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d6ca5" w14:paraId="fcd6ca5" w:rsidRDefault="00E83AEB" w:rsidP="00AC2251" w:rsidR="00E83AEB">
      <w:pPr>
        <w:ind w:left="142"/>
        <w:jc w:val="both"/>
        <w15:collapsed w:val="false"/>
        <w:rPr>
          <w:rFonts w:hAnsi="Times New Roman" w:ascii="Times New Roman"/>
          <w:sz w:val="20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 w:val="20"/>
          <w:szCs w:val="24"/>
        </w:rPr>
        <w:tab/>
      </w: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745490</wp:posOffset>
            </wp:positionH>
            <wp:positionV relativeFrom="paragraph">
              <wp:posOffset>114935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83AEB" w:rsidP="00E83AEB" w:rsidR="00E83AEB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Zagreb, Amruševa 2/II, desno (p.p. 432)                                                20.St-</w:t>
      </w:r>
      <w:r w:rsidR="0076626C">
        <w:rPr>
          <w:rFonts w:hAnsi="Times New Roman" w:ascii="Times New Roman"/>
        </w:rPr>
        <w:t>3997</w:t>
      </w:r>
      <w:r w:rsidR="00AC2251">
        <w:rPr>
          <w:rFonts w:hAnsi="Times New Roman" w:ascii="Times New Roman"/>
        </w:rPr>
        <w:t>/16</w:t>
      </w:r>
    </w:p>
    <w:p w:rsidRDefault="00E83AEB" w:rsidP="00E83AEB" w:rsidR="00E83AEB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76626C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nakon obustavljenog skraćenog stečajnog postupka nad dužnikom </w:t>
      </w:r>
      <w:r w:rsidR="0076626C" w:rsidRPr="0076626C">
        <w:rPr>
          <w:rFonts w:hAnsi="Times New Roman" w:ascii="Times New Roman"/>
          <w:szCs w:val="24"/>
        </w:rPr>
        <w:t>LUNASTAN d.o.o. za graditeljstvo i usluge</w:t>
      </w:r>
      <w:r w:rsidR="0076626C">
        <w:rPr>
          <w:rFonts w:hAnsi="Times New Roman" w:ascii="Times New Roman"/>
          <w:szCs w:val="24"/>
        </w:rPr>
        <w:t>, Zagreb (Grad Zagreb),</w:t>
      </w:r>
      <w:r w:rsidR="0076626C" w:rsidRPr="0076626C">
        <w:rPr>
          <w:rFonts w:hAnsi="Times New Roman" w:ascii="Times New Roman"/>
          <w:szCs w:val="24"/>
        </w:rPr>
        <w:t>Mlinovi 47/b</w:t>
      </w:r>
      <w:r w:rsidR="0025779F">
        <w:rPr>
          <w:rFonts w:hAnsi="Times New Roman" w:ascii="Times New Roman"/>
          <w:szCs w:val="24"/>
        </w:rPr>
        <w:t>,</w:t>
      </w:r>
      <w:r w:rsidR="00AC2251">
        <w:rPr>
          <w:rFonts w:hAnsi="Times New Roman" w:ascii="Times New Roman"/>
          <w:szCs w:val="24"/>
        </w:rPr>
        <w:t xml:space="preserve"> </w:t>
      </w:r>
      <w:r w:rsidR="0076626C">
        <w:rPr>
          <w:rFonts w:hAnsi="Times New Roman" w:ascii="Times New Roman"/>
          <w:szCs w:val="24"/>
        </w:rPr>
        <w:t>OIB 56984869680,</w:t>
      </w:r>
      <w:r>
        <w:rPr>
          <w:rFonts w:hAnsi="Times New Roman" w:ascii="Times New Roman"/>
          <w:szCs w:val="24"/>
        </w:rPr>
        <w:t xml:space="preserve"> p</w:t>
      </w:r>
      <w:r w:rsidR="0025779F">
        <w:rPr>
          <w:rFonts w:hAnsi="Times New Roman" w:ascii="Times New Roman"/>
          <w:szCs w:val="24"/>
        </w:rPr>
        <w:t>ovodom prijedlog</w:t>
      </w:r>
      <w:r w:rsidR="0076626C">
        <w:rPr>
          <w:rFonts w:hAnsi="Times New Roman" w:ascii="Times New Roman"/>
          <w:szCs w:val="24"/>
        </w:rPr>
        <w:t>a vjerovnika RH, Ministarstvo financija, Porezna uprava, Područni ured Zagreb,</w:t>
      </w:r>
      <w:r w:rsidR="0025779F">
        <w:rPr>
          <w:rFonts w:hAnsi="Times New Roman" w:ascii="Times New Roman"/>
          <w:szCs w:val="24"/>
        </w:rPr>
        <w:t xml:space="preserve"> OIB </w:t>
      </w:r>
      <w:r w:rsidR="0076626C">
        <w:rPr>
          <w:rFonts w:hAnsi="Times New Roman" w:ascii="Times New Roman"/>
          <w:szCs w:val="24"/>
        </w:rPr>
        <w:t>18683136487</w:t>
      </w:r>
      <w:r w:rsidR="0025779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zastupano po Županijskom državnom odvjetništvu u Zagrebu, za otvaranje stečajnog postupka nad dužnikom </w:t>
      </w:r>
      <w:r w:rsidR="0076626C" w:rsidRPr="0076626C">
        <w:rPr>
          <w:rFonts w:hAnsi="Times New Roman" w:ascii="Times New Roman"/>
          <w:szCs w:val="24"/>
        </w:rPr>
        <w:t>LUNASTAN d.o.o. za graditeljstvo i usluge</w:t>
      </w:r>
      <w:r w:rsidR="0076626C">
        <w:rPr>
          <w:rFonts w:hAnsi="Times New Roman" w:ascii="Times New Roman"/>
          <w:szCs w:val="24"/>
        </w:rPr>
        <w:t>, Zagreb (Grad Zagreb),</w:t>
      </w:r>
      <w:r w:rsidR="0076626C" w:rsidRPr="0076626C">
        <w:rPr>
          <w:rFonts w:hAnsi="Times New Roman" w:ascii="Times New Roman"/>
          <w:szCs w:val="24"/>
        </w:rPr>
        <w:t>Mlinovi 47/b</w:t>
      </w:r>
      <w:r w:rsidR="0076626C">
        <w:rPr>
          <w:rFonts w:hAnsi="Times New Roman" w:ascii="Times New Roman"/>
          <w:szCs w:val="24"/>
        </w:rPr>
        <w:t>, OIB 56984869680</w:t>
      </w:r>
      <w:r>
        <w:rPr>
          <w:rFonts w:hAnsi="Times New Roman" w:ascii="Times New Roman"/>
          <w:szCs w:val="24"/>
          <w:lang w:val="pt-BR"/>
        </w:rPr>
        <w:t xml:space="preserve">, </w:t>
      </w:r>
      <w:r w:rsidR="00DB2E14">
        <w:rPr>
          <w:rFonts w:hAnsi="Times New Roman" w:ascii="Times New Roman"/>
          <w:szCs w:val="24"/>
        </w:rPr>
        <w:t>dana 18</w:t>
      </w:r>
      <w:r>
        <w:rPr>
          <w:rFonts w:hAnsi="Times New Roman" w:ascii="Times New Roman"/>
          <w:szCs w:val="24"/>
        </w:rPr>
        <w:t xml:space="preserve">. </w:t>
      </w:r>
      <w:r w:rsidR="00DB2E14">
        <w:rPr>
          <w:rFonts w:hAnsi="Times New Roman" w:ascii="Times New Roman"/>
          <w:szCs w:val="24"/>
        </w:rPr>
        <w:t>siječnja 2018</w:t>
      </w:r>
      <w:r>
        <w:rPr>
          <w:rFonts w:hAnsi="Times New Roman" w:ascii="Times New Roman"/>
          <w:szCs w:val="24"/>
        </w:rPr>
        <w:t>. godine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E83AEB" w:rsidP="00E83AEB" w:rsidR="00E83AEB">
      <w:pPr>
        <w:jc w:val="center"/>
        <w:rPr>
          <w:rFonts w:hAnsi="Times New Roman" w:ascii="Times New Roman"/>
          <w:b/>
          <w:szCs w:val="24"/>
        </w:rPr>
      </w:pPr>
    </w:p>
    <w:p w:rsidRDefault="00E83AEB" w:rsidP="0025779F" w:rsidR="0025779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76626C" w:rsidRPr="0076626C">
        <w:rPr>
          <w:rFonts w:hAnsi="Times New Roman" w:ascii="Times New Roman"/>
          <w:szCs w:val="24"/>
        </w:rPr>
        <w:t>LUNASTAN d.o.o. za graditeljstvo i usluge</w:t>
      </w:r>
      <w:r w:rsidR="0076626C">
        <w:rPr>
          <w:rFonts w:hAnsi="Times New Roman" w:ascii="Times New Roman"/>
          <w:szCs w:val="24"/>
        </w:rPr>
        <w:t>, Zagreb (Grad Zagreb),</w:t>
      </w:r>
      <w:r w:rsidR="0076626C" w:rsidRPr="0076626C">
        <w:rPr>
          <w:rFonts w:hAnsi="Times New Roman" w:ascii="Times New Roman"/>
          <w:szCs w:val="24"/>
        </w:rPr>
        <w:t>Mlinovi 47/b</w:t>
      </w:r>
      <w:r w:rsidR="0076626C">
        <w:rPr>
          <w:rFonts w:hAnsi="Times New Roman" w:ascii="Times New Roman"/>
          <w:szCs w:val="24"/>
        </w:rPr>
        <w:t>, OIB 56984869680</w:t>
      </w:r>
      <w:r w:rsidR="0025779F">
        <w:rPr>
          <w:rFonts w:hAnsi="Times New Roman" w:ascii="Times New Roman"/>
          <w:szCs w:val="24"/>
        </w:rPr>
        <w:t>.</w:t>
      </w:r>
    </w:p>
    <w:p w:rsidRDefault="0025779F" w:rsidP="0025779F" w:rsidR="0025779F">
      <w:pPr>
        <w:jc w:val="both"/>
        <w:rPr>
          <w:rFonts w:hAnsi="Times New Roman" w:ascii="Times New Roman"/>
          <w:szCs w:val="24"/>
        </w:rPr>
      </w:pPr>
    </w:p>
    <w:p w:rsidRDefault="00E83AEB" w:rsidP="0025779F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E83AEB" w:rsidP="00E83AEB" w:rsidR="00E83AEB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E83AEB" w:rsidP="0076626C" w:rsidR="00E83AE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se osobi ovlaštenoj za zastupanje dužnika po zakonu </w:t>
      </w:r>
      <w:r w:rsidR="0076626C" w:rsidRPr="0076626C">
        <w:rPr>
          <w:rFonts w:hAnsi="Times New Roman" w:ascii="Times New Roman"/>
          <w:szCs w:val="24"/>
        </w:rPr>
        <w:t>Luka Krešimir Buterin,</w:t>
      </w:r>
      <w:r w:rsidR="0076626C" w:rsidRPr="0076626C">
        <w:t xml:space="preserve"> </w:t>
      </w:r>
      <w:r w:rsidR="0076626C">
        <w:rPr>
          <w:rFonts w:hAnsi="Times New Roman" w:ascii="Times New Roman"/>
          <w:szCs w:val="24"/>
        </w:rPr>
        <w:t>Zagreb, Rebrovac 5,</w:t>
      </w:r>
      <w:r w:rsidR="0076626C" w:rsidRPr="0076626C">
        <w:rPr>
          <w:rFonts w:hAnsi="Times New Roman" w:ascii="Times New Roman"/>
          <w:szCs w:val="24"/>
        </w:rPr>
        <w:t xml:space="preserve"> OIB: 03425099656</w:t>
      </w:r>
      <w:r>
        <w:rPr>
          <w:rFonts w:hAnsi="Times New Roman" w:ascii="Times New Roman"/>
          <w:szCs w:val="24"/>
        </w:rPr>
        <w:t>, 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E83AEB" w:rsidP="00E83AEB" w:rsidR="00E83AEB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D16AA6" w:rsidR="00E83AE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E83AEB" w:rsidP="00E83AEB" w:rsidR="00E83AEB">
      <w:pPr>
        <w:pStyle w:val="Odlomakpopisa"/>
        <w:rPr>
          <w:rFonts w:hAnsi="Times New Roman" w:ascii="Times New Roman"/>
          <w:szCs w:val="24"/>
        </w:rPr>
      </w:pPr>
    </w:p>
    <w:p w:rsidRDefault="0076626C" w:rsidP="00E83AEB" w:rsidR="00E83AEB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27. veljače 2018. godine u 09:30</w:t>
      </w:r>
      <w:r w:rsidR="00E83AEB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</w:p>
    <w:p w:rsidRDefault="00F37A47" w:rsidP="00F37A47" w:rsidR="00E83AEB" w:rsidRPr="00F37A47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Predlagatelj-vjerovnik </w:t>
      </w:r>
      <w:r w:rsidR="0025779F">
        <w:rPr>
          <w:rFonts w:hAnsi="Times New Roman" w:ascii="Times New Roman"/>
          <w:szCs w:val="24"/>
        </w:rPr>
        <w:t>RH</w:t>
      </w:r>
      <w:r w:rsidR="0076626C">
        <w:rPr>
          <w:rFonts w:hAnsi="Times New Roman" w:ascii="Times New Roman"/>
          <w:szCs w:val="24"/>
        </w:rPr>
        <w:t>,  Min. financija, Porezna uprava,</w:t>
      </w:r>
      <w:r w:rsidR="0025779F">
        <w:rPr>
          <w:rFonts w:hAnsi="Times New Roman" w:ascii="Times New Roman"/>
          <w:szCs w:val="24"/>
        </w:rPr>
        <w:t xml:space="preserve"> </w:t>
      </w:r>
      <w:r w:rsidR="0076626C">
        <w:rPr>
          <w:rFonts w:hAnsi="Times New Roman" w:ascii="Times New Roman"/>
          <w:szCs w:val="24"/>
        </w:rPr>
        <w:t>po ŽDO  Zagreb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E83AEB" w:rsidP="00E83AEB" w:rsidR="00E83AEB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br. St-</w:t>
      </w:r>
      <w:r w:rsidR="00741F6D">
        <w:rPr>
          <w:rFonts w:hAnsi="Times New Roman" w:ascii="Times New Roman"/>
          <w:szCs w:val="24"/>
        </w:rPr>
        <w:t>4994/15 od 21</w:t>
      </w:r>
      <w:r>
        <w:rPr>
          <w:rFonts w:hAnsi="Times New Roman" w:ascii="Times New Roman"/>
          <w:szCs w:val="24"/>
        </w:rPr>
        <w:t xml:space="preserve">. </w:t>
      </w:r>
      <w:r w:rsidR="00ED149D">
        <w:rPr>
          <w:rFonts w:hAnsi="Times New Roman" w:ascii="Times New Roman"/>
          <w:szCs w:val="24"/>
        </w:rPr>
        <w:t>ožujka</w:t>
      </w:r>
      <w:r>
        <w:rPr>
          <w:rFonts w:hAnsi="Times New Roman" w:ascii="Times New Roman"/>
          <w:szCs w:val="24"/>
        </w:rPr>
        <w:t xml:space="preserve"> 2016. g., a koj</w:t>
      </w:r>
      <w:r w:rsidR="00741F6D">
        <w:rPr>
          <w:rFonts w:hAnsi="Times New Roman" w:ascii="Times New Roman"/>
          <w:szCs w:val="24"/>
        </w:rPr>
        <w:t>e je postalo pravomoćno dana  8</w:t>
      </w:r>
      <w:r>
        <w:rPr>
          <w:rFonts w:hAnsi="Times New Roman" w:ascii="Times New Roman"/>
          <w:szCs w:val="24"/>
        </w:rPr>
        <w:t xml:space="preserve">. </w:t>
      </w:r>
      <w:r w:rsidR="00ED149D">
        <w:rPr>
          <w:rFonts w:hAnsi="Times New Roman" w:ascii="Times New Roman"/>
          <w:szCs w:val="24"/>
        </w:rPr>
        <w:t>travnja</w:t>
      </w:r>
      <w:r>
        <w:rPr>
          <w:rFonts w:hAnsi="Times New Roman" w:ascii="Times New Roman"/>
          <w:szCs w:val="24"/>
        </w:rPr>
        <w:t xml:space="preserve"> 2016., obustavljen je skraćeni stečajni postupak. To iz razloga, jer je odredbom čl. 433. Stečajnog zakona (NN 71/15,dalje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BF447C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</w:t>
      </w:r>
      <w:r w:rsidR="00ED149D">
        <w:rPr>
          <w:rFonts w:hAnsi="Times New Roman" w:ascii="Times New Roman"/>
          <w:szCs w:val="24"/>
        </w:rPr>
        <w:t>ostupka podnio je vjerovnik REPUBLIKA HRVATSKA</w:t>
      </w:r>
      <w:r w:rsidR="00741F6D">
        <w:rPr>
          <w:rFonts w:hAnsi="Times New Roman" w:ascii="Times New Roman"/>
          <w:szCs w:val="24"/>
        </w:rPr>
        <w:t>, Ministarstvo financija, Porezna uprava, Područni ured Zagreb</w:t>
      </w:r>
      <w:r>
        <w:rPr>
          <w:rFonts w:hAnsi="Times New Roman" w:ascii="Times New Roman"/>
          <w:szCs w:val="24"/>
        </w:rPr>
        <w:t xml:space="preserve">, koji u svom prijedlogu za otvaranje stečajnog postupka, podnesenim temeljem čl. 109. st. 1. i 2. SZ-a, navodi da ima tražbine prema dužniku u iznosu od </w:t>
      </w:r>
      <w:r w:rsidR="00BF447C">
        <w:rPr>
          <w:rFonts w:hAnsi="Times New Roman" w:ascii="Times New Roman"/>
          <w:szCs w:val="24"/>
        </w:rPr>
        <w:t>213.746,61</w:t>
      </w:r>
      <w:r>
        <w:rPr>
          <w:rFonts w:hAnsi="Times New Roman" w:ascii="Times New Roman"/>
          <w:szCs w:val="24"/>
        </w:rPr>
        <w:t xml:space="preserve"> kn, a koji dug se temelji</w:t>
      </w:r>
      <w:r w:rsidR="00BF447C">
        <w:rPr>
          <w:rFonts w:hAnsi="Times New Roman" w:ascii="Times New Roman"/>
          <w:szCs w:val="24"/>
        </w:rPr>
        <w:t xml:space="preserve"> na knjigovodstvenom stanju u poslovnim karticama, </w:t>
      </w:r>
      <w:r>
        <w:rPr>
          <w:rFonts w:hAnsi="Times New Roman" w:ascii="Times New Roman"/>
          <w:szCs w:val="24"/>
        </w:rPr>
        <w:t>te da kod dužnika postoji stečajni razlog</w:t>
      </w:r>
      <w:r w:rsidR="005A217D">
        <w:rPr>
          <w:rFonts w:hAnsi="Times New Roman" w:ascii="Times New Roman"/>
          <w:szCs w:val="24"/>
        </w:rPr>
        <w:t>,</w:t>
      </w:r>
      <w:r w:rsidR="00ED149D">
        <w:rPr>
          <w:rFonts w:hAnsi="Times New Roman" w:ascii="Times New Roman"/>
          <w:szCs w:val="24"/>
        </w:rPr>
        <w:t xml:space="preserve"> jer da</w:t>
      </w:r>
      <w:r>
        <w:rPr>
          <w:rFonts w:hAnsi="Times New Roman" w:ascii="Times New Roman"/>
          <w:szCs w:val="24"/>
        </w:rPr>
        <w:t xml:space="preserve"> ist</w:t>
      </w:r>
      <w:r w:rsidR="005A217D">
        <w:rPr>
          <w:rFonts w:hAnsi="Times New Roman" w:ascii="Times New Roman"/>
          <w:szCs w:val="24"/>
        </w:rPr>
        <w:t xml:space="preserve">i, a prema podacima FINA-e u neprekidnoj blokadi </w:t>
      </w:r>
      <w:r w:rsidR="00BF447C">
        <w:rPr>
          <w:rFonts w:hAnsi="Times New Roman" w:ascii="Times New Roman"/>
          <w:szCs w:val="24"/>
        </w:rPr>
        <w:t xml:space="preserve"> 1846</w:t>
      </w:r>
      <w:r w:rsidR="005A217D">
        <w:rPr>
          <w:rFonts w:hAnsi="Times New Roman" w:ascii="Times New Roman"/>
          <w:szCs w:val="24"/>
        </w:rPr>
        <w:t xml:space="preserve"> dana.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109. stavak 2. SZ-a propisano je, da je vjerovnik ovlašten podnijeti prijedlog za otvaranje stečajnog postupka ako učini vjerojatnim postajanje svoje tražbine i stečajnog razloga, te da će se smatrati da je vjerovnik učinio vjerojatnim svoje tražbine, ako njeno postojanje temelji na ovršnoj ispravi ili nepravomoćnoj sudskoj ili upravnoj odluci, a stavkom 3. citiranog članka da je razlučni vjerovnik ovlašten podnijeti prijedlog za otvaranje stečajnog </w:t>
      </w:r>
      <w:r>
        <w:rPr>
          <w:rFonts w:hAnsi="Times New Roman" w:ascii="Times New Roman"/>
          <w:szCs w:val="24"/>
        </w:rPr>
        <w:lastRenderedPageBreak/>
        <w:t xml:space="preserve">postupka ako učini vjerojatnim da tražbinu neće moći potpuno namiriti iz predmeta na koji se odnosi njegovo razlučno pravo.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od </w:t>
      </w:r>
      <w:r w:rsidR="00BF447C">
        <w:rPr>
          <w:rFonts w:hAnsi="Times New Roman" w:ascii="Times New Roman"/>
          <w:szCs w:val="24"/>
        </w:rPr>
        <w:t>1762</w:t>
      </w:r>
      <w:r>
        <w:rPr>
          <w:rFonts w:hAnsi="Times New Roman" w:ascii="Times New Roman"/>
          <w:szCs w:val="24"/>
        </w:rPr>
        <w:t xml:space="preserve"> dana u iznosu od </w:t>
      </w:r>
      <w:r w:rsidR="00BF447C">
        <w:rPr>
          <w:rFonts w:hAnsi="Times New Roman" w:ascii="Times New Roman"/>
          <w:szCs w:val="24"/>
        </w:rPr>
        <w:t>558.265,58</w:t>
      </w:r>
      <w:r>
        <w:rPr>
          <w:rFonts w:hAnsi="Times New Roman" w:ascii="Times New Roman"/>
          <w:szCs w:val="24"/>
        </w:rPr>
        <w:t xml:space="preserve"> kn (na dan 1. rujna 2015.</w:t>
      </w:r>
      <w:r w:rsidR="00FB06B5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).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FB06B5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18</w:t>
      </w:r>
      <w:r w:rsidR="00E83AEB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siječnja 2018</w:t>
      </w:r>
      <w:r w:rsidR="00E83AEB">
        <w:rPr>
          <w:rFonts w:hAnsi="Times New Roman" w:ascii="Times New Roman"/>
          <w:szCs w:val="24"/>
        </w:rPr>
        <w:t>.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FB06B5" w:rsidP="00E83AEB" w:rsidR="00E83A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  <w:r w:rsidR="00E83AEB">
        <w:rPr>
          <w:rFonts w:hAnsi="Times New Roman" w:ascii="Times New Roman"/>
          <w:szCs w:val="24"/>
        </w:rPr>
        <w:t>SUDAC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 w:rsidR="00FB06B5">
        <w:rPr>
          <w:rFonts w:hAnsi="Times New Roman" w:ascii="Times New Roman"/>
          <w:szCs w:val="24"/>
        </w:rPr>
        <w:t xml:space="preserve">             LUCIJA BUTIGAN</w:t>
      </w:r>
      <w:r w:rsidR="00D8534E">
        <w:rPr>
          <w:rFonts w:hAnsi="Times New Roman" w:ascii="Times New Roman"/>
          <w:szCs w:val="24"/>
        </w:rPr>
        <w:t>,v.r.</w:t>
      </w:r>
      <w:r w:rsidR="00FB06B5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83AEB" w:rsidP="00FB06B5" w:rsidR="00FB06B5">
      <w:pPr>
        <w:jc w:val="both"/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szCs w:val="24"/>
        </w:rPr>
        <w:t xml:space="preserve">Protiv rješenja o pokretanju prethodnog postupka nije dopuštena posebna žalba (čl. 115. st. 1. SZ-a). Protiv zaključka žalba nije dopuštena (čl. 19. st. 7.) </w:t>
      </w:r>
    </w:p>
    <w:p w:rsidRDefault="00FB06B5" w:rsidP="00FB06B5" w:rsidR="00FB06B5">
      <w:pPr>
        <w:jc w:val="both"/>
        <w:rPr>
          <w:rFonts w:hAnsi="Times New Roman" w:ascii="Times New Roman"/>
          <w:color w:val="FFFFFF"/>
          <w:szCs w:val="24"/>
        </w:rPr>
      </w:pPr>
    </w:p>
    <w:p w:rsidRDefault="00D8534E" w:rsidP="008D02DE" w:rsidR="00D8534E" w:rsidRPr="00D8534E">
      <w:pPr>
        <w:rPr>
          <w:rFonts w:hAnsi="Times New Roman" w:ascii="Times New Roman"/>
        </w:rPr>
      </w:pPr>
      <w:r w:rsidRPr="00D8534E">
        <w:rPr>
          <w:rFonts w:hAnsi="Times New Roman" w:ascii="Times New Roman"/>
        </w:rPr>
        <w:t>Za točnost otpravka-ovlašteni službenik</w:t>
      </w:r>
    </w:p>
    <w:p w:rsidRDefault="00D8534E" w:rsidP="008D02DE" w:rsidR="00D8534E" w:rsidRPr="00D8534E">
      <w:pPr>
        <w:rPr>
          <w:rFonts w:hAnsi="Times New Roman" w:ascii="Times New Roman"/>
        </w:rPr>
      </w:pPr>
      <w:r w:rsidRPr="00D8534E">
        <w:rPr>
          <w:rFonts w:hAnsi="Times New Roman" w:ascii="Times New Roman"/>
        </w:rPr>
        <w:tab/>
        <w:t xml:space="preserve">   Monika Grbac</w:t>
      </w:r>
    </w:p>
    <w:p w:rsidRDefault="00C93AD8" w:rsidP="00FB06B5" w:rsidR="00C93AD8" w:rsidRPr="00FB06B5">
      <w:pPr>
        <w:tabs>
          <w:tab w:pos="1302" w:val="left"/>
        </w:tabs>
        <w:rPr>
          <w:rFonts w:hAnsi="Times New Roman" w:ascii="Times New Roman"/>
        </w:rPr>
      </w:pPr>
    </w:p>
    <w:p w:rsidRDefault="00FB06B5" w:rsidP="00FB06B5" w:rsidR="00FB06B5" w:rsidRPr="00FB06B5">
      <w:pPr>
        <w:tabs>
          <w:tab w:pos="1302" w:val="left"/>
        </w:tabs>
        <w:rPr>
          <w:rFonts w:hAnsi="Times New Roman" w:ascii="Times New Roman"/>
        </w:rPr>
      </w:pPr>
    </w:p>
    <w:sectPr w:rsidSect="00DB2E14" w:rsidR="00FB06B5" w:rsidRPr="00FB06B5">
      <w:headerReference w:type="default" r:id="rId10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E14" w:rsidP="00DB2E14" w:rsidR="00DB2E14">
      <w:r>
        <w:separator/>
      </w:r>
    </w:p>
  </w:endnote>
  <w:endnote w:id="0" w:type="continuationSeparator">
    <w:p w:rsidRDefault="00DB2E14" w:rsidP="00DB2E14" w:rsidR="00DB2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E14" w:rsidP="00DB2E14" w:rsidR="00DB2E14">
      <w:r>
        <w:separator/>
      </w:r>
    </w:p>
  </w:footnote>
  <w:footnote w:id="0" w:type="continuationSeparator">
    <w:p w:rsidRDefault="00DB2E14" w:rsidP="00DB2E14" w:rsidR="00DB2E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9403610"/>
      <w:docPartObj>
        <w:docPartGallery w:val="Page Numbers (Top of Page)"/>
        <w:docPartUnique/>
      </w:docPartObj>
    </w:sdtPr>
    <w:sdtEndPr/>
    <w:sdtContent>
      <w:p w:rsidRDefault="00DB2E14" w:rsidP="00DB2E14" w:rsidR="00DB2E14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34E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rFonts w:hAnsi="Times New Roman" w:ascii="Times New Roman"/>
          </w:rPr>
          <w:t>20.St-</w:t>
        </w:r>
        <w:r w:rsidR="0076626C">
          <w:rPr>
            <w:rFonts w:hAnsi="Times New Roman" w:ascii="Times New Roman"/>
          </w:rPr>
          <w:t>3997</w:t>
        </w:r>
        <w:r>
          <w:rPr>
            <w:rFonts w:hAnsi="Times New Roman" w:ascii="Times New Roman"/>
          </w:rPr>
          <w:t>/16</w:t>
        </w:r>
      </w:p>
    </w:sdtContent>
  </w:sdt>
  <w:p w:rsidRDefault="00DB2E14" w:rsidR="00DB2E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AEB"/>
    <w:rsid w:val="0025779F"/>
    <w:rsid w:val="002B4A0D"/>
    <w:rsid w:val="00306465"/>
    <w:rsid w:val="004963A8"/>
    <w:rsid w:val="005A217D"/>
    <w:rsid w:val="00741F6D"/>
    <w:rsid w:val="0076626C"/>
    <w:rsid w:val="00AC2251"/>
    <w:rsid w:val="00BF447C"/>
    <w:rsid w:val="00C93AD8"/>
    <w:rsid w:val="00D16AA6"/>
    <w:rsid w:val="00D8534E"/>
    <w:rsid w:val="00DB2E14"/>
    <w:rsid w:val="00DF2E7C"/>
    <w:rsid w:val="00E83AEB"/>
    <w:rsid w:val="00EA4061"/>
    <w:rsid w:val="00ED149D"/>
    <w:rsid w:val="00F37A47"/>
    <w:rsid w:val="00FB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AEB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3A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2E14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53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3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34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3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3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AEB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3A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2E14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53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3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34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3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3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71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3997</izvorni_sadrzaj>
    <derivirana_varijabla naziv="DomainObject.Predmet.Broj_1">3997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St-3997/2016</izvorni_sadrzaj>
    <derivirana_varijabla naziv="DomainObject.Predmet.OznakaBroj_1">St-3997/2016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LUNASTAN d.o.o. zastupanog po punomoćniku JOŠKO BUTERIN</izvorni_sadrzaj>
    <derivirana_varijabla naziv="DomainObject.Predmet.ProtustrankaFormated_1">  LUNASTAN d.o.o. zastupanog po punomoćniku JOŠKO BUTERIN</derivirana_varijabla>
  </DomainObject.Predmet.ProtustrankaFormated>
  <DomainObject.Predmet.ProtustrankaFormatedOIB>
    <izvorni_sadrzaj>  LUNASTAN d.o.o., OIB 56984869680 zastupanog po punomoćniku JOŠKO BUTERIN</izvorni_sadrzaj>
    <derivirana_varijabla naziv="DomainObject.Predmet.ProtustrankaFormatedOIB_1">  LUNASTAN d.o.o., OIB 56984869680 zastupanog po punomoćniku JOŠKO BUTERIN</derivirana_varijabla>
  </DomainObject.Predmet.ProtustrankaFormatedOIB>
  <DomainObject.Predmet.ProtustrankaFormatedWithAdress>
    <izvorni_sadrzaj> LUNASTAN d.o.o., Mlinovi 47/b, 10000 Zagreb zastupanog po punomoćniku JOŠKO BUTERIN</izvorni_sadrzaj>
    <derivirana_varijabla naziv="DomainObject.Predmet.ProtustrankaFormatedWithAdress_1"> LUNASTAN d.o.o., Mlinovi 47/b, 10000 Zagreb zastupanog po punomoćniku JOŠKO BUTERIN</derivirana_varijabla>
  </DomainObject.Predmet.ProtustrankaFormatedWithAdress>
  <DomainObject.Predmet.ProtustrankaFormatedWithAdressOIB>
    <izvorni_sadrzaj> LUNASTAN d.o.o., OIB 56984869680, Mlinovi 47/b, 10000 Zagreb zastupanog po punomoćniku JOŠKO BUTERIN</izvorni_sadrzaj>
    <derivirana_varijabla naziv="DomainObject.Predmet.ProtustrankaFormatedWithAdressOIB_1"> LUNASTAN d.o.o., OIB 56984869680, Mlinovi 47/b, 10000 Zagreb zastupanog po punomoćniku JOŠKO BUTERIN</derivirana_varijabla>
  </DomainObject.Predmet.ProtustrankaFormatedWithAdressOIB>
  <DomainObject.Predmet.ProtustrankaWithAdress>
    <izvorni_sadrzaj>LUNASTAN d.o.o. Mlinovi 47/b, 10000 Zagreb</izvorni_sadrzaj>
    <derivirana_varijabla naziv="DomainObject.Predmet.ProtustrankaWithAdress_1">LUNASTAN d.o.o. Mlinovi 47/b, 10000 Zagreb</derivirana_varijabla>
  </DomainObject.Predmet.ProtustrankaWithAdress>
  <DomainObject.Predmet.ProtustrankaWithAdressOIB>
    <izvorni_sadrzaj>LUNASTAN d.o.o., OIB 56984869680, Mlinovi 47/b, 10000 Zagreb</izvorni_sadrzaj>
    <derivirana_varijabla naziv="DomainObject.Predmet.ProtustrankaWithAdressOIB_1">LUNASTAN d.o.o., OIB 56984869680, Mlinovi 47/b, 10000 Zagreb</derivirana_varijabla>
  </DomainObject.Predmet.ProtustrankaWithAdressOIB>
  <DomainObject.Predmet.ProtustrankaNazivFormated>
    <izvorni_sadrzaj>LUNASTAN d.o.o.</izvorni_sadrzaj>
    <derivirana_varijabla naziv="DomainObject.Predmet.ProtustrankaNazivFormated_1">LUNASTAN d.o.o.</derivirana_varijabla>
  </DomainObject.Predmet.ProtustrankaNazivFormated>
  <DomainObject.Predmet.ProtustrankaNazivFormatedOIB>
    <izvorni_sadrzaj>LUNASTAN d.o.o., OIB 56984869680</izvorni_sadrzaj>
    <derivirana_varijabla naziv="DomainObject.Predmet.ProtustrankaNazivFormatedOIB_1">LUNASTAN d.o.o., OIB 56984869680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LUNASTAN d.o.o. zastupanog po punomoćniku JOŠKO BUTERIN</item>
    </izvorni_sadrzaj>
    <derivirana_varijabla naziv="DomainObject.Predmet.ProtuStrankaListFormated_1">
      <item>LUNASTAN d.o.o. zastupanog po punomoćniku JOŠKO BUTERIN</item>
    </derivirana_varijabla>
  </DomainObject.Predmet.ProtuStrankaListFormated>
  <DomainObject.Predmet.ProtuStrankaListFormatedOIB>
    <izvorni_sadrzaj>
      <item>LUNASTAN d.o.o., OIB 56984869680 zastupanog po punomoćniku JOŠKO BUTERIN</item>
    </izvorni_sadrzaj>
    <derivirana_varijabla naziv="DomainObject.Predmet.ProtuStrankaListFormatedOIB_1">
      <item>LUNASTAN d.o.o., OIB 56984869680 zastupanog po punomoćniku JOŠKO BUTERIN</item>
    </derivirana_varijabla>
  </DomainObject.Predmet.ProtuStrankaListFormatedOIB>
  <DomainObject.Predmet.ProtuStrankaListFormatedWithAdress>
    <izvorni_sadrzaj>
      <item>LUNASTAN d.o.o., Mlinovi 47/b, 10000 Zagreb zastupanog po punomoćniku JOŠKO BUTERIN</item>
    </izvorni_sadrzaj>
    <derivirana_varijabla naziv="DomainObject.Predmet.ProtuStrankaListFormatedWithAdress_1">
      <item>LUNASTAN d.o.o., Mlinovi 47/b, 10000 Zagreb zastupanog po punomoćniku JOŠKO BUTERIN</item>
    </derivirana_varijabla>
  </DomainObject.Predmet.ProtuStrankaListFormatedWithAdress>
  <DomainObject.Predmet.ProtuStrankaListFormatedWithAdressOIB>
    <izvorni_sadrzaj>
      <item>LUNASTAN d.o.o., OIB 56984869680, Mlinovi 47/b, 10000 Zagreb zastupanog po punomoćniku JOŠKO BUTERIN</item>
    </izvorni_sadrzaj>
    <derivirana_varijabla naziv="DomainObject.Predmet.ProtuStrankaListFormatedWithAdressOIB_1">
      <item>LUNASTAN d.o.o., OIB 56984869680, Mlinovi 47/b, 10000 Zagreb zastupanog po punomoćniku JOŠKO BUTERIN</item>
    </derivirana_varijabla>
  </DomainObject.Predmet.ProtuStrankaListFormatedWithAdressOIB>
  <DomainObject.Predmet.ProtuStrankaListNazivFormated>
    <izvorni_sadrzaj>
      <item>LUNASTAN d.o.o.</item>
    </izvorni_sadrzaj>
    <derivirana_varijabla naziv="DomainObject.Predmet.ProtuStrankaListNazivFormated_1">
      <item>LUNASTAN d.o.o.</item>
    </derivirana_varijabla>
  </DomainObject.Predmet.ProtuStrankaListNazivFormated>
  <DomainObject.Predmet.ProtuStrankaListNazivFormatedOIB>
    <izvorni_sadrzaj>
      <item>LUNASTAN d.o.o., OIB 56984869680</item>
    </izvorni_sadrzaj>
    <derivirana_varijabla naziv="DomainObject.Predmet.ProtuStrankaListNazivFormatedOIB_1">
      <item>LUNASTAN d.o.o., OIB 56984869680</item>
    </derivirana_varijabla>
  </DomainObject.Predmet.ProtuStrankaListNazivFormatedOIB>
  <DomainObject.Predmet.OstaliListFormated>
    <izvorni_sadrzaj>
      <item>JOŠKO BUTERIN punomoćnik sudionika u postupku LUNASTAN d.o.o.</item>
    </izvorni_sadrzaj>
    <derivirana_varijabla naziv="DomainObject.Predmet.OstaliListFormated_1">
      <item>JOŠKO BUTERIN punomoćnik sudionika u postupku LUNASTAN d.o.o.</item>
    </derivirana_varijabla>
  </DomainObject.Predmet.OstaliListFormated>
  <DomainObject.Predmet.OstaliListFormatedOIB>
    <izvorni_sadrzaj>
      <item>JOŠKO BUTERIN punomoćnik sudionika u postupku LUNASTAN d.o.o.</item>
    </izvorni_sadrzaj>
    <derivirana_varijabla naziv="DomainObject.Predmet.OstaliListFormatedOIB_1">
      <item>JOŠKO BUTERIN punomoćnik sudionika u postupku LUNASTAN d.o.o.</item>
    </derivirana_varijabla>
  </DomainObject.Predmet.OstaliListFormatedOIB>
  <DomainObject.Predmet.OstaliListFormatedWithAdress>
    <izvorni_sadrzaj>
      <item>JOŠKO BUTERIN, Petrovogorska 9, 10000 Zagreb punomoćnik sudionika u postupku LUNASTAN d.o.o.</item>
    </izvorni_sadrzaj>
    <derivirana_varijabla naziv="DomainObject.Predmet.OstaliListFormatedWithAdress_1">
      <item>JOŠKO BUTERIN, Petrovogorska 9, 10000 Zagreb punomoćnik sudionika u postupku LUNASTAN d.o.o.</item>
    </derivirana_varijabla>
  </DomainObject.Predmet.OstaliListFormatedWithAdress>
  <DomainObject.Predmet.OstaliListFormatedWithAdressOIB>
    <izvorni_sadrzaj>
      <item>JOŠKO BUTERIN, Petrovogorska 9, 10000 Zagreb punomoćnik sudionika u postupku LUNASTAN d.o.o.</item>
    </izvorni_sadrzaj>
    <derivirana_varijabla naziv="DomainObject.Predmet.OstaliListFormatedWithAdressOIB_1">
      <item>JOŠKO BUTERIN, Petrovogorska 9, 10000 Zagreb punomoćnik sudionika u postupku LUNASTAN d.o.o.</item>
    </derivirana_varijabla>
  </DomainObject.Predmet.OstaliListFormatedWithAdressOIB>
  <DomainObject.Predmet.OstaliListNazivFormated>
    <izvorni_sadrzaj>
      <item>JOŠKO BUTERIN</item>
    </izvorni_sadrzaj>
    <derivirana_varijabla naziv="DomainObject.Predmet.OstaliListNazivFormated_1">
      <item>JOŠKO BUTERIN</item>
    </derivirana_varijabla>
  </DomainObject.Predmet.OstaliListNazivFormated>
  <DomainObject.Predmet.OstaliListNazivFormatedOIB>
    <izvorni_sadrzaj>
      <item>JOŠKO BUTERIN</item>
    </izvorni_sadrzaj>
    <derivirana_varijabla naziv="DomainObject.Predmet.OstaliListNazivFormatedOIB_1">
      <item>JOŠKO BUTERIN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LUNASTAN d.o.o.</izvorni_sadrzaj>
    <derivirana_varijabla naziv="DomainObject.Predmet.ProtustrankaIDrugi_1">LUNASTAN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LUNASTAN d.o.o., OIB 56984869680, Mlinovi 47/b, 10000 Zagreb</izvorni_sadrzaj>
    <derivirana_varijabla naziv="DomainObject.Predmet.ProtustrankaIDrugiAdressOIB_1">LUNASTAN d.o.o., OIB 56984869680, Mlinovi 47/b,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LUNASTAN d.o.o.</item>
      <item>FINA Regionalni centar Zagreb</item>
      <item>JOŠKO BUTERIN</item>
    </izvorni_sadrzaj>
    <derivirana_varijabla naziv="DomainObject.Predmet.SudioniciListNaziv_1">
      <item>LUNASTAN d.o.o.</item>
      <item>FINA Regionalni centar Zagreb</item>
      <item>JOŠKO BUTERIN</item>
    </derivirana_varijabla>
  </DomainObject.Predmet.SudioniciListNaziv>
  <DomainObject.Predmet.SudioniciListAdressOIB>
    <izvorni_sadrzaj>
      <item>LUNASTAN d.o.o., OIB 56984869680, Mlinovi 47/b,10000 Zagreb</item>
      <item>FINA Regionalni centar Zagreb, OIB 85821130368, Trg svibanjskih žrtava 1995. 1,10000 Zagreb</item>
      <item>JOŠKO BUTERIN, Petrovogorska 9,10000 Zagreb</item>
    </izvorni_sadrzaj>
    <derivirana_varijabla naziv="DomainObject.Predmet.SudioniciListAdressOIB_1">
      <item>LUNASTAN d.o.o., OIB 56984869680, Mlinovi 47/b,10000 Zagreb</item>
      <item>FINA Regionalni centar Zagreb, OIB 85821130368, Trg svibanjskih žrtava 1995. 1,10000 Zagreb</item>
      <item>JOŠKO BUTERIN, Petrovogorska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56984869680</item>
      <item>, OIB 85821130368</item>
      <item>, OIB null</item>
    </izvorni_sadrzaj>
    <derivirana_varijabla naziv="DomainObject.Predmet.SudioniciListNazivOIB_1">
      <item>, OIB 56984869680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900</properties:Words>
  <properties:Characters>4984</properties:Characters>
  <properties:Lines>133</properties:Lines>
  <properties:Paragraphs>51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2018-01-18T13:52:00Z</dcterms:created>
  <dc:creator>Monika Grbac</dc:creator>
  <cp:lastModifiedBy>Monika Grbac</cp:lastModifiedBy>
  <dcterms:modified xmlns:xsi="http://www.w3.org/2001/XMLSchema-instance" xsi:type="dcterms:W3CDTF">2018-01-18T14:01:00Z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