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7611" w14:paraId="6c57611" w:rsidRDefault="006336B4" w:rsidR="006336B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B261C">
      <w:pPr>
        <w:rPr>
          <w:sz w:val="24"/>
          <w:szCs w:val="24"/>
        </w:rPr>
      </w:pPr>
    </w:p>
    <w:p w:rsidRDefault="00A46B38" w:rsidP="00A46B38" w:rsidR="00A46B38" w:rsidRPr="006453D0">
      <w:pPr>
        <w:jc w:val="both"/>
        <w:rPr>
          <w:sz w:val="24"/>
          <w:szCs w:val="24"/>
        </w:rPr>
      </w:pPr>
      <w:r w:rsidRPr="006453D0">
        <w:rPr>
          <w:sz w:val="24"/>
          <w:szCs w:val="24"/>
          <w:lang w:val="pl-PL"/>
        </w:rPr>
        <w:t>REPUBLIKA HRVATSKA</w:t>
      </w:r>
      <w:r w:rsidRPr="006453D0">
        <w:rPr>
          <w:sz w:val="24"/>
          <w:szCs w:val="24"/>
          <w:lang w:val="pl-PL"/>
        </w:rPr>
        <w:tab/>
      </w:r>
      <w:r w:rsidRPr="006453D0">
        <w:rPr>
          <w:sz w:val="24"/>
          <w:szCs w:val="24"/>
          <w:lang w:val="pl-PL"/>
        </w:rPr>
        <w:tab/>
      </w:r>
      <w:r w:rsidRPr="006453D0">
        <w:rPr>
          <w:sz w:val="24"/>
          <w:szCs w:val="24"/>
          <w:lang w:val="pl-PL"/>
        </w:rPr>
        <w:tab/>
      </w:r>
      <w:r w:rsidRPr="006453D0">
        <w:rPr>
          <w:sz w:val="24"/>
          <w:szCs w:val="24"/>
          <w:lang w:val="pl-PL"/>
        </w:rPr>
        <w:tab/>
      </w:r>
      <w:r w:rsidRPr="006453D0">
        <w:rPr>
          <w:sz w:val="24"/>
          <w:szCs w:val="24"/>
          <w:lang w:val="pl-PL"/>
        </w:rPr>
        <w:tab/>
      </w:r>
    </w:p>
    <w:p w:rsidRDefault="00A46B38" w:rsidP="00A46B38" w:rsidR="00A46B38" w:rsidRPr="006453D0">
      <w:pPr>
        <w:jc w:val="both"/>
        <w:rPr>
          <w:sz w:val="24"/>
          <w:szCs w:val="24"/>
          <w:lang w:val="pl-PL"/>
        </w:rPr>
      </w:pPr>
      <w:r w:rsidRPr="006453D0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6453D0">
      <w:pPr>
        <w:jc w:val="both"/>
        <w:rPr>
          <w:sz w:val="24"/>
          <w:szCs w:val="24"/>
        </w:rPr>
      </w:pPr>
      <w:r w:rsidRPr="006453D0">
        <w:rPr>
          <w:sz w:val="24"/>
          <w:szCs w:val="24"/>
          <w:lang w:val="pt-BR"/>
        </w:rPr>
        <w:t>Zagreb, Amruševa 2/II</w:t>
      </w:r>
      <w:r w:rsidRPr="006453D0">
        <w:rPr>
          <w:sz w:val="24"/>
          <w:szCs w:val="24"/>
          <w:lang w:val="pt-BR"/>
        </w:rPr>
        <w:tab/>
      </w:r>
      <w:r w:rsidRPr="006453D0">
        <w:rPr>
          <w:sz w:val="24"/>
          <w:szCs w:val="24"/>
          <w:lang w:val="pt-BR"/>
        </w:rPr>
        <w:tab/>
      </w:r>
      <w:r w:rsidRPr="006453D0">
        <w:rPr>
          <w:sz w:val="24"/>
          <w:szCs w:val="24"/>
          <w:lang w:val="pt-BR"/>
        </w:rPr>
        <w:tab/>
      </w:r>
      <w:r w:rsidRPr="006453D0">
        <w:rPr>
          <w:sz w:val="24"/>
          <w:szCs w:val="24"/>
          <w:lang w:val="pt-BR"/>
        </w:rPr>
        <w:tab/>
      </w:r>
      <w:r w:rsidRPr="006453D0">
        <w:rPr>
          <w:sz w:val="24"/>
          <w:szCs w:val="24"/>
          <w:lang w:val="pt-BR"/>
        </w:rPr>
        <w:tab/>
      </w:r>
      <w:r w:rsidRPr="006453D0">
        <w:rPr>
          <w:sz w:val="24"/>
          <w:szCs w:val="24"/>
          <w:lang w:val="pt-BR"/>
        </w:rPr>
        <w:tab/>
        <w:t xml:space="preserve">         </w:t>
      </w:r>
      <w:r w:rsidR="008E1841">
        <w:rPr>
          <w:sz w:val="24"/>
          <w:szCs w:val="24"/>
          <w:lang w:val="pt-BR"/>
        </w:rPr>
        <w:t xml:space="preserve">      </w:t>
      </w:r>
      <w:r w:rsidR="005F7281" w:rsidRPr="006453D0">
        <w:rPr>
          <w:sz w:val="24"/>
          <w:szCs w:val="24"/>
          <w:lang w:val="pt-BR"/>
        </w:rPr>
        <w:t xml:space="preserve">    </w:t>
      </w:r>
      <w:r w:rsidR="00754968" w:rsidRPr="006453D0">
        <w:rPr>
          <w:sz w:val="24"/>
          <w:szCs w:val="24"/>
        </w:rPr>
        <w:t>67. St-1004</w:t>
      </w:r>
      <w:r w:rsidR="00BD66A3" w:rsidRPr="006453D0">
        <w:rPr>
          <w:sz w:val="24"/>
          <w:szCs w:val="24"/>
        </w:rPr>
        <w:t>/14</w:t>
      </w:r>
      <w:r w:rsidR="008E1841">
        <w:rPr>
          <w:sz w:val="24"/>
          <w:szCs w:val="24"/>
        </w:rPr>
        <w:t>-10</w:t>
      </w:r>
    </w:p>
    <w:p w:rsidRDefault="00A46B38" w:rsidP="00A46B38" w:rsidR="00A46B38" w:rsidRPr="006453D0">
      <w:pPr>
        <w:jc w:val="both"/>
        <w:rPr>
          <w:sz w:val="24"/>
          <w:szCs w:val="24"/>
        </w:rPr>
      </w:pPr>
    </w:p>
    <w:p w:rsidRDefault="00A46B38" w:rsidP="00A46B38" w:rsidR="00A46B38" w:rsidRPr="006453D0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6453D0">
      <w:pPr>
        <w:jc w:val="center"/>
        <w:rPr>
          <w:sz w:val="24"/>
          <w:szCs w:val="24"/>
        </w:rPr>
      </w:pPr>
      <w:r w:rsidRPr="006453D0">
        <w:rPr>
          <w:sz w:val="24"/>
          <w:szCs w:val="24"/>
        </w:rPr>
        <w:t>U  I M E  R E P U B L I K E  H R V A T S K E</w:t>
      </w:r>
    </w:p>
    <w:p w:rsidRDefault="00370DC4" w:rsidP="00370DC4" w:rsidR="00370DC4" w:rsidRPr="006453D0">
      <w:pPr>
        <w:jc w:val="both"/>
        <w:rPr>
          <w:sz w:val="24"/>
          <w:szCs w:val="24"/>
        </w:rPr>
      </w:pPr>
    </w:p>
    <w:p w:rsidRDefault="00370DC4" w:rsidP="00370DC4" w:rsidR="00370DC4" w:rsidRPr="006453D0">
      <w:pPr>
        <w:jc w:val="center"/>
        <w:rPr>
          <w:sz w:val="24"/>
          <w:szCs w:val="24"/>
        </w:rPr>
      </w:pPr>
      <w:r w:rsidRPr="006453D0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B261C">
      <w:pPr>
        <w:jc w:val="both"/>
        <w:rPr>
          <w:sz w:val="24"/>
          <w:szCs w:val="24"/>
        </w:rPr>
      </w:pPr>
      <w:r w:rsidRPr="0060002A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754968" w:rsidRPr="00754968">
        <w:rPr>
          <w:sz w:val="24"/>
          <w:szCs w:val="24"/>
          <w:lang w:val="en-GB"/>
        </w:rPr>
        <w:t>CASTELLUM-ART d.o.o., Zagreb, Gračanski Mihaljevac 2b, OIB: 25930394774</w:t>
      </w:r>
      <w:r w:rsidR="00DF3141">
        <w:rPr>
          <w:sz w:val="24"/>
          <w:szCs w:val="24"/>
          <w:lang w:val="en-GB"/>
        </w:rPr>
        <w:t>,</w:t>
      </w:r>
      <w:r w:rsidR="005F7281">
        <w:rPr>
          <w:sz w:val="24"/>
          <w:szCs w:val="24"/>
          <w:lang w:val="en-GB"/>
        </w:rPr>
        <w:t xml:space="preserve"> </w:t>
      </w:r>
      <w:r w:rsidR="001D20CD">
        <w:rPr>
          <w:sz w:val="24"/>
          <w:szCs w:val="24"/>
          <w:lang w:val="en-GB"/>
        </w:rPr>
        <w:t>18. siječnja</w:t>
      </w:r>
      <w:r w:rsidR="000A1D46" w:rsidRPr="005F7281">
        <w:rPr>
          <w:sz w:val="24"/>
          <w:szCs w:val="24"/>
          <w:lang w:val="en-GB"/>
        </w:rPr>
        <w:t xml:space="preserve"> </w:t>
      </w:r>
      <w:r w:rsidR="006453D0">
        <w:rPr>
          <w:sz w:val="24"/>
          <w:szCs w:val="24"/>
          <w:lang w:val="en-GB"/>
        </w:rPr>
        <w:t>2016</w:t>
      </w:r>
      <w:r w:rsidR="00774796" w:rsidRPr="005B261C">
        <w:rPr>
          <w:sz w:val="24"/>
          <w:szCs w:val="24"/>
          <w:lang w:val="en-GB"/>
        </w:rPr>
        <w:t>.,</w:t>
      </w:r>
    </w:p>
    <w:p w:rsidRDefault="006453D0" w:rsidP="005A5521" w:rsidR="00774796" w:rsidRPr="005B261C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5A5521" w:rsidRPr="005B261C">
        <w:rPr>
          <w:sz w:val="24"/>
          <w:szCs w:val="24"/>
        </w:rPr>
        <w:t xml:space="preserve">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6453D0" w:rsidP="006453D0" w:rsidR="006453D0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Pr="006453D0">
        <w:rPr>
          <w:sz w:val="24"/>
          <w:szCs w:val="24"/>
          <w:lang w:val="en-GB"/>
        </w:rPr>
        <w:t>CASTELLUM-ART d.o.o., Zagreb, Gračanski Mihaljevac 2b, OIB: 25930394774, MBS: 080449375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1D20CD">
        <w:rPr>
          <w:sz w:val="24"/>
          <w:szCs w:val="24"/>
        </w:rPr>
        <w:t>18.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 w:rsidRPr="005F7281">
        <w:rPr>
          <w:sz w:val="24"/>
          <w:szCs w:val="24"/>
        </w:rPr>
        <w:t>1</w:t>
      </w:r>
      <w:r w:rsidR="00AC6EEE">
        <w:rPr>
          <w:sz w:val="24"/>
          <w:szCs w:val="24"/>
        </w:rPr>
        <w:t>2</w:t>
      </w:r>
      <w:r w:rsidRPr="005F7281">
        <w:rPr>
          <w:sz w:val="24"/>
          <w:szCs w:val="24"/>
        </w:rPr>
        <w:t xml:space="preserve">,00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6453D0" w:rsidP="006453D0" w:rsidR="0073470D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214D13">
        <w:rPr>
          <w:sz w:val="24"/>
          <w:szCs w:val="24"/>
        </w:rPr>
        <w:t xml:space="preserve"> </w:t>
      </w:r>
      <w:r w:rsidR="00A26E46">
        <w:rPr>
          <w:sz w:val="24"/>
          <w:szCs w:val="24"/>
        </w:rPr>
        <w:t>Krešimir Maretić iz Zagreba, Šimuna Starčevića 7, OIB: 66108961276</w:t>
      </w:r>
      <w:r w:rsidR="0073470D" w:rsidRPr="006453D0">
        <w:rPr>
          <w:sz w:val="24"/>
          <w:szCs w:val="24"/>
        </w:rPr>
        <w:t>.</w:t>
      </w:r>
    </w:p>
    <w:p w:rsidRDefault="00264697" w:rsidP="00E257CF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</w:t>
      </w:r>
      <w:r w:rsidR="00375261" w:rsidRPr="005B261C">
        <w:rPr>
          <w:sz w:val="24"/>
          <w:szCs w:val="24"/>
        </w:rPr>
        <w:t>postupak nad dužnikom</w:t>
      </w:r>
      <w:r w:rsidR="00743E36" w:rsidRPr="005B261C">
        <w:rPr>
          <w:sz w:val="24"/>
          <w:szCs w:val="24"/>
        </w:rPr>
        <w:t xml:space="preserve"> </w:t>
      </w:r>
      <w:r w:rsidR="00754968" w:rsidRPr="00754968">
        <w:rPr>
          <w:sz w:val="24"/>
          <w:szCs w:val="24"/>
          <w:lang w:val="en-GB"/>
        </w:rPr>
        <w:t>CASTELLUM-ART d.o.o., Zagreb, Gračanski Mihaljevac 2b, OIB: 25930394774, MBS: 080449375</w:t>
      </w:r>
      <w:r w:rsidR="007D2B4B" w:rsidRPr="005B261C">
        <w:rPr>
          <w:sz w:val="24"/>
          <w:szCs w:val="24"/>
        </w:rPr>
        <w:t xml:space="preserve">. </w:t>
      </w:r>
      <w:r w:rsidRPr="005B261C">
        <w:rPr>
          <w:sz w:val="24"/>
          <w:szCs w:val="24"/>
        </w:rPr>
        <w:t xml:space="preserve">Ovo rješenje objavit će se u </w:t>
      </w:r>
      <w:r w:rsidR="00194CB6" w:rsidRPr="005B261C">
        <w:rPr>
          <w:sz w:val="24"/>
          <w:szCs w:val="24"/>
        </w:rPr>
        <w:t>„</w:t>
      </w:r>
      <w:r w:rsidRPr="005B261C">
        <w:rPr>
          <w:sz w:val="24"/>
          <w:szCs w:val="24"/>
        </w:rPr>
        <w:t>Narodnim novinama</w:t>
      </w:r>
      <w:r w:rsidR="00194CB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 xml:space="preserve"> i oglasiti </w:t>
      </w:r>
      <w:r w:rsidR="006453D0" w:rsidRPr="006453D0">
        <w:rPr>
          <w:sz w:val="24"/>
          <w:szCs w:val="24"/>
        </w:rPr>
        <w:t>na mrežnoj stranici e-oglasna ploči Trgovačkog suda u Zagrebu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754968" w:rsidRPr="00754968">
        <w:rPr>
          <w:sz w:val="24"/>
          <w:szCs w:val="24"/>
          <w:lang w:val="en-GB"/>
        </w:rPr>
        <w:t>CASTELLUM-ART d.o.o., Zagreb, Gračanski Mihaljevac 2b, OIB: 25930394774, MBS: 080449375</w:t>
      </w:r>
      <w:r w:rsidR="00C82548">
        <w:rPr>
          <w:sz w:val="24"/>
          <w:szCs w:val="24"/>
          <w:lang w:val="en-GB"/>
        </w:rPr>
        <w:t>,</w:t>
      </w:r>
      <w:r w:rsidR="00AD594C">
        <w:rPr>
          <w:sz w:val="24"/>
          <w:szCs w:val="24"/>
          <w:lang w:val="en-GB"/>
        </w:rPr>
        <w:t xml:space="preserve"> </w:t>
      </w:r>
      <w:r w:rsidRPr="005B261C">
        <w:rPr>
          <w:sz w:val="24"/>
          <w:szCs w:val="24"/>
        </w:rPr>
        <w:t>brisat će se iz sudskog registra.</w:t>
      </w:r>
    </w:p>
    <w:p w:rsidRDefault="00264697" w:rsidP="006453D0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</w:t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754968" w:rsidRPr="00754968">
        <w:rPr>
          <w:sz w:val="24"/>
          <w:szCs w:val="24"/>
          <w:lang w:val="en-GB"/>
        </w:rPr>
        <w:t xml:space="preserve">CASTELLUM-ART d.o.o., </w:t>
      </w:r>
      <w:r w:rsidR="00754968">
        <w:rPr>
          <w:sz w:val="24"/>
          <w:szCs w:val="24"/>
          <w:lang w:val="en-GB"/>
        </w:rPr>
        <w:t>Zagreb, Gračanski Mihaljevac 2b</w:t>
      </w:r>
      <w:r w:rsidR="00033C4E" w:rsidRPr="005B261C">
        <w:rPr>
          <w:sz w:val="24"/>
          <w:szCs w:val="24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BD66A3">
        <w:rPr>
          <w:sz w:val="24"/>
          <w:szCs w:val="24"/>
        </w:rPr>
        <w:t>4.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lastRenderedPageBreak/>
        <w:tab/>
      </w:r>
      <w:r w:rsidR="00C70BBD" w:rsidRPr="005B261C">
        <w:rPr>
          <w:sz w:val="24"/>
          <w:szCs w:val="24"/>
        </w:rPr>
        <w:t xml:space="preserve"> Zaključkom od </w:t>
      </w:r>
      <w:r w:rsidR="00BD66A3">
        <w:rPr>
          <w:sz w:val="24"/>
          <w:szCs w:val="24"/>
        </w:rPr>
        <w:t>26. siječnja 2015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BD66A3">
        <w:rPr>
          <w:sz w:val="24"/>
          <w:szCs w:val="24"/>
        </w:rPr>
        <w:t>26. siječnja</w:t>
      </w:r>
      <w:r w:rsidR="00DF3141" w:rsidRPr="00DF3141">
        <w:rPr>
          <w:sz w:val="24"/>
          <w:szCs w:val="24"/>
        </w:rPr>
        <w:t xml:space="preserve"> </w:t>
      </w:r>
      <w:r w:rsidR="00BD66A3">
        <w:rPr>
          <w:sz w:val="24"/>
          <w:szCs w:val="24"/>
        </w:rPr>
        <w:t>2015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AD594C">
        <w:rPr>
          <w:sz w:val="24"/>
          <w:szCs w:val="24"/>
        </w:rPr>
        <w:t>1</w:t>
      </w:r>
      <w:r w:rsidR="00BD66A3">
        <w:rPr>
          <w:sz w:val="24"/>
          <w:szCs w:val="24"/>
        </w:rPr>
        <w:t>3</w:t>
      </w:r>
      <w:r w:rsidR="00AD594C">
        <w:rPr>
          <w:sz w:val="24"/>
          <w:szCs w:val="24"/>
        </w:rPr>
        <w:t>/15</w:t>
      </w:r>
      <w:r w:rsidR="008C38A1" w:rsidRPr="000A1D46">
        <w:rPr>
          <w:sz w:val="24"/>
          <w:szCs w:val="24"/>
        </w:rPr>
        <w:t xml:space="preserve"> od </w:t>
      </w:r>
      <w:r w:rsidR="00BD66A3">
        <w:rPr>
          <w:sz w:val="24"/>
          <w:szCs w:val="24"/>
        </w:rPr>
        <w:t>4. veljače</w:t>
      </w:r>
      <w:r w:rsidR="005B261C" w:rsidRPr="000A1D46">
        <w:rPr>
          <w:sz w:val="24"/>
          <w:szCs w:val="24"/>
        </w:rPr>
        <w:t xml:space="preserve"> </w:t>
      </w:r>
      <w:r w:rsidR="00AD594C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D06684" w:rsidRPr="005B261C">
        <w:rPr>
          <w:sz w:val="24"/>
          <w:szCs w:val="24"/>
        </w:rPr>
        <w:t xml:space="preserve">Zastupnik po zakonu dužnika </w:t>
      </w:r>
      <w:r w:rsidR="00D30D9F">
        <w:rPr>
          <w:sz w:val="24"/>
          <w:szCs w:val="24"/>
        </w:rPr>
        <w:t>ni</w:t>
      </w:r>
      <w:r w:rsidR="00AB0A90" w:rsidRPr="005B261C">
        <w:rPr>
          <w:sz w:val="24"/>
          <w:szCs w:val="24"/>
        </w:rPr>
        <w:t xml:space="preserve">je </w:t>
      </w:r>
      <w:r w:rsidR="00D06684" w:rsidRPr="005B261C">
        <w:rPr>
          <w:sz w:val="24"/>
          <w:szCs w:val="24"/>
        </w:rPr>
        <w:t xml:space="preserve">dostavio prokazni popis imovine dužnika,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6453D0" w:rsidP="005D0D1D" w:rsidR="006453D0">
      <w:pPr>
        <w:jc w:val="both"/>
        <w:rPr>
          <w:sz w:val="24"/>
          <w:szCs w:val="24"/>
        </w:rPr>
      </w:pPr>
    </w:p>
    <w:p w:rsidRDefault="006453D0" w:rsidP="005D0D1D" w:rsidR="006453D0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53D0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3B641A" w:rsidP="006336B4" w:rsidR="00264697" w:rsidRPr="005B261C">
      <w:pPr>
        <w:jc w:val="center"/>
        <w:rPr>
          <w:sz w:val="24"/>
          <w:szCs w:val="24"/>
        </w:rPr>
      </w:pPr>
      <w:r w:rsidRPr="005B261C">
        <w:rPr>
          <w:sz w:val="24"/>
          <w:szCs w:val="24"/>
        </w:rPr>
        <w:t xml:space="preserve">U Zagrebu </w:t>
      </w:r>
      <w:r w:rsidR="001D20CD">
        <w:rPr>
          <w:sz w:val="24"/>
          <w:szCs w:val="24"/>
        </w:rPr>
        <w:t>18. siječnja</w:t>
      </w:r>
      <w:r w:rsidR="006453D0">
        <w:rPr>
          <w:sz w:val="24"/>
          <w:szCs w:val="24"/>
        </w:rPr>
        <w:t xml:space="preserve"> 2016</w:t>
      </w:r>
      <w:r w:rsidR="003755D6" w:rsidRPr="005B261C">
        <w:rPr>
          <w:sz w:val="24"/>
          <w:szCs w:val="24"/>
        </w:rPr>
        <w:t>.</w:t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5F7281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5F7281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</w:t>
      </w:r>
      <w:r w:rsidR="00D02CAD">
        <w:rPr>
          <w:rFonts w:hAnsi="Times New Roman" w:ascii="Times New Roman"/>
          <w:b w:val="false"/>
          <w:color w:val="auto"/>
          <w:szCs w:val="24"/>
        </w:rPr>
        <w:t>Gordan Zubak</w:t>
      </w:r>
      <w:r w:rsidR="008E184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>Žalba se podnosi ovom sudu u 2 primjerka za Visoki trgovački sud</w:t>
      </w:r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>osoba koja je bila zastupnik po zakonu dužnika pravne osobe do dana nastupanja pravnih posljedica otvaranja stečajnog postupka (čl. 53. st.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>
      <w:pPr>
        <w:overflowPunct w:val="false"/>
        <w:jc w:val="both"/>
        <w:rPr>
          <w:sz w:val="32"/>
          <w:szCs w:val="24"/>
        </w:rPr>
      </w:pPr>
    </w:p>
    <w:p w:rsidRDefault="008E1841" w:rsidP="00264697" w:rsidR="008E1841" w:rsidRPr="008E1841">
      <w:pPr>
        <w:overflowPunct w:val="false"/>
        <w:jc w:val="both"/>
        <w:rPr>
          <w:sz w:val="32"/>
          <w:szCs w:val="24"/>
        </w:rPr>
      </w:pPr>
    </w:p>
    <w:p w:rsidRDefault="008E1841" w:rsidP="001745C1" w:rsidR="008E1841" w:rsidRPr="008E1841">
      <w:pPr>
        <w:jc w:val="right"/>
        <w:rPr>
          <w:sz w:val="24"/>
        </w:rPr>
      </w:pPr>
      <w:r w:rsidRPr="008E1841">
        <w:rPr>
          <w:sz w:val="24"/>
        </w:rPr>
        <w:t>Za točnost otpravka-ovlašteni službenik:</w:t>
      </w:r>
      <w:r w:rsidRPr="008E1841">
        <w:rPr>
          <w:sz w:val="24"/>
        </w:rPr>
        <w:br/>
        <w:t>Ivana Rogić</w:t>
      </w:r>
    </w:p>
    <w:p w:rsidRDefault="003755D6" w:rsidP="00264697" w:rsidR="003755D6" w:rsidRPr="005B261C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214D13" w:rsidR="00935ABA" w:rsidRPr="005B261C">
      <w:headerReference w:type="default" r:id="rId11"/>
      <w:footerReference w:type="default" r:id="rId12"/>
      <w:pgSz w:h="15840" w:w="12240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D13" w:rsidP="00214D13" w:rsidR="00214D13">
      <w:r>
        <w:separator/>
      </w:r>
    </w:p>
  </w:endnote>
  <w:endnote w:id="0" w:type="continuationSeparator">
    <w:p w:rsidRDefault="00214D13" w:rsidP="00214D13" w:rsidR="0021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6094589"/>
      <w:docPartObj>
        <w:docPartGallery w:val="Page Numbers (Bottom of Page)"/>
        <w:docPartUnique/>
      </w:docPartObj>
    </w:sdtPr>
    <w:sdtContent>
      <w:p w:rsidRDefault="008E1841" w:rsidR="008E184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8E1841" w:rsidR="008E18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D13" w:rsidP="00214D13" w:rsidR="00214D13">
      <w:r>
        <w:separator/>
      </w:r>
    </w:p>
  </w:footnote>
  <w:footnote w:id="0" w:type="continuationSeparator">
    <w:p w:rsidRDefault="00214D13" w:rsidP="00214D13" w:rsidR="00214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D13" w:rsidR="00214D13">
    <w:pPr>
      <w:pStyle w:val="Zaglavlje"/>
    </w:pPr>
    <w:r>
      <w:tab/>
    </w:r>
    <w:r>
      <w:tab/>
    </w:r>
    <w:r w:rsidRPr="00214D13">
      <w:rPr>
        <w:sz w:val="24"/>
      </w:rPr>
      <w:t>67. St-1004/14</w:t>
    </w:r>
    <w:r w:rsidR="008E1841">
      <w:rPr>
        <w:sz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95714E"/>
    <w:multiLevelType w:val="hybridMultilevel"/>
    <w:tmpl w:val="541054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20CD"/>
    <w:rsid w:val="001D74C0"/>
    <w:rsid w:val="00214D13"/>
    <w:rsid w:val="002438D4"/>
    <w:rsid w:val="00264697"/>
    <w:rsid w:val="0028316B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517A07"/>
    <w:rsid w:val="00577C20"/>
    <w:rsid w:val="005A5521"/>
    <w:rsid w:val="005B220D"/>
    <w:rsid w:val="005B261C"/>
    <w:rsid w:val="005C77CF"/>
    <w:rsid w:val="005D0D1D"/>
    <w:rsid w:val="005F7281"/>
    <w:rsid w:val="0060002A"/>
    <w:rsid w:val="006336B4"/>
    <w:rsid w:val="006453D0"/>
    <w:rsid w:val="0066283C"/>
    <w:rsid w:val="00684E9D"/>
    <w:rsid w:val="006B0C8F"/>
    <w:rsid w:val="0071212E"/>
    <w:rsid w:val="0073470D"/>
    <w:rsid w:val="007363DD"/>
    <w:rsid w:val="00743E36"/>
    <w:rsid w:val="00754968"/>
    <w:rsid w:val="00774796"/>
    <w:rsid w:val="007C40A4"/>
    <w:rsid w:val="007D2B4B"/>
    <w:rsid w:val="007F76D6"/>
    <w:rsid w:val="00831EF7"/>
    <w:rsid w:val="008A286D"/>
    <w:rsid w:val="008C38A1"/>
    <w:rsid w:val="008D4BBF"/>
    <w:rsid w:val="008E1841"/>
    <w:rsid w:val="00935ABA"/>
    <w:rsid w:val="00981227"/>
    <w:rsid w:val="009A4CD2"/>
    <w:rsid w:val="00A17D86"/>
    <w:rsid w:val="00A26E46"/>
    <w:rsid w:val="00A46B38"/>
    <w:rsid w:val="00A56168"/>
    <w:rsid w:val="00A824FB"/>
    <w:rsid w:val="00AB0A90"/>
    <w:rsid w:val="00AC6EEE"/>
    <w:rsid w:val="00AD594C"/>
    <w:rsid w:val="00AD7684"/>
    <w:rsid w:val="00BD3E41"/>
    <w:rsid w:val="00BD66A3"/>
    <w:rsid w:val="00C00CB9"/>
    <w:rsid w:val="00C70BBD"/>
    <w:rsid w:val="00C82548"/>
    <w:rsid w:val="00D02CAD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633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36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14D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4D13"/>
  </w:style>
  <w:style w:styleId="Podnoje" w:type="paragraph">
    <w:name w:val="footer"/>
    <w:basedOn w:val="Normal"/>
    <w:link w:val="PodnojeChar"/>
    <w:uiPriority w:val="99"/>
    <w:rsid w:val="00214D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4D13"/>
  </w:style>
  <w:style w:styleId="Tekstrezerviranogmjesta" w:type="character">
    <w:name w:val="Placeholder Text"/>
    <w:basedOn w:val="Zadanifontodlomka"/>
    <w:uiPriority w:val="99"/>
    <w:semiHidden/>
    <w:rsid w:val="008E1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633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36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14D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4D13"/>
  </w:style>
  <w:style w:styleId="Podnoje" w:type="paragraph">
    <w:name w:val="footer"/>
    <w:basedOn w:val="Normal"/>
    <w:link w:val="PodnojeChar"/>
    <w:uiPriority w:val="99"/>
    <w:rsid w:val="00214D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4D13"/>
  </w:style>
  <w:style w:styleId="Tekstrezerviranogmjesta" w:type="character">
    <w:name w:val="Placeholder Text"/>
    <w:basedOn w:val="Zadanifontodlomka"/>
    <w:uiPriority w:val="99"/>
    <w:semiHidden/>
    <w:rsid w:val="008E1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St-1004/2014</izvorni_sadrzaj>
    <derivirana_varijabla naziv="DomainObject.Predmet.OznakaBroj_1">St-1004/2014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CASTELLUM-ART d.o.o.</izvorni_sadrzaj>
    <derivirana_varijabla naziv="DomainObject.Predmet.ProtustrankaFormated_1">  CASTELLUM-ART d.o.o.</derivirana_varijabla>
  </DomainObject.Predmet.ProtustrankaFormated>
  <DomainObject.Predmet.ProtustrankaFormatedOIB>
    <izvorni_sadrzaj>  CASTELLUM-ART d.o.o., OIB 25930394774</izvorni_sadrzaj>
    <derivirana_varijabla naziv="DomainObject.Predmet.ProtustrankaFormatedOIB_1">  CASTELLUM-ART d.o.o., OIB 25930394774</derivirana_varijabla>
  </DomainObject.Predmet.ProtustrankaFormatedOIB>
  <DomainObject.Predmet.ProtustrankaFormatedWithAdress>
    <izvorni_sadrzaj> CASTELLUM-ART d.o.o., Gračanski Mihaljevac 2/b, 10000 Zagreb</izvorni_sadrzaj>
    <derivirana_varijabla naziv="DomainObject.Predmet.ProtustrankaFormatedWithAdress_1"> CASTELLUM-ART d.o.o., Gračanski Mihaljevac 2/b, 10000 Zagreb</derivirana_varijabla>
  </DomainObject.Predmet.ProtustrankaFormatedWithAdress>
  <DomainObject.Predmet.ProtustrankaFormatedWithAdressOIB>
    <izvorni_sadrzaj> CASTELLUM-ART d.o.o., OIB 25930394774, Gračanski Mihaljevac 2/b, 10000 Zagreb</izvorni_sadrzaj>
    <derivirana_varijabla naziv="DomainObject.Predmet.ProtustrankaFormatedWithAdressOIB_1"> CASTELLUM-ART d.o.o., OIB 25930394774, Gračanski Mihaljevac 2/b, 10000 Zagreb</derivirana_varijabla>
  </DomainObject.Predmet.ProtustrankaFormatedWithAdressOIB>
  <DomainObject.Predmet.ProtustrankaWithAdress>
    <izvorni_sadrzaj>CASTELLUM-ART d.o.o. Gračanski Mihaljevac 2/b, 10000 Zagreb</izvorni_sadrzaj>
    <derivirana_varijabla naziv="DomainObject.Predmet.ProtustrankaWithAdress_1">CASTELLUM-ART d.o.o. Gračanski Mihaljevac 2/b, 10000 Zagreb</derivirana_varijabla>
  </DomainObject.Predmet.ProtustrankaWithAdress>
  <DomainObject.Predmet.ProtustrankaWithAdressOIB>
    <izvorni_sadrzaj>CASTELLUM-ART d.o.o., OIB 25930394774, Gračanski Mihaljevac 2/b, 10000 Zagreb</izvorni_sadrzaj>
    <derivirana_varijabla naziv="DomainObject.Predmet.ProtustrankaWithAdressOIB_1">CASTELLUM-ART d.o.o., OIB 25930394774, Gračanski Mihaljevac 2/b, 10000 Zagreb</derivirana_varijabla>
  </DomainObject.Predmet.ProtustrankaWithAdressOIB>
  <DomainObject.Predmet.ProtustrankaNazivFormated>
    <izvorni_sadrzaj>CASTELLUM-ART d.o.o.</izvorni_sadrzaj>
    <derivirana_varijabla naziv="DomainObject.Predmet.ProtustrankaNazivFormated_1">CASTELLUM-ART d.o.o.</derivirana_varijabla>
  </DomainObject.Predmet.ProtustrankaNazivFormated>
  <DomainObject.Predmet.ProtustrankaNazivFormatedOIB>
    <izvorni_sadrzaj>CASTELLUM-ART d.o.o., OIB 25930394774</izvorni_sadrzaj>
    <derivirana_varijabla naziv="DomainObject.Predmet.ProtustrankaNazivFormatedOIB_1">CASTELLUM-ART d.o.o., OIB 25930394774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CASTELLUM-ART d.o.o.</item>
    </izvorni_sadrzaj>
    <derivirana_varijabla naziv="DomainObject.Predmet.ProtuStrankaListFormated_1">
      <item>CASTELLUM-ART d.o.o.</item>
    </derivirana_varijabla>
  </DomainObject.Predmet.ProtuStrankaListFormated>
  <DomainObject.Predmet.ProtuStrankaListFormatedOIB>
    <izvorni_sadrzaj>
      <item>CASTELLUM-ART d.o.o., OIB 25930394774</item>
    </izvorni_sadrzaj>
    <derivirana_varijabla naziv="DomainObject.Predmet.ProtuStrankaListFormatedOIB_1">
      <item>CASTELLUM-ART d.o.o., OIB 25930394774</item>
    </derivirana_varijabla>
  </DomainObject.Predmet.ProtuStrankaListFormatedOIB>
  <DomainObject.Predmet.ProtuStrankaListFormatedWithAdress>
    <izvorni_sadrzaj>
      <item>CASTELLUM-ART d.o.o., Gračanski Mihaljevac 2/b, 10000 Zagreb</item>
    </izvorni_sadrzaj>
    <derivirana_varijabla naziv="DomainObject.Predmet.ProtuStrankaListFormatedWithAdress_1">
      <item>CASTELLUM-ART d.o.o., Gračanski Mihaljevac 2/b, 10000 Zagreb</item>
    </derivirana_varijabla>
  </DomainObject.Predmet.ProtuStrankaListFormatedWithAdress>
  <DomainObject.Predmet.ProtuStrankaListFormatedWithAdressOIB>
    <izvorni_sadrzaj>
      <item>CASTELLUM-ART d.o.o., OIB 25930394774, Gračanski Mihaljevac 2/b, 10000 Zagreb</item>
    </izvorni_sadrzaj>
    <derivirana_varijabla naziv="DomainObject.Predmet.ProtuStrankaListFormatedWithAdressOIB_1">
      <item>CASTELLUM-ART d.o.o., OIB 25930394774, Gračanski Mihaljevac 2/b, 10000 Zagreb</item>
    </derivirana_varijabla>
  </DomainObject.Predmet.ProtuStrankaListFormatedWithAdressOIB>
  <DomainObject.Predmet.ProtuStrankaListNazivFormated>
    <izvorni_sadrzaj>
      <item>CASTELLUM-ART d.o.o.</item>
    </izvorni_sadrzaj>
    <derivirana_varijabla naziv="DomainObject.Predmet.ProtuStrankaListNazivFormated_1">
      <item>CASTELLUM-ART d.o.o.</item>
    </derivirana_varijabla>
  </DomainObject.Predmet.ProtuStrankaListNazivFormated>
  <DomainObject.Predmet.ProtuStrankaListNazivFormatedOIB>
    <izvorni_sadrzaj>
      <item>CASTELLUM-ART d.o.o., OIB 25930394774</item>
    </izvorni_sadrzaj>
    <derivirana_varijabla naziv="DomainObject.Predmet.ProtuStrankaListNazivFormatedOIB_1">
      <item>CASTELLUM-ART d.o.o., OIB 25930394774</item>
    </derivirana_varijabla>
  </DomainObject.Predmet.ProtuStrankaListNazivFormatedOIB>
  <DomainObject.Predmet.OstaliListFormated>
    <izvorni_sadrzaj>
      <item>Renata Škurina</item>
    </izvorni_sadrzaj>
    <derivirana_varijabla naziv="DomainObject.Predmet.OstaliListFormated_1">
      <item>Renata Škurina</item>
    </derivirana_varijabla>
  </DomainObject.Predmet.OstaliListFormated>
  <DomainObject.Predmet.OstaliListFormatedOIB>
    <izvorni_sadrzaj>
      <item>Renata Škurina, OIB 11490647987</item>
    </izvorni_sadrzaj>
    <derivirana_varijabla naziv="DomainObject.Predmet.OstaliListFormatedOIB_1">
      <item>Renata Škurina, OIB 11490647987</item>
    </derivirana_varijabla>
  </DomainObject.Predmet.OstaliListFormatedOIB>
  <DomainObject.Predmet.OstaliListFormatedWithAdress>
    <izvorni_sadrzaj>
      <item>Renata Škurina, Zagrebačka 10, 49240 Stubičke Toplice</item>
    </izvorni_sadrzaj>
    <derivirana_varijabla naziv="DomainObject.Predmet.OstaliListFormatedWithAdress_1">
      <item>Renata Škurina, Zagrebačka 10, 49240 Stubičke Toplice</item>
    </derivirana_varijabla>
  </DomainObject.Predmet.OstaliListFormatedWithAdress>
  <DomainObject.Predmet.OstaliListFormatedWithAdressOIB>
    <izvorni_sadrzaj>
      <item>Renata Škurina, OIB 11490647987, Zagrebačka 10, 49240 Stubičke Toplice</item>
    </izvorni_sadrzaj>
    <derivirana_varijabla naziv="DomainObject.Predmet.OstaliListFormatedWithAdressOIB_1">
      <item>Renata Škurina, OIB 11490647987, Zagrebačka 10, 49240 Stubičke Toplice</item>
    </derivirana_varijabla>
  </DomainObject.Predmet.OstaliListFormatedWithAdressOIB>
  <DomainObject.Predmet.OstaliListNazivFormated>
    <izvorni_sadrzaj>
      <item>Renata Škurina</item>
    </izvorni_sadrzaj>
    <derivirana_varijabla naziv="DomainObject.Predmet.OstaliListNazivFormated_1">
      <item>Renata Škurina</item>
    </derivirana_varijabla>
  </DomainObject.Predmet.OstaliListNazivFormated>
  <DomainObject.Predmet.OstaliListNazivFormatedOIB>
    <izvorni_sadrzaj>
      <item>Renata Škurina, OIB 11490647987</item>
    </izvorni_sadrzaj>
    <derivirana_varijabla naziv="DomainObject.Predmet.OstaliListNazivFormatedOIB_1">
      <item>Renata Škurina, OIB 11490647987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CASTELLUM-ART d.o.o.</izvorni_sadrzaj>
    <derivirana_varijabla naziv="DomainObject.Predmet.ProtustrankaIDrugi_1">CASTELLUM-ART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CASTELLUM-ART d.o.o., OIB 25930394774, Gračanski Mihaljevac 2/b, 10000 Zagreb</izvorni_sadrzaj>
    <derivirana_varijabla naziv="DomainObject.Predmet.ProtustrankaIDrugiAdressOIB_1">CASTELLUM-ART d.o.o., OIB 25930394774, Gračanski Mihaljevac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CASTELLUM-ART d.o.o.</item>
      <item>Renata Škurina</item>
    </izvorni_sadrzaj>
    <derivirana_varijabla naziv="DomainObject.Predmet.SudioniciListNaziv_1">
      <item>MINISTARSTVO FINANCIJA-POREZNA UPRAVA</item>
      <item>CASTELLUM-ART d.o.o.</item>
      <item>Renata Škurina</item>
    </derivirana_varijabla>
  </DomainObject.Predmet.SudioniciListNaziv>
  <DomainObject.Predmet.SudioniciListAdressOIB>
    <izvorni_sadrzaj>
      <item>MINISTARSTVO FINANCIJA-POREZNA UPRAVA, OIB 18683136487, Albrechtova 42,10000 Zagreb</item>
      <item>CASTELLUM-ART d.o.o., OIB 25930394774, Gračanski Mihaljevac 2/b,10000 Zagreb</item>
      <item>Renata Škurina, OIB 11490647987, Zagrebačka 10,49240 Stubičke Toplice</item>
    </izvorni_sadrzaj>
    <derivirana_varijabla naziv="DomainObject.Predmet.SudioniciListAdressOIB_1">
      <item>MINISTARSTVO FINANCIJA-POREZNA UPRAVA, OIB 18683136487, Albrechtova 42,10000 Zagreb</item>
      <item>CASTELLUM-ART d.o.o., OIB 25930394774, Gračanski Mihaljevac 2/b,10000 Zagreb</item>
      <item>Renata Škurina, OIB 11490647987, Zagrebačka 10,49240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25930394774</item>
      <item>, OIB 11490647987</item>
    </izvorni_sadrzaj>
    <derivirana_varijabla naziv="DomainObject.Predmet.SudioniciListNazivOIB_1">
      <item>, OIB 18683136487</item>
      <item>, OIB 25930394774</item>
      <item>, OIB 11490647987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41E89-D6E4-4783-955D-A2C3238C4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2746</properties:Characters>
  <properties:Lines>78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2015-07-23T07:45:00Z</dcterms:created>
  <dc:creator>nmarkovic</dc:creator>
  <cp:lastModifiedBy>Ivana Rogić</cp:lastModifiedBy>
  <cp:lastPrinted>2016-01-18T10:03:00Z</cp:lastPrinted>
  <dcterms:modified xmlns:xsi="http://www.w3.org/2001/XMLSchema-instance" xsi:type="dcterms:W3CDTF">2016-01-18T10:03:00Z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