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a24e" w14:paraId="6d6a24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0B8" w:rsidP="005C20B8" w:rsidR="005C20B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St-277/2017-3.</w:t>
      </w:r>
    </w:p>
    <w:p w:rsidRDefault="005C20B8" w:rsidP="005C20B8" w:rsidR="005C20B8">
      <w:pPr>
        <w:jc w:val="center"/>
        <w:rPr>
          <w:rFonts w:hAnsi="Arial" w:ascii="Arial"/>
          <w:b/>
        </w:rPr>
      </w:pPr>
    </w:p>
    <w:p w:rsidRDefault="005C20B8" w:rsidP="005C20B8" w:rsidR="005C20B8">
      <w:pPr>
        <w:jc w:val="center"/>
        <w:rPr>
          <w:rFonts w:hAnsi="Arial" w:ascii="Arial"/>
          <w:b/>
        </w:rPr>
      </w:pPr>
    </w:p>
    <w:p w:rsidRDefault="005C20B8" w:rsidP="005C20B8" w:rsidR="005C20B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C20B8" w:rsidP="005C20B8" w:rsidR="005C20B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proofErr w:type="spellStart"/>
      <w:r>
        <w:rPr>
          <w:rFonts w:hAnsi="Arial" w:ascii="Arial"/>
        </w:rPr>
        <w:t>predlagateljice</w:t>
      </w:r>
      <w:proofErr w:type="spellEnd"/>
      <w:r>
        <w:rPr>
          <w:rFonts w:hAnsi="Arial" w:ascii="Arial"/>
        </w:rPr>
        <w:t xml:space="preserve"> ŠTEFICE BEČANLIJA, OIB 77594824194, radnice, iz Slatine, Braće Radića 124, koju zastupaju punomoćnici, odvjetnici iz ZOU Karlo </w:t>
      </w:r>
      <w:proofErr w:type="spellStart"/>
      <w:r>
        <w:rPr>
          <w:rFonts w:hAnsi="Arial" w:ascii="Arial"/>
        </w:rPr>
        <w:t>Tamaš</w:t>
      </w:r>
      <w:proofErr w:type="spellEnd"/>
      <w:r>
        <w:rPr>
          <w:rFonts w:hAnsi="Arial" w:ascii="Arial"/>
        </w:rPr>
        <w:t xml:space="preserve"> i Ivana </w:t>
      </w:r>
      <w:proofErr w:type="spellStart"/>
      <w:r>
        <w:rPr>
          <w:rFonts w:hAnsi="Arial" w:ascii="Arial"/>
        </w:rPr>
        <w:t>Stojić</w:t>
      </w:r>
      <w:proofErr w:type="spellEnd"/>
      <w:r>
        <w:rPr>
          <w:rFonts w:hAnsi="Arial" w:ascii="Arial"/>
        </w:rPr>
        <w:t xml:space="preserve">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9 i FINE, RC ZAGREB, OIB 85821130368,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 za otvaranje stečajnog postupka nad dužnikom CVJEĆARNICA I POKLON GALERIJA TRNORUŽICA j.d.o.o. za trgovinu i usluge iz Slatine, Bana Josipa Jelačića 2, MBS 010098799, OIB 96579227573, dana 18. kolovoza 2017. godine</w:t>
      </w:r>
    </w:p>
    <w:p w:rsidRDefault="005C20B8" w:rsidP="005C20B8" w:rsidR="005C20B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C20B8" w:rsidP="005C20B8" w:rsidR="005C20B8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CVJEĆARNICA I POKLON GALERIJA TRNORUŽICA j.d.o.o. za trgovinu i usluge iz Slatine, Bana Josipa Jelačića 2, MBS 010098799, OIB 96579227573.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FRANJO OTROČAK iz Virovitice, Lukač 24, OIB 42279189814.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5C20B8" w:rsidP="005C20B8" w:rsidR="005C20B8">
      <w:pPr>
        <w:jc w:val="center"/>
        <w:rPr>
          <w:rFonts w:hAnsi="Arial" w:ascii="Arial"/>
          <w:b/>
        </w:rPr>
      </w:pPr>
    </w:p>
    <w:p w:rsidRDefault="005C20B8" w:rsidP="005C20B8" w:rsidR="005C20B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21. rujna 2017. godine u 11,00 sati</w:t>
      </w: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Štefica </w:t>
      </w:r>
      <w:proofErr w:type="spellStart"/>
      <w:r>
        <w:rPr>
          <w:rFonts w:hAnsi="Arial" w:ascii="Arial"/>
        </w:rPr>
        <w:t>Bečanlija</w:t>
      </w:r>
      <w:proofErr w:type="spellEnd"/>
      <w:r>
        <w:rPr>
          <w:rFonts w:hAnsi="Arial" w:ascii="Arial"/>
        </w:rPr>
        <w:t xml:space="preserve"> iz Slatine, Braće Radića 124, 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-predlagatelj FINA,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-zakonski zastupnik dužnika Jasna </w:t>
      </w:r>
      <w:proofErr w:type="spellStart"/>
      <w:r>
        <w:rPr>
          <w:rFonts w:hAnsi="Arial" w:ascii="Arial"/>
        </w:rPr>
        <w:t>Lic</w:t>
      </w:r>
      <w:proofErr w:type="spellEnd"/>
      <w:r>
        <w:rPr>
          <w:rFonts w:hAnsi="Arial" w:ascii="Arial"/>
        </w:rPr>
        <w:t xml:space="preserve"> iz Slatine, Grofa Janka Draškovića 17,</w:t>
      </w: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iz Virovitice, Lukač 24. </w:t>
      </w: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 </w:t>
      </w:r>
    </w:p>
    <w:p w:rsidRDefault="005C20B8" w:rsidP="005C20B8" w:rsidR="005C20B8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5C20B8" w:rsidP="005C20B8" w:rsidR="005C20B8"/>
    <w:p w:rsidRDefault="005C20B8" w:rsidP="005C20B8" w:rsidR="005C20B8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Prijedlog za otvaranje stečaja nad ovim dužnikom podnijela je Štefica </w:t>
      </w:r>
      <w:proofErr w:type="spellStart"/>
      <w:r>
        <w:rPr>
          <w:rFonts w:hAnsi="Arial" w:ascii="Arial"/>
        </w:rPr>
        <w:t>Bečanlija</w:t>
      </w:r>
      <w:proofErr w:type="spellEnd"/>
      <w:r>
        <w:rPr>
          <w:rFonts w:hAnsi="Arial" w:ascii="Arial"/>
        </w:rPr>
        <w:t xml:space="preserve"> iz Slatine u kojem ističe da je zaposlena u tvrtki dužnika CVJEĆARNICA I POKLON GALERIJA TRNORUŽICA j.d.o.o. iz Slatine, te da joj ova tvrtka dužnik nije isplatila plaće, za 11. mjesec 2016. godine, 12. mjesec 2016. godine, siječanj 2017. godine, veljaču 2017. godine i ožujak 2017. godine. Kao dokaze za ove tvrdnje priložila je obračunske liste za navedeno vremensko razdoblje te potvrdu Ministarstva financija, Porezne uprave, Područni ured Slavonije i Baranje, Ispostava Slatine iz koje proizlazi za dužnik na dan 04.05.2017. godine duguje 17.499,31 kuna javnih davanja, zbog čega predlaže otvaranje stečaja nad ovim dužnikom.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Nakon toga je i FINA, RC ZAGREB, Podružnica Bjelovar, također podnijela prijedlog za otvaranje stečajnog postupka nad istim dužnikom temeljem čl.110.st.1.Stečajnog zakona. U prijedlogu ističe da tvrtka dužnik u Očevidniku redoslijeda osnova za plaćanje ima evidentirane neizvršene osnove za plaćanje u neprekinutom razdoblju od 120 dana u ukupnom iznosu od 45.836,31 kuna, te da ima jednog zaposlenog, dok drugih podataka o imovini tvrtke dužnika nema.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izvršio uvid u prijedlog za otvaranje stečajnog postupka FINE i na temelju navoda prijedloga FINE, Podružnice Bjelovar, utvrdio da je predlagatelj učinio vjerojatnim postojanje stečajnog razloga koji se ogleda u činjenici da dužnik nije u mogućnosti trajnije ispunjavati svoje novčane obveze.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</w:t>
      </w:r>
      <w:r>
        <w:rPr>
          <w:rFonts w:hAnsi="Arial" w:ascii="Arial"/>
        </w:rPr>
        <w:lastRenderedPageBreak/>
        <w:t>postupka, te imenovao privremenog stečajnog upravitelja radi utvrđivanja uvjeta za otvaranje stečajnog postupka nad dužnikom, te utvrđivanja da li se imovinom dužnika mogu pokriti troškovi prethodnog i otvorenog stečajnog postupka.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C20B8" w:rsidP="005C20B8" w:rsidR="005C20B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18. kolovoza 2017. godine</w:t>
      </w:r>
    </w:p>
    <w:p w:rsidRDefault="005C20B8" w:rsidP="005C20B8" w:rsidR="005C20B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5C20B8" w:rsidP="005C20B8" w:rsidR="005C20B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C20B8" w:rsidP="005C20B8" w:rsidR="005C20B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</w:p>
    <w:p w:rsidRDefault="005C20B8" w:rsidP="005C20B8" w:rsidR="005C20B8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>Dna: -</w:t>
      </w:r>
      <w:proofErr w:type="spellStart"/>
      <w:r>
        <w:rPr>
          <w:rFonts w:hAnsi="Arial" w:ascii="Arial"/>
        </w:rPr>
        <w:t>predlagateljici</w:t>
      </w:r>
      <w:proofErr w:type="spellEnd"/>
      <w:r>
        <w:rPr>
          <w:rFonts w:hAnsi="Arial" w:ascii="Arial"/>
        </w:rPr>
        <w:t xml:space="preserve"> Štefici </w:t>
      </w:r>
      <w:proofErr w:type="spellStart"/>
      <w:r>
        <w:rPr>
          <w:rFonts w:hAnsi="Arial" w:ascii="Arial"/>
        </w:rPr>
        <w:t>Bečanlija</w:t>
      </w:r>
      <w:proofErr w:type="spellEnd"/>
      <w:r>
        <w:rPr>
          <w:rFonts w:hAnsi="Arial" w:ascii="Arial"/>
        </w:rPr>
        <w:t xml:space="preserve"> po punomoćnicima, odvjetnicima iz ZOU </w:t>
      </w:r>
      <w:proofErr w:type="spellStart"/>
      <w:r>
        <w:rPr>
          <w:rFonts w:hAnsi="Arial" w:ascii="Arial"/>
        </w:rPr>
        <w:t>Tamaš</w:t>
      </w:r>
      <w:proofErr w:type="spellEnd"/>
      <w:r>
        <w:rPr>
          <w:rFonts w:hAnsi="Arial" w:ascii="Arial"/>
        </w:rPr>
        <w:t xml:space="preserve"> i </w:t>
      </w:r>
      <w:proofErr w:type="spellStart"/>
      <w:r>
        <w:rPr>
          <w:rFonts w:hAnsi="Arial" w:ascii="Arial"/>
        </w:rPr>
        <w:t>Stojić</w:t>
      </w:r>
      <w:proofErr w:type="spellEnd"/>
      <w:r>
        <w:rPr>
          <w:rFonts w:hAnsi="Arial" w:ascii="Arial"/>
        </w:rPr>
        <w:t xml:space="preserve"> iz Slatine putem e-oglasne ploče i poštom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-predlagatelju FINA, RC ZAGREB, Podružnica Bjelovar putem e-oglasne ploče 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-zakonskom zastupnika dužnika putem e-oglasne ploče i poštom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-privremenom stečajnom upravitelju putem e-oglasne ploče i poštom</w:t>
      </w:r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-sudskom registru elektroničkim putem</w:t>
      </w:r>
    </w:p>
    <w:p w:rsidRDefault="005C20B8" w:rsidP="005C20B8" w:rsidR="005C20B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5C20B8" w:rsidP="005C20B8" w:rsidR="005C20B8">
      <w:pPr>
        <w:jc w:val="both"/>
        <w:rPr>
          <w:rFonts w:hAnsi="Arial" w:ascii="Arial"/>
        </w:rPr>
      </w:pPr>
      <w:r>
        <w:rPr>
          <w:rFonts w:hAnsi="Arial" w:ascii="Arial"/>
        </w:rPr>
        <w:t>Bj.18.08.2017.g.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0B8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47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St-277/2017-3</izvorni_sadrzaj>
    <derivirana_varijabla naziv="DomainObject.Oznaka_1">St-277/2017-3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CVJEĆARNICA I POKLON GALERIJA TRNORUŽICA j.d.o.o. za trgovinu i usluge</izvorni_sadrzaj>
    <derivirana_varijabla naziv="DomainObject.Predmet.ProtustrankaFormated_1">  CVJEĆARNICA I POKLON GALERIJA TRNORUŽICA j.d.o.o. za trgovinu i usluge</derivirana_varijabla>
  </DomainObject.Predmet.ProtustrankaFormated>
  <DomainObject.Predmet.ProtustrankaFormatedOIB>
    <izvorni_sadrzaj>  CVJEĆARNICA I POKLON GALERIJA TRNORUŽICA j.d.o.o. za trgovinu i usluge, OIB 96579227573</izvorni_sadrzaj>
    <derivirana_varijabla naziv="DomainObject.Predmet.ProtustrankaFormatedOIB_1">  CVJEĆARNICA I POKLON GALERIJA TRNORUŽICA j.d.o.o. za trgovinu i usluge, OIB 96579227573</derivirana_varijabla>
  </DomainObject.Predmet.ProtustrankaFormatedOIB>
  <DomainObject.Predmet.ProtustrankaFormatedWithAdress>
    <izvorni_sadrzaj> CVJEĆARNICA I POKLON GALERIJA TRNORUŽICA j.d.o.o. za trgovinu i usluge, Bana Josipa Jelačića 2, 33520 Slatina</izvorni_sadrzaj>
    <derivirana_varijabla naziv="DomainObject.Predmet.ProtustrankaFormatedWithAdress_1"> CVJEĆARNICA I POKLON GALERIJA TRNORUŽICA j.d.o.o. za trgovinu i usluge, Bana Josipa Jelačića 2, 33520 Slatina</derivirana_varijabla>
  </DomainObject.Predmet.ProtustrankaFormatedWithAdress>
  <DomainObject.Predmet.ProtustrankaFormatedWithAdressOIB>
    <izvorni_sadrzaj> CVJEĆARNICA I POKLON GALERIJA TRNORUŽICA j.d.o.o. za trgovinu i usluge, OIB 96579227573, Bana Josipa Jelačića 2, 33520 Slatina</izvorni_sadrzaj>
    <derivirana_varijabla naziv="DomainObject.Predmet.ProtustrankaFormatedWithAdressOIB_1"> CVJEĆARNICA I POKLON GALERIJA TRNORUŽICA j.d.o.o. za trgovinu i usluge, OIB 96579227573, Bana Josipa Jelačića 2, 33520 Slatina</derivirana_varijabla>
  </DomainObject.Predmet.ProtustrankaFormatedWithAdressOIB>
  <DomainObject.Predmet.ProtustrankaWithAdress>
    <izvorni_sadrzaj>CVJEĆARNICA I POKLON GALERIJA TRNORUŽICA j.d.o.o. za trgovinu i usluge Bana Josipa Jelačića 2, 33520 Slatina</izvorni_sadrzaj>
    <derivirana_varijabla naziv="DomainObject.Predmet.ProtustrankaWithAdress_1">CVJEĆARNICA I POKLON GALERIJA TRNORUŽICA j.d.o.o. za trgovinu i usluge Bana Josipa Jelačića 2, 33520 Slatina</derivirana_varijabla>
  </DomainObject.Predmet.ProtustrankaWithAdress>
  <DomainObject.Predmet.ProtustrankaWithAdressOIB>
    <izvorni_sadrzaj>CVJEĆARNICA I POKLON GALERIJA TRNORUŽICA j.d.o.o. za trgovinu i usluge, OIB 96579227573, Bana Josipa Jelačića 2, 33520 Slatina</izvorni_sadrzaj>
    <derivirana_varijabla naziv="DomainObject.Predmet.ProtustrankaWithAdressOIB_1">CVJEĆARNICA I POKLON GALERIJA TRNORUŽICA j.d.o.o. za trgovinu i usluge, OIB 96579227573, Bana Josipa Jelačića 2, 33520 Slatina</derivirana_varijabla>
  </DomainObject.Predmet.ProtustrankaWithAdressOIB>
  <DomainObject.Predmet.ProtustrankaNazivFormated>
    <izvorni_sadrzaj>CVJEĆARNICA I POKLON GALERIJA TRNORUŽICA j.d.o.o. za trgovinu i usluge</izvorni_sadrzaj>
    <derivirana_varijabla naziv="DomainObject.Predmet.ProtustrankaNazivFormated_1">CVJEĆARNICA I POKLON GALERIJA TRNORUŽICA j.d.o.o. za trgovinu i usluge</derivirana_varijabla>
  </DomainObject.Predmet.ProtustrankaNazivFormated>
  <DomainObject.Predmet.ProtustrankaNazivFormatedOIB>
    <izvorni_sadrzaj>CVJEĆARNICA I POKLON GALERIJA TRNORUŽICA j.d.o.o. za trgovinu i usluge, OIB 96579227573</izvorni_sadrzaj>
    <derivirana_varijabla naziv="DomainObject.Predmet.ProtustrankaNazivFormatedOIB_1">CVJEĆARNICA I POKLON GALERIJA TRNORUŽICA j.d.o.o. za trgovinu i usluge, OIB 96579227573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BEČANLIJA; FINANCIJSKA AGENCIJA, RC ZAGREB, Podružnica Bjelovar</izvorni_sadrzaj>
    <derivirana_varijabla naziv="DomainObject.Predmet.StrankaFormated_1">  ŠTEFICA BEČANLIJA; FINANCIJSKA AGENCIJA, RC ZAGREB, Podružnica Bjelovar</derivirana_varijabla>
  </DomainObject.Predmet.StrankaFormated>
  <DomainObject.Predmet.StrankaFormatedOIB>
    <izvorni_sadrzaj>  ŠTEFICA BEČANLIJA, OIB 77594824194; FINANCIJSKA AGENCIJA, RC ZAGREB, Podružnica Bjelovar, OIB 85821130368</izvorni_sadrzaj>
    <derivirana_varijabla naziv="DomainObject.Predmet.StrankaFormatedOIB_1">  ŠTEFICA BEČANLIJA, OIB 77594824194; FINANCIJSKA AGENCIJA, RC ZAGREB, Podružnica Bjelovar, OIB 85821130368</derivirana_varijabla>
  </DomainObject.Predmet.StrankaFormatedOIB>
  <DomainObject.Predmet.StrankaFormatedWithAdress>
    <izvorni_sadrzaj> ŠTEFICA BEČANLIJA, Braće Radića 124, 33520 Slatina; FINANCIJSKA AGENCIJA, RC ZAGREB, Podružnica Bjelovar, F. Supila 4, 43000 Bjelovar</izvorni_sadrzaj>
    <derivirana_varijabla naziv="DomainObject.Predmet.StrankaFormatedWithAdress_1"> ŠTEFICA BEČANLIJA, Braće Radića 124, 33520 Slatina; FINANCIJSKA AGENCIJA, RC ZAGREB, Podružnica Bjelovar, F. Supila 4, 43000 Bjelovar</derivirana_varijabla>
  </DomainObject.Predmet.StrankaFormatedWithAdress>
  <DomainObject.Predmet.StrankaFormatedWithAdressOIB>
    <izvorni_sadrzaj> ŠTEFICA BEČANLIJA, OIB 77594824194, Braće Radića 124, 33520 Slatina; FINANCIJSKA AGENCIJA, RC ZAGREB, Podružnica Bjelovar, OIB 85821130368, F. Supila 4, 43000 Bjelovar</izvorni_sadrzaj>
    <derivirana_varijabla naziv="DomainObject.Predmet.StrankaFormatedWithAdressOIB_1"> ŠTEFICA BEČANLIJA, OIB 77594824194, Braće Radića 124, 33520 Slatina; FINANCIJSKA AGENCIJA, RC ZAGREB, Podružnica Bjelovar, OIB 85821130368, F. Supila 4, 43000 Bjelovar</derivirana_varijabla>
  </DomainObject.Predmet.StrankaFormatedWithAdressOIB>
  <DomainObject.Predmet.StrankaWithAdress>
    <izvorni_sadrzaj>ŠTEFICA BEČANLIJA Braće Radića 124,33520 Slatina,FINANCIJSKA AGENCIJA, RC ZAGREB, Podružnica Bjelovar F. Supila 4,43000 Bjelovar</izvorni_sadrzaj>
    <derivirana_varijabla naziv="DomainObject.Predmet.StrankaWithAdress_1">ŠTEFICA BEČANLIJA Braće Radića 124,33520 Slatina,FINANCIJSKA AGENCIJA, RC ZAGREB, Podružnica Bjelovar F. Supila 4,43000 Bjelovar</derivirana_varijabla>
  </DomainObject.Predmet.StrankaWithAdress>
  <DomainObject.Predmet.StrankaWithAdressOIB>
    <izvorni_sadrzaj>ŠTEFICA BEČANLIJA, OIB 77594824194, Braće Radića 124,33520 Slatina,FINANCIJSKA AGENCIJA, RC ZAGREB, Podružnica Bjelovar, OIB 85821130368, F. Supila 4,43000 Bjelovar</izvorni_sadrzaj>
    <derivirana_varijabla naziv="DomainObject.Predmet.StrankaWithAdressOIB_1">ŠTEFICA BEČANLIJA, OIB 77594824194, Braće Radića 124,33520 Slatina,FINANCIJSKA AGENCIJA, RC ZAGREB, Podružnica Bjelovar, OIB 85821130368, F. Supila 4,43000 Bjelovar</derivirana_varijabla>
  </DomainObject.Predmet.StrankaWithAdressOIB>
  <DomainObject.Predmet.StrankaNazivFormated>
    <izvorni_sadrzaj>ŠTEFICA BEČANLIJA,FINANCIJSKA AGENCIJA, RC ZAGREB, Podružnica Bjelovar</izvorni_sadrzaj>
    <derivirana_varijabla naziv="DomainObject.Predmet.StrankaNazivFormated_1">ŠTEFICA BEČANLIJA,FINANCIJSKA AGENCIJA, RC ZAGREB, Podružnica Bjelovar</derivirana_varijabla>
  </DomainObject.Predmet.StrankaNazivFormated>
  <DomainObject.Predmet.StrankaNazivFormatedOIB>
    <izvorni_sadrzaj>ŠTEFICA BEČANLIJA, OIB 77594824194,FINANCIJSKA AGENCIJA, RC ZAGREB, Podružnica Bjelovar, OIB 85821130368</izvorni_sadrzaj>
    <derivirana_varijabla naziv="DomainObject.Predmet.StrankaNazivFormatedOIB_1">ŠTEFICA BEČANLIJA, OIB 77594824194,FINANCIJSKA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BEČANLIJA</item>
      <item>FINANCIJSKA AGENCIJA, RC ZAGREB, Podružnica Bjelovar</item>
    </izvorni_sadrzaj>
    <derivirana_varijabla naziv="DomainObject.Predmet.StrankaListFormated_1">
      <item>ŠTEFICA BEČANLIJA</item>
      <item>FINANCIJSKA AGENCIJA, RC ZAGREB, Podružnica Bjelovar</item>
    </derivirana_varijabla>
  </DomainObject.Predmet.StrankaListFormated>
  <DomainObject.Predmet.StrankaListFormatedOIB>
    <izvorni_sadrzaj>
      <item>ŠTEFICA BEČANLIJA, OIB 77594824194</item>
      <item>FINANCIJSKA AGENCIJA, RC ZAGREB, Podružnica Bjelovar, OIB 85821130368</item>
    </izvorni_sadrzaj>
    <derivirana_varijabla naziv="DomainObject.Predmet.StrankaListFormatedOIB_1">
      <item>ŠTEFICA BEČANLIJA, OIB 77594824194</item>
      <item>FINANCIJSKA AGENCIJA, RC ZAGREB, Podružnica Bjelovar, OIB 85821130368</item>
    </derivirana_varijabla>
  </DomainObject.Predmet.StrankaListFormatedOIB>
  <DomainObject.Predmet.StrankaListFormatedWithAdress>
    <izvorni_sadrzaj>
      <item>ŠTEFICA BEČANLIJA, Braće Radića 124, 33520 Slatina</item>
      <item>FINANCIJSKA AGENCIJA, RC ZAGREB, Podružnica Bjelovar, F. Supila 4, 43000 Bjelovar</item>
    </izvorni_sadrzaj>
    <derivirana_varijabla naziv="DomainObject.Predmet.StrankaListFormatedWithAdress_1">
      <item>ŠTEFICA BEČANLIJA, Braće Radića 124, 33520 Slatina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ŠTEFICA BEČANLIJA, OIB 77594824194, Braće Radića 124, 33520 Slatina</item>
      <item>FINANCIJSKA AGENCIJA, RC ZAGREB, Podružnica Bjelovar, OIB 85821130368, F. Supila 4, 43000 Bjelovar</item>
    </izvorni_sadrzaj>
    <derivirana_varijabla naziv="DomainObject.Predmet.StrankaListFormatedWithAdressOIB_1">
      <item>ŠTEFICA BEČANLIJA, OIB 77594824194, Braće Radića 124, 33520 Slatina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ŠTEFICA BEČANLIJA</item>
      <item>FINANCIJSKA AGENCIJA, RC ZAGREB, Podružnica Bjelovar</item>
    </izvorni_sadrzaj>
    <derivirana_varijabla naziv="DomainObject.Predmet.StrankaListNazivFormated_1">
      <item>ŠTEFICA BEČANLIJA</item>
      <item>FINANCIJSKA AGENCIJA, RC ZAGREB, Podružnica Bjelovar</item>
    </derivirana_varijabla>
  </DomainObject.Predmet.StrankaListNazivFormated>
  <DomainObject.Predmet.StrankaListNazivFormatedOIB>
    <izvorni_sadrzaj>
      <item>ŠTEFICA BEČANLIJA, OIB 77594824194</item>
      <item>FINANCIJSKA AGENCIJA, RC ZAGREB, Podružnica Bjelovar, OIB 85821130368</item>
    </izvorni_sadrzaj>
    <derivirana_varijabla naziv="DomainObject.Predmet.StrankaListNazivFormatedOIB_1">
      <item>ŠTEFICA BEČANLIJA, OIB 77594824194</item>
      <item>FINANCIJSKA AGENCIJA, RC ZAGREB, Podružnica Bjelovar, OIB 85821130368</item>
    </derivirana_varijabla>
  </DomainObject.Predmet.StrankaListNazivFormatedOIB>
  <DomainObject.Predmet.ProtuStrankaListFormated>
    <izvorni_sadrzaj>
      <item>CVJEĆARNICA I POKLON GALERIJA TRNORUŽICA j.d.o.o. za trgovinu i usluge</item>
    </izvorni_sadrzaj>
    <derivirana_varijabla naziv="DomainObject.Predmet.ProtuStrankaListFormated_1">
      <item>CVJEĆARNICA I POKLON GALERIJA TRNORUŽICA j.d.o.o. za trgovinu i usluge</item>
    </derivirana_varijabla>
  </DomainObject.Predmet.ProtuStrankaListFormated>
  <DomainObject.Predmet.ProtuStrankaListFormatedOIB>
    <izvorni_sadrzaj>
      <item>CVJEĆARNICA I POKLON GALERIJA TRNORUŽICA j.d.o.o. za trgovinu i usluge, OIB 96579227573</item>
    </izvorni_sadrzaj>
    <derivirana_varijabla naziv="DomainObject.Predmet.ProtuStrankaListFormatedOIB_1">
      <item>CVJEĆARNICA I POKLON GALERIJA TRNORUŽICA j.d.o.o. za trgovinu i usluge, OIB 96579227573</item>
    </derivirana_varijabla>
  </DomainObject.Predmet.ProtuStrankaListFormatedOIB>
  <DomainObject.Predmet.ProtuStrankaListFormatedWithAdress>
    <izvorni_sadrzaj>
      <item>CVJEĆARNICA I POKLON GALERIJA TRNORUŽICA j.d.o.o. za trgovinu i usluge, Bana Josipa Jelačića 2, 33520 Slatina</item>
    </izvorni_sadrzaj>
    <derivirana_varijabla naziv="DomainObject.Predmet.ProtuStrankaListFormatedWithAdress_1">
      <item>CVJEĆARNICA I POKLON GALERIJA TRNORUŽICA j.d.o.o. za trgovinu i usluge, Bana Josipa Jelačića 2, 33520 Slatina</item>
    </derivirana_varijabla>
  </DomainObject.Predmet.ProtuStrankaListFormatedWithAdress>
  <DomainObject.Predmet.ProtuStrankaListFormatedWithAdressOIB>
    <izvorni_sadrzaj>
      <item>CVJEĆARNICA I POKLON GALERIJA TRNORUŽICA j.d.o.o. za trgovinu i usluge, OIB 96579227573, Bana Josipa Jelačića 2, 33520 Slatina</item>
    </izvorni_sadrzaj>
    <derivirana_varijabla naziv="DomainObject.Predmet.ProtuStrankaListFormatedWithAdressOIB_1">
      <item>CVJEĆARNICA I POKLON GALERIJA TRNORUŽICA j.d.o.o. za trgovinu i usluge, OIB 96579227573, Bana Josipa Jelačića 2, 33520 Slatina</item>
    </derivirana_varijabla>
  </DomainObject.Predmet.ProtuStrankaListFormatedWithAdressOIB>
  <DomainObject.Predmet.ProtuStrankaListNazivFormated>
    <izvorni_sadrzaj>
      <item>CVJEĆARNICA I POKLON GALERIJA TRNORUŽICA j.d.o.o. za trgovinu i usluge</item>
    </izvorni_sadrzaj>
    <derivirana_varijabla naziv="DomainObject.Predmet.ProtuStrankaListNazivFormated_1">
      <item>CVJEĆARNICA I POKLON GALERIJA TRNORUŽICA j.d.o.o. za trgovinu i usluge</item>
    </derivirana_varijabla>
  </DomainObject.Predmet.ProtuStrankaListNazivFormated>
  <DomainObject.Predmet.ProtuStrankaListNazivFormatedOIB>
    <izvorni_sadrzaj>
      <item>CVJEĆARNICA I POKLON GALERIJA TRNORUŽICA j.d.o.o. za trgovinu i usluge, OIB 96579227573</item>
    </izvorni_sadrzaj>
    <derivirana_varijabla naziv="DomainObject.Predmet.ProtuStrankaListNazivFormatedOIB_1">
      <item>CVJEĆARNICA I POKLON GALERIJA TRNORUŽICA j.d.o.o. za trgovinu i usluge, OIB 96579227573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St-277/2017-3</izvorni_sadrzaj>
    <derivirana_varijabla naziv="DomainObject.PoslovniBrojDokumenta_1">St-277/2017-3</derivirana_varijabla>
  </DomainObject.PoslovniBrojDokumenta>
  <DomainObject.Predmet.StrankaIDrugi>
    <izvorni_sadrzaj>ŠTEFICA BEČANLIJA i dr.</izvorni_sadrzaj>
    <derivirana_varijabla naziv="DomainObject.Predmet.StrankaIDrugi_1">ŠTEFICA BEČANLIJA i dr.</derivirana_varijabla>
  </DomainObject.Predmet.StrankaIDrugi>
  <DomainObject.Predmet.ProtustrankaIDrugi>
    <izvorni_sadrzaj>CVJEĆARNICA I POKLON GALERIJA TRNORUŽICA j.d.o.o. za trgovinu i usluge</izvorni_sadrzaj>
    <derivirana_varijabla naziv="DomainObject.Predmet.ProtustrankaIDrugi_1">CVJEĆARNICA I POKLON GALERIJA TRNORUŽICA j.d.o.o. za trgovinu i usluge</derivirana_varijabla>
  </DomainObject.Predmet.ProtustrankaIDrugi>
  <DomainObject.Predmet.StrankaIDrugiAdressOIB>
    <izvorni_sadrzaj>ŠTEFICA BEČANLIJA, OIB 77594824194, Braće Radića 124, 33520 Slatina i dr.</izvorni_sadrzaj>
    <derivirana_varijabla naziv="DomainObject.Predmet.StrankaIDrugiAdressOIB_1">ŠTEFICA BEČANLIJA, OIB 77594824194, Braće Radića 124, 33520 Slatina i dr.</derivirana_varijabla>
  </DomainObject.Predmet.StrankaIDrugiAdressOIB>
  <DomainObject.Predmet.ProtustrankaIDrugiAdressOIB>
    <izvorni_sadrzaj>CVJEĆARNICA I POKLON GALERIJA TRNORUŽICA j.d.o.o. za trgovinu i usluge, OIB 96579227573, Bana Josipa Jelačića 2, 33520 Slatina</izvorni_sadrzaj>
    <derivirana_varijabla naziv="DomainObject.Predmet.ProtustrankaIDrugiAdressOIB_1">CVJEĆARNICA I POKLON GALERIJA TRNORUŽICA j.d.o.o. za trgovinu i usluge, OIB 96579227573, Bana Josipa Jelačića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BEČANLIJA</item>
      <item>CVJEĆARNICA I POKLON GALERIJA TRNORUŽICA j.d.o.o. za trgovinu i usluge</item>
      <item>FINANCIJSKA AGENCIJA, RC ZAGREB, Podružnica Bjelovar</item>
    </izvorni_sadrzaj>
    <derivirana_varijabla naziv="DomainObject.Predmet.SudioniciListNaziv_1">
      <item>ŠTEFICA BEČANLIJA</item>
      <item>CVJEĆARNICA I POKLON GALERIJA TRNORUŽICA j.d.o.o. za trgovinu i usluge</item>
      <item>FINANCIJSKA AGENCIJA, RC ZAGREB, Podružnica Bjelovar</item>
    </derivirana_varijabla>
  </DomainObject.Predmet.SudioniciListNaziv>
  <DomainObject.Predmet.SudioniciListAdressOIB>
    <izvorni_sadrzaj>
      <item>ŠTEFICA BEČANLIJA, OIB 77594824194, Braće Radića 124,33520 Slatina</item>
      <item>CVJEĆARNICA I POKLON GALERIJA TRNORUŽICA j.d.o.o. za trgovinu i usluge, OIB 96579227573, Bana Josipa Jelačića 2,33520 Slatina</item>
      <item>FINANCIJSKA AGENCIJA, RC ZAGREB, Podružnica Bjelovar, OIB 85821130368, F. Supila 4,43000 Bjelovar</item>
    </izvorni_sadrzaj>
    <derivirana_varijabla naziv="DomainObject.Predmet.SudioniciListAdressOIB_1">
      <item>ŠTEFICA BEČANLIJA, OIB 77594824194, Braće Radića 124,33520 Slatina</item>
      <item>CVJEĆARNICA I POKLON GALERIJA TRNORUŽICA j.d.o.o. za trgovinu i usluge, OIB 96579227573, Bana Josipa Jelačića 2,33520 Slatina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60A10-1C18-46D6-93B7-1526A7913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4183</properties:Characters>
  <properties:Lines>92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