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1952" w14:paraId="72c1952" w:rsidRDefault="00FE7D44" w:rsidR="005A05A8" w:rsidRPr="008B7C0E">
      <w:pPr>
        <w15:collapsed w:val="false"/>
      </w:pPr>
      <w:bookmarkStart w:name="_GoBack" w:id="0"/>
      <w:bookmarkEnd w:id="0"/>
      <w:r w:rsidRPr="008B7C0E">
        <w:t xml:space="preserve">                   </w:t>
      </w:r>
      <w:r w:rsidRPr="008B7C0E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73B2" w:rsidRPr="008B7C0E">
        <w:tab/>
      </w:r>
      <w:r w:rsidR="00EF73B2" w:rsidRPr="008B7C0E">
        <w:tab/>
      </w:r>
    </w:p>
    <w:p w:rsidRDefault="005A05A8" w:rsidR="005A05A8" w:rsidRPr="008B7C0E"/>
    <w:p w:rsidRDefault="006F7B83" w:rsidR="005A05A8" w:rsidRPr="008B7C0E">
      <w:r w:rsidRPr="008B7C0E">
        <w:t xml:space="preserve">          </w:t>
      </w:r>
      <w:r w:rsidR="005A05A8" w:rsidRPr="008B7C0E">
        <w:t>R</w:t>
      </w:r>
      <w:r w:rsidRPr="008B7C0E">
        <w:t>epublika</w:t>
      </w:r>
      <w:r w:rsidR="005A05A8" w:rsidRPr="008B7C0E">
        <w:t xml:space="preserve"> H</w:t>
      </w:r>
      <w:r w:rsidRPr="008B7C0E">
        <w:t>rvatska</w:t>
      </w:r>
      <w:r w:rsidR="00EF73B2" w:rsidRPr="008B7C0E">
        <w:tab/>
      </w:r>
      <w:r w:rsidR="00EF73B2" w:rsidRPr="008B7C0E">
        <w:tab/>
      </w:r>
      <w:r w:rsidR="00EF73B2" w:rsidRPr="008B7C0E">
        <w:tab/>
      </w:r>
      <w:r w:rsidR="00EF73B2" w:rsidRPr="008B7C0E">
        <w:tab/>
      </w:r>
      <w:r w:rsidR="00EF73B2" w:rsidRPr="008B7C0E">
        <w:tab/>
      </w:r>
      <w:r w:rsidR="00EF73B2" w:rsidRPr="008B7C0E">
        <w:tab/>
      </w:r>
    </w:p>
    <w:p w:rsidRDefault="006F7B83" w:rsidR="002A2E27" w:rsidRPr="008B7C0E">
      <w:r w:rsidRPr="008B7C0E">
        <w:t>TRGOVAČKI SUD U ZAGREBU</w:t>
      </w:r>
      <w:r w:rsidR="00EF73B2" w:rsidRPr="008B7C0E">
        <w:tab/>
      </w:r>
    </w:p>
    <w:p w:rsidRDefault="006F7B83" w:rsidR="00EF73B2" w:rsidRPr="008B7C0E">
      <w:r w:rsidRPr="008B7C0E">
        <w:t xml:space="preserve">       </w:t>
      </w:r>
      <w:r w:rsidR="002A2E27" w:rsidRPr="008B7C0E">
        <w:t>Zagreb, Amruševa 2/II</w:t>
      </w:r>
    </w:p>
    <w:p w:rsidRDefault="00EF73B2" w:rsidP="000870CB" w:rsidR="005A05A8" w:rsidRPr="008B7C0E">
      <w:pPr>
        <w:jc w:val="right"/>
      </w:pPr>
      <w:r w:rsidRPr="008B7C0E">
        <w:t>20 St-417/15-</w:t>
      </w:r>
      <w:r w:rsidR="005A05A8" w:rsidRPr="008B7C0E">
        <w:t xml:space="preserve"> </w:t>
      </w:r>
      <w:r w:rsidR="000B756B">
        <w:t>54</w:t>
      </w:r>
      <w:r w:rsidR="005C4AA5" w:rsidRPr="008B7C0E">
        <w:t xml:space="preserve">    </w:t>
      </w:r>
      <w:r w:rsidR="000870CB" w:rsidRPr="008B7C0E">
        <w:t xml:space="preserve">   </w:t>
      </w:r>
    </w:p>
    <w:p w:rsidRDefault="00EF73B2" w:rsidP="00EF73B2" w:rsidR="00EF73B2" w:rsidRPr="008B7C0E">
      <w:pPr>
        <w:jc w:val="center"/>
      </w:pPr>
      <w:r w:rsidRPr="008B7C0E">
        <w:t>R E P U B L I K A    H R V A T S K A</w:t>
      </w:r>
    </w:p>
    <w:p w:rsidRDefault="00EF73B2" w:rsidR="00EF73B2" w:rsidRPr="008B7C0E">
      <w:pPr>
        <w:jc w:val="center"/>
      </w:pPr>
    </w:p>
    <w:p w:rsidRDefault="005A05A8" w:rsidR="005A05A8" w:rsidRPr="008B7C0E">
      <w:pPr>
        <w:jc w:val="center"/>
      </w:pPr>
      <w:r w:rsidRPr="008B7C0E">
        <w:t>R J E Š E N J E</w:t>
      </w:r>
    </w:p>
    <w:p w:rsidRDefault="00FF587B" w:rsidR="00FF587B" w:rsidRPr="008B7C0E">
      <w:pPr>
        <w:jc w:val="center"/>
      </w:pPr>
    </w:p>
    <w:p w:rsidRDefault="005A05A8" w:rsidP="00EF73B2" w:rsidR="009E6CC5" w:rsidRPr="008B7C0E">
      <w:pPr>
        <w:pStyle w:val="Tijeloteksta"/>
        <w:rPr>
          <w:szCs w:val="24"/>
        </w:rPr>
      </w:pPr>
      <w:r w:rsidRPr="008B7C0E">
        <w:rPr>
          <w:szCs w:val="24"/>
        </w:rPr>
        <w:tab/>
        <w:t>TRGOVAČKI SUD U ZAGREBU, po sucu</w:t>
      </w:r>
      <w:r w:rsidR="002A2E27" w:rsidRPr="008B7C0E">
        <w:rPr>
          <w:szCs w:val="24"/>
        </w:rPr>
        <w:t xml:space="preserve"> pojedincu</w:t>
      </w:r>
      <w:r w:rsidRPr="008B7C0E">
        <w:rPr>
          <w:szCs w:val="24"/>
        </w:rPr>
        <w:t xml:space="preserve"> Luciji Butigan, u stečajnom postupku nad stečajnim dužniko</w:t>
      </w:r>
      <w:r w:rsidR="001F2B41" w:rsidRPr="008B7C0E">
        <w:rPr>
          <w:szCs w:val="24"/>
        </w:rPr>
        <w:t xml:space="preserve">m </w:t>
      </w:r>
      <w:r w:rsidR="00FE7D44" w:rsidRPr="008B7C0E">
        <w:rPr>
          <w:szCs w:val="24"/>
        </w:rPr>
        <w:t>GEOTEHNIKA - INŽENJERING d.o.o., Zagreb, Gradišćanska 26, OIB: 44124262642</w:t>
      </w:r>
      <w:r w:rsidR="00E06B5F" w:rsidRPr="008B7C0E">
        <w:rPr>
          <w:szCs w:val="24"/>
        </w:rPr>
        <w:t xml:space="preserve">, </w:t>
      </w:r>
      <w:r w:rsidR="00DF1BF5" w:rsidRPr="008B7C0E">
        <w:rPr>
          <w:szCs w:val="24"/>
        </w:rPr>
        <w:t xml:space="preserve">povodom prijedloga stečajnog vjerovnika INVENTO PRO d.o.o., Zagreb, Držićeva 81/b, OIB:91338031185, </w:t>
      </w:r>
      <w:r w:rsidR="000870CB" w:rsidRPr="008B7C0E">
        <w:rPr>
          <w:szCs w:val="24"/>
        </w:rPr>
        <w:t>dana</w:t>
      </w:r>
      <w:r w:rsidR="00EB5A87" w:rsidRPr="008B7C0E">
        <w:rPr>
          <w:szCs w:val="24"/>
        </w:rPr>
        <w:t xml:space="preserve"> </w:t>
      </w:r>
      <w:r w:rsidR="00DF1BF5" w:rsidRPr="008B7C0E">
        <w:rPr>
          <w:szCs w:val="24"/>
        </w:rPr>
        <w:t>16</w:t>
      </w:r>
      <w:r w:rsidR="00EB5A87" w:rsidRPr="008B7C0E">
        <w:rPr>
          <w:szCs w:val="24"/>
        </w:rPr>
        <w:t xml:space="preserve">. </w:t>
      </w:r>
      <w:r w:rsidR="00DF1BF5" w:rsidRPr="008B7C0E">
        <w:rPr>
          <w:szCs w:val="24"/>
        </w:rPr>
        <w:t>veljače</w:t>
      </w:r>
      <w:r w:rsidR="000870CB" w:rsidRPr="008B7C0E">
        <w:rPr>
          <w:szCs w:val="24"/>
        </w:rPr>
        <w:t xml:space="preserve"> 20</w:t>
      </w:r>
      <w:r w:rsidR="002A2E27" w:rsidRPr="008B7C0E">
        <w:rPr>
          <w:szCs w:val="24"/>
        </w:rPr>
        <w:t>1</w:t>
      </w:r>
      <w:r w:rsidR="00DF1BF5" w:rsidRPr="008B7C0E">
        <w:rPr>
          <w:szCs w:val="24"/>
        </w:rPr>
        <w:t>6</w:t>
      </w:r>
      <w:r w:rsidR="00EE07C2" w:rsidRPr="008B7C0E">
        <w:rPr>
          <w:szCs w:val="24"/>
        </w:rPr>
        <w:t>.</w:t>
      </w:r>
    </w:p>
    <w:p w:rsidRDefault="00DF1BF5" w:rsidP="00DF1BF5" w:rsidR="00DF1BF5" w:rsidRPr="008B7C0E">
      <w:pPr>
        <w:pStyle w:val="Tijeloteksta-uvlaka3"/>
        <w:rPr>
          <w:sz w:val="24"/>
          <w:szCs w:val="24"/>
        </w:rPr>
      </w:pPr>
    </w:p>
    <w:p w:rsidRDefault="00DF1BF5" w:rsidP="00DF1BF5" w:rsidR="00DF1BF5" w:rsidRPr="008B7C0E">
      <w:pPr>
        <w:jc w:val="center"/>
      </w:pPr>
      <w:r w:rsidRPr="008B7C0E">
        <w:t xml:space="preserve">r i j e š i o    j e </w:t>
      </w:r>
    </w:p>
    <w:p w:rsidRDefault="00DF1BF5" w:rsidP="008B7C0E" w:rsidR="00DF1BF5" w:rsidRPr="008B7C0E">
      <w:pPr>
        <w:pStyle w:val="Tijeloteksta-uvlaka3"/>
        <w:ind w:left="0"/>
        <w:rPr>
          <w:sz w:val="24"/>
          <w:szCs w:val="24"/>
        </w:rPr>
      </w:pPr>
    </w:p>
    <w:p w:rsidRDefault="00DF1BF5" w:rsidP="00E06B5F" w:rsidR="002F4121" w:rsidRPr="008B7C0E">
      <w:pPr>
        <w:ind w:firstLine="360" w:left="60"/>
        <w:jc w:val="both"/>
      </w:pPr>
      <w:r w:rsidRPr="008B7C0E">
        <w:t>Ispravlja se Rješenje Trgovačkog suda u Zagrebu pod poslovnim br. St-417/15 od 8. prosinca 2015., u točki I. izreke – utvrđene tražbine – drugi viši isplatni red, na način, da pod rednim brojem 27. umjesto riječi INVERTO, treba stajati INVENTO, tako da nakon navedenog ispravka, stečajni vjerovnik pod rednim brojem 27. u drugom višem isplatnog redu stečajnih vjerovnika glasi:</w:t>
      </w:r>
    </w:p>
    <w:p w:rsidRDefault="00DF1BF5" w:rsidP="00DF1BF5" w:rsidR="002F4121" w:rsidRPr="008B7C0E">
      <w:pPr>
        <w:ind w:firstLine="360" w:left="60"/>
        <w:jc w:val="both"/>
        <w:rPr>
          <w:b/>
        </w:rPr>
      </w:pPr>
      <w:r w:rsidRPr="008B7C0E">
        <w:t>"27. INVENTO PRO d.o.o., Zagreb, Držićeva 81/b, OIB:91338031185, iznos utvrđene tražbine 78.073,21 kn."</w:t>
      </w:r>
    </w:p>
    <w:p w:rsidRDefault="001C0EB4" w:rsidP="00A71B47" w:rsidR="00DF1BF5" w:rsidRPr="008B7C0E">
      <w:pPr>
        <w:jc w:val="both"/>
      </w:pPr>
      <w:r w:rsidRPr="008B7C0E">
        <w:tab/>
      </w:r>
    </w:p>
    <w:p w:rsidRDefault="00DF1BF5" w:rsidP="00DF1BF5" w:rsidR="00DF1BF5" w:rsidRPr="008B7C0E">
      <w:pPr>
        <w:pStyle w:val="Bezproreda"/>
        <w:ind w:firstLine="283" w:left="284"/>
        <w:jc w:val="center"/>
        <w:rPr>
          <w:rFonts w:hAnsi="Times New Roman" w:ascii="Times New Roman"/>
          <w:sz w:val="24"/>
          <w:szCs w:val="24"/>
        </w:rPr>
      </w:pPr>
      <w:r w:rsidRPr="008B7C0E">
        <w:rPr>
          <w:rFonts w:hAnsi="Times New Roman" w:ascii="Times New Roman"/>
          <w:sz w:val="24"/>
          <w:szCs w:val="24"/>
        </w:rPr>
        <w:t>Obrazloženje</w:t>
      </w:r>
    </w:p>
    <w:p w:rsidRDefault="0056622E" w:rsidP="0056622E" w:rsidR="0056622E" w:rsidRPr="008B7C0E">
      <w:pPr>
        <w:jc w:val="both"/>
        <w:rPr>
          <w:bCs/>
        </w:rPr>
      </w:pPr>
    </w:p>
    <w:p w:rsidRDefault="00DF1BF5" w:rsidP="000C663F" w:rsidR="00DF1BF5" w:rsidRPr="008B7C0E">
      <w:pPr>
        <w:pStyle w:val="Tijeloteksta-uvlaka2"/>
      </w:pPr>
      <w:r w:rsidRPr="008B7C0E">
        <w:t xml:space="preserve">U Rješenju </w:t>
      </w:r>
      <w:r w:rsidR="008B7C0E" w:rsidRPr="008B7C0E">
        <w:t xml:space="preserve">br. St-417/15 </w:t>
      </w:r>
      <w:r w:rsidRPr="008B7C0E">
        <w:t>od 8. prosinca 2015., prilikom pisanja naziva vjerovnika pod rednim brojem 27. u drugom višem isplatnom redu stečajnih vjerovnika došlo je do pogreške, a na način</w:t>
      </w:r>
      <w:r w:rsidR="008B7C0E" w:rsidRPr="008B7C0E">
        <w:t>,</w:t>
      </w:r>
      <w:r w:rsidRPr="008B7C0E">
        <w:t xml:space="preserve"> da je umjesto slova N napisano slovo R, odnosno, umjesto INVERTO trebalo je napisati INVENTO, te kako je očito</w:t>
      </w:r>
      <w:r w:rsidR="008B7C0E" w:rsidRPr="008B7C0E">
        <w:t>,</w:t>
      </w:r>
      <w:r w:rsidRPr="008B7C0E">
        <w:t xml:space="preserve"> da se radi o pogrešci u pisanju, to je sukladno čl. 347. i čl. 342. Zakona o parničnom postupku doneseno ovo Rješenje, odnosno, izvršen je predloženi ispravak. </w:t>
      </w:r>
    </w:p>
    <w:p w:rsidRDefault="008F1069" w:rsidR="005A05A8" w:rsidRPr="008B7C0E">
      <w:pPr>
        <w:jc w:val="center"/>
      </w:pPr>
      <w:r w:rsidRPr="008B7C0E">
        <w:t xml:space="preserve">U Zagrebu </w:t>
      </w:r>
      <w:r w:rsidR="00DF1BF5" w:rsidRPr="008B7C0E">
        <w:t>16</w:t>
      </w:r>
      <w:r w:rsidR="00EB5A87" w:rsidRPr="008B7C0E">
        <w:t xml:space="preserve">. </w:t>
      </w:r>
      <w:r w:rsidR="00DF1BF5" w:rsidRPr="008B7C0E">
        <w:t>veljače</w:t>
      </w:r>
      <w:r w:rsidRPr="008B7C0E">
        <w:t xml:space="preserve"> </w:t>
      </w:r>
      <w:r w:rsidR="005A05A8" w:rsidRPr="008B7C0E">
        <w:t>20</w:t>
      </w:r>
      <w:r w:rsidR="002A2E27" w:rsidRPr="008B7C0E">
        <w:t>1</w:t>
      </w:r>
      <w:r w:rsidR="00C87F4A" w:rsidRPr="008B7C0E">
        <w:t>5</w:t>
      </w:r>
      <w:r w:rsidR="00EE07C2" w:rsidRPr="008B7C0E">
        <w:t>.</w:t>
      </w:r>
    </w:p>
    <w:p w:rsidRDefault="005A05A8" w:rsidR="005A05A8" w:rsidRPr="008B7C0E">
      <w:r w:rsidRPr="008B7C0E">
        <w:tab/>
      </w:r>
    </w:p>
    <w:p w:rsidRDefault="005A05A8" w:rsidR="005A05A8">
      <w:r w:rsidRPr="008B7C0E">
        <w:tab/>
      </w:r>
      <w:r w:rsidRPr="008B7C0E">
        <w:tab/>
      </w:r>
      <w:r w:rsidRPr="008B7C0E">
        <w:tab/>
      </w:r>
      <w:r w:rsidRPr="008B7C0E">
        <w:tab/>
        <w:t xml:space="preserve">            </w:t>
      </w:r>
      <w:r w:rsidRPr="008B7C0E">
        <w:tab/>
      </w:r>
      <w:r w:rsidRPr="008B7C0E">
        <w:tab/>
        <w:t xml:space="preserve">          </w:t>
      </w:r>
      <w:r w:rsidR="003C6B5B" w:rsidRPr="008B7C0E">
        <w:tab/>
      </w:r>
      <w:r w:rsidR="002A2E27" w:rsidRPr="008B7C0E">
        <w:t xml:space="preserve">  </w:t>
      </w:r>
      <w:r w:rsidR="00222094" w:rsidRPr="008B7C0E">
        <w:t xml:space="preserve"> </w:t>
      </w:r>
      <w:r w:rsidR="002A2E27" w:rsidRPr="008B7C0E">
        <w:t xml:space="preserve"> </w:t>
      </w:r>
      <w:r w:rsidR="00C87F4A" w:rsidRPr="008B7C0E">
        <w:t xml:space="preserve">                 </w:t>
      </w:r>
      <w:r w:rsidRPr="008B7C0E">
        <w:t>S</w:t>
      </w:r>
      <w:r w:rsidR="002A2E27" w:rsidRPr="008B7C0E">
        <w:t xml:space="preserve"> </w:t>
      </w:r>
      <w:r w:rsidRPr="008B7C0E">
        <w:t>U</w:t>
      </w:r>
      <w:r w:rsidR="002A2E27" w:rsidRPr="008B7C0E">
        <w:t xml:space="preserve"> </w:t>
      </w:r>
      <w:r w:rsidRPr="008B7C0E">
        <w:t>D</w:t>
      </w:r>
      <w:r w:rsidR="002A2E27" w:rsidRPr="008B7C0E">
        <w:t xml:space="preserve"> </w:t>
      </w:r>
      <w:r w:rsidRPr="008B7C0E">
        <w:t>A</w:t>
      </w:r>
      <w:r w:rsidR="002A2E27" w:rsidRPr="008B7C0E">
        <w:t xml:space="preserve"> </w:t>
      </w:r>
      <w:r w:rsidRPr="008B7C0E">
        <w:t>C:</w:t>
      </w:r>
    </w:p>
    <w:p w:rsidRDefault="008B7C0E" w:rsidR="008B7C0E" w:rsidRPr="008B7C0E"/>
    <w:p w:rsidRDefault="003C6B5B" w:rsidR="005A05A8" w:rsidRPr="008B7C0E">
      <w:r w:rsidRPr="008B7C0E">
        <w:tab/>
      </w:r>
    </w:p>
    <w:p w:rsidRDefault="00BB56B4" w:rsidR="005A05A8">
      <w:r w:rsidRPr="008B7C0E">
        <w:tab/>
      </w:r>
      <w:r w:rsidRPr="008B7C0E">
        <w:tab/>
      </w:r>
      <w:r w:rsidRPr="008B7C0E">
        <w:tab/>
      </w:r>
      <w:r w:rsidRPr="008B7C0E">
        <w:tab/>
      </w:r>
      <w:r w:rsidRPr="008B7C0E">
        <w:tab/>
      </w:r>
      <w:r w:rsidRPr="008B7C0E">
        <w:tab/>
      </w:r>
      <w:r w:rsidRPr="008B7C0E">
        <w:tab/>
      </w:r>
      <w:r w:rsidRPr="008B7C0E">
        <w:tab/>
      </w:r>
      <w:r w:rsidR="006926A2" w:rsidRPr="008B7C0E">
        <w:t xml:space="preserve">          </w:t>
      </w:r>
      <w:r w:rsidR="002F4121" w:rsidRPr="008B7C0E">
        <w:t xml:space="preserve">   </w:t>
      </w:r>
      <w:r w:rsidR="006926A2" w:rsidRPr="008B7C0E">
        <w:t xml:space="preserve"> </w:t>
      </w:r>
      <w:r w:rsidRPr="008B7C0E">
        <w:t>LUCIJA BUTIGAN</w:t>
      </w:r>
      <w:r w:rsidR="000C663F">
        <w:t>, v.r.</w:t>
      </w:r>
    </w:p>
    <w:p w:rsidRDefault="008B7C0E" w:rsidR="008B7C0E" w:rsidRPr="008B7C0E"/>
    <w:p w:rsidRDefault="008B7C0E" w:rsidR="008B7C0E">
      <w:pPr>
        <w:rPr>
          <w:u w:val="single"/>
        </w:rPr>
      </w:pPr>
    </w:p>
    <w:p w:rsidRDefault="00EE07C2" w:rsidR="005A05A8" w:rsidRPr="000C663F">
      <w:pPr>
        <w:rPr>
          <w:sz w:val="22"/>
          <w:szCs w:val="22"/>
          <w:u w:val="single"/>
        </w:rPr>
      </w:pPr>
      <w:r w:rsidRPr="000C663F">
        <w:rPr>
          <w:sz w:val="22"/>
          <w:szCs w:val="22"/>
          <w:u w:val="single"/>
        </w:rPr>
        <w:t>UPUTA</w:t>
      </w:r>
      <w:r w:rsidR="005A05A8" w:rsidRPr="000C663F">
        <w:rPr>
          <w:sz w:val="22"/>
          <w:szCs w:val="22"/>
          <w:u w:val="single"/>
        </w:rPr>
        <w:t xml:space="preserve"> O PRAVNOM LIJEKU:</w:t>
      </w:r>
    </w:p>
    <w:p w:rsidRDefault="005A05A8" w:rsidP="00351A68" w:rsidR="005A05A8" w:rsidRPr="000C663F">
      <w:pPr>
        <w:pStyle w:val="Tijeloteksta"/>
        <w:spacing w:after="120"/>
        <w:ind w:left="0"/>
        <w:rPr>
          <w:sz w:val="22"/>
          <w:szCs w:val="22"/>
        </w:rPr>
      </w:pPr>
      <w:r w:rsidRPr="000C663F">
        <w:rPr>
          <w:sz w:val="22"/>
          <w:szCs w:val="22"/>
        </w:rPr>
        <w:t xml:space="preserve">Protiv ovog rješenja </w:t>
      </w:r>
      <w:r w:rsidR="008B7C0E" w:rsidRPr="000C663F">
        <w:rPr>
          <w:sz w:val="22"/>
          <w:szCs w:val="22"/>
        </w:rPr>
        <w:t>može se podnijeti žalba u roku od 8 dana od primitka otpravka ovog rješenja.</w:t>
      </w:r>
      <w:r w:rsidRPr="000C663F">
        <w:rPr>
          <w:sz w:val="22"/>
          <w:szCs w:val="22"/>
        </w:rPr>
        <w:t xml:space="preserve"> Žalba se podnosi Visokom trgova</w:t>
      </w:r>
      <w:r w:rsidR="003C2FD3" w:rsidRPr="000C663F">
        <w:rPr>
          <w:sz w:val="22"/>
          <w:szCs w:val="22"/>
        </w:rPr>
        <w:t xml:space="preserve">čkom sudu RH putem ovog suda u </w:t>
      </w:r>
      <w:r w:rsidR="008F5962" w:rsidRPr="000C663F">
        <w:rPr>
          <w:sz w:val="22"/>
          <w:szCs w:val="22"/>
        </w:rPr>
        <w:t>tri</w:t>
      </w:r>
      <w:r w:rsidRPr="000C663F">
        <w:rPr>
          <w:sz w:val="22"/>
          <w:szCs w:val="22"/>
        </w:rPr>
        <w:t xml:space="preserve"> primjerka.</w:t>
      </w:r>
    </w:p>
    <w:p w:rsidRDefault="000C663F" w:rsidP="0009191F" w:rsidR="000C663F" w:rsidRPr="006866B6">
      <w:pPr>
        <w:ind w:firstLine="708" w:left="4332"/>
      </w:pPr>
      <w:r>
        <w:t xml:space="preserve">  </w:t>
      </w:r>
      <w:r w:rsidRPr="006866B6">
        <w:t>Za točnost otpravka-ovlašteni službenik:</w:t>
      </w:r>
    </w:p>
    <w:p w:rsidRDefault="000C663F" w:rsidR="000C663F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A71B47" w:rsidP="0046565F" w:rsidR="00A71B47" w:rsidRPr="008B7C0E"/>
    <w:p w:rsidRDefault="00A71B47" w:rsidP="0046565F" w:rsidR="00A71B47" w:rsidRPr="000C663F">
      <w:pPr>
        <w:rPr>
          <w:color w:val="FFFFFF"/>
        </w:rPr>
      </w:pPr>
    </w:p>
    <w:p w:rsidRDefault="00C932C0" w:rsidP="0046565F" w:rsidR="0046565F" w:rsidRPr="000C663F">
      <w:pPr>
        <w:rPr>
          <w:color w:val="FFFFFF"/>
        </w:rPr>
      </w:pPr>
      <w:r w:rsidRPr="000C663F">
        <w:rPr>
          <w:color w:val="FFFFFF"/>
        </w:rPr>
        <w:t>DNA</w:t>
      </w:r>
      <w:r w:rsidR="007D2903" w:rsidRPr="000C663F">
        <w:rPr>
          <w:color w:val="FFFFFF"/>
        </w:rPr>
        <w:t>:</w:t>
      </w:r>
    </w:p>
    <w:p w:rsidRDefault="00FC789F" w:rsidP="0046565F" w:rsidR="0046565F" w:rsidRPr="000C663F">
      <w:pPr>
        <w:numPr>
          <w:ilvl w:val="0"/>
          <w:numId w:val="42"/>
        </w:numPr>
        <w:rPr>
          <w:color w:val="FFFFFF"/>
        </w:rPr>
      </w:pPr>
      <w:r w:rsidRPr="000C663F">
        <w:rPr>
          <w:color w:val="FFFFFF"/>
        </w:rPr>
        <w:t>stečajna</w:t>
      </w:r>
      <w:r w:rsidR="0046565F" w:rsidRPr="000C663F">
        <w:rPr>
          <w:color w:val="FFFFFF"/>
        </w:rPr>
        <w:t xml:space="preserve"> upravitelj</w:t>
      </w:r>
      <w:r w:rsidRPr="000C663F">
        <w:rPr>
          <w:color w:val="FFFFFF"/>
        </w:rPr>
        <w:t>ica</w:t>
      </w:r>
    </w:p>
    <w:p w:rsidRDefault="008B7C0E" w:rsidP="0046565F" w:rsidR="0046565F" w:rsidRPr="000C663F">
      <w:pPr>
        <w:numPr>
          <w:ilvl w:val="0"/>
          <w:numId w:val="42"/>
        </w:numPr>
        <w:rPr>
          <w:color w:val="FFFFFF"/>
        </w:rPr>
      </w:pPr>
      <w:r w:rsidRPr="000C663F">
        <w:rPr>
          <w:color w:val="FFFFFF"/>
        </w:rPr>
        <w:t>e-</w:t>
      </w:r>
      <w:r w:rsidR="0046565F" w:rsidRPr="000C663F">
        <w:rPr>
          <w:color w:val="FFFFFF"/>
        </w:rPr>
        <w:t>oglasna ploča suda – 8 dana</w:t>
      </w:r>
    </w:p>
    <w:p w:rsidRDefault="008B7C0E" w:rsidP="0046565F" w:rsidR="008B7C0E" w:rsidRPr="000C663F">
      <w:pPr>
        <w:numPr>
          <w:ilvl w:val="0"/>
          <w:numId w:val="42"/>
        </w:numPr>
        <w:rPr>
          <w:color w:val="FFFFFF"/>
        </w:rPr>
      </w:pPr>
      <w:r w:rsidRPr="000C663F">
        <w:rPr>
          <w:color w:val="FFFFFF"/>
        </w:rPr>
        <w:t>stečajni vjerovnik putem pun. Ivan Jelavić, odvjetnik u OD Jelavić &amp; Partneri, j.t.d. Zagreb, Palmotićeva 70</w:t>
      </w:r>
    </w:p>
    <w:p w:rsidRDefault="0046565F" w:rsidP="0046565F" w:rsidR="0046565F" w:rsidRPr="008B7C0E"/>
    <w:p w:rsidRDefault="0046565F" w:rsidP="0046565F" w:rsidR="0046565F" w:rsidRPr="008B7C0E">
      <w:pPr>
        <w:pStyle w:val="Tijeloteksta-uvlaka3"/>
        <w:ind w:left="0"/>
        <w:rPr>
          <w:sz w:val="24"/>
          <w:szCs w:val="24"/>
        </w:rPr>
      </w:pPr>
    </w:p>
    <w:sectPr w:rsidSect="00B14877" w:rsidR="0046565F" w:rsidRPr="008B7C0E">
      <w:headerReference w:type="even" r:id="rId10"/>
      <w:headerReference w:type="default" r:id="rId11"/>
      <w:pgSz w:code="9" w:h="16840" w:w="11907"/>
      <w:pgMar w:gutter="0" w:footer="720" w:header="720" w:left="1418" w:bottom="977" w:right="1361" w:top="162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3B2" w:rsidR="00EF73B2">
      <w:r>
        <w:separator/>
      </w:r>
    </w:p>
  </w:endnote>
  <w:endnote w:id="0" w:type="continuationSeparator">
    <w:p w:rsidRDefault="00EF73B2" w:rsidR="00EF7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3B2" w:rsidR="00EF73B2">
      <w:r>
        <w:separator/>
      </w:r>
    </w:p>
  </w:footnote>
  <w:footnote w:id="0" w:type="continuationSeparator">
    <w:p w:rsidRDefault="00EF73B2" w:rsidR="00EF73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73B2" w:rsidR="00EF7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B2" w:rsidP="000870CB" w:rsidR="00EF73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3B2" w:rsidR="00EF73B2">
    <w:pPr>
      <w:pStyle w:val="Zaglavlje"/>
      <w:rPr>
        <w:sz w:val="22"/>
        <w:szCs w:val="22"/>
      </w:rPr>
    </w:pP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20</w:t>
    </w:r>
    <w:r w:rsidRPr="000870CB">
      <w:rPr>
        <w:rFonts w:cs="Arial" w:hAnsi="Arial" w:ascii="Arial"/>
        <w:sz w:val="22"/>
        <w:szCs w:val="22"/>
      </w:rPr>
      <w:t xml:space="preserve"> St-</w:t>
    </w:r>
    <w:r>
      <w:rPr>
        <w:rFonts w:cs="Arial" w:hAnsi="Arial" w:ascii="Arial"/>
        <w:sz w:val="22"/>
        <w:szCs w:val="22"/>
      </w:rPr>
      <w:t>417/15-</w:t>
    </w:r>
  </w:p>
  <w:p w:rsidRDefault="00EF73B2" w:rsidP="000870CB" w:rsidR="00EF73B2">
    <w:pPr>
      <w:pStyle w:val="Zaglavlje"/>
      <w:jc w:val="right"/>
      <w:rPr>
        <w:rFonts w:cs="Arial" w:hAnsi="Arial" w:ascii="Arial"/>
        <w:sz w:val="22"/>
        <w:szCs w:val="22"/>
      </w:rPr>
    </w:pPr>
  </w:p>
  <w:p w:rsidRDefault="00EF73B2" w:rsidP="000870CB" w:rsidR="00EF73B2" w:rsidRPr="000870C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120CD"/>
    <w:multiLevelType w:val="hybridMultilevel"/>
    <w:tmpl w:val="407E82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D94A83"/>
    <w:multiLevelType w:val="hybridMultilevel"/>
    <w:tmpl w:val="72EC43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65D02"/>
    <w:multiLevelType w:val="hybridMultilevel"/>
    <w:tmpl w:val="E47A98E2"/>
    <w:lvl w:tplc="041A000F" w:ilvl="0">
      <w:start w:val="1"/>
      <w:numFmt w:val="decimal"/>
      <w:lvlText w:val="%1."/>
      <w:lvlJc w:val="left"/>
      <w:pPr>
        <w:tabs>
          <w:tab w:pos="1500" w:val="num"/>
        </w:tabs>
        <w:ind w:hanging="360" w:left="1500"/>
      </w:p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047C3D45"/>
    <w:multiLevelType w:val="hybridMultilevel"/>
    <w:tmpl w:val="717E65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355F9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108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26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62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98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216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52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88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3060"/>
      </w:pPr>
    </w:lvl>
  </w:abstractNum>
  <w:abstractNum w:abstractNumId="5">
    <w:nsid w:val="0D884B85"/>
    <w:multiLevelType w:val="hybridMultilevel"/>
    <w:tmpl w:val="E9FC29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C379F0"/>
    <w:multiLevelType w:val="hybridMultilevel"/>
    <w:tmpl w:val="9F82AAE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3D499C"/>
    <w:multiLevelType w:val="hybridMultilevel"/>
    <w:tmpl w:val="580AF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A78184A"/>
    <w:multiLevelType w:val="hybridMultilevel"/>
    <w:tmpl w:val="DCC86244"/>
    <w:lvl w:tplc="D74AD88A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CA1860"/>
    <w:multiLevelType w:val="hybridMultilevel"/>
    <w:tmpl w:val="AACCD9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5E625C8"/>
    <w:multiLevelType w:val="hybridMultilevel"/>
    <w:tmpl w:val="A42A88EE"/>
    <w:lvl w:tplc="BFA83FB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C027EEB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2">
    <w:nsid w:val="31455980"/>
    <w:multiLevelType w:val="hybridMultilevel"/>
    <w:tmpl w:val="A07C4B6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330346B0"/>
    <w:multiLevelType w:val="hybridMultilevel"/>
    <w:tmpl w:val="AC20BF24"/>
    <w:lvl w:tplc="DD7C817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4">
    <w:nsid w:val="351D45CF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15">
    <w:nsid w:val="352E5CA9"/>
    <w:multiLevelType w:val="hybridMultilevel"/>
    <w:tmpl w:val="A79A6FE0"/>
    <w:lvl w:tplc="D72AF77A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16">
    <w:nsid w:val="364D74AA"/>
    <w:multiLevelType w:val="hybridMultilevel"/>
    <w:tmpl w:val="D41CF82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368D7468"/>
    <w:multiLevelType w:val="hybridMultilevel"/>
    <w:tmpl w:val="888CC398"/>
    <w:lvl w:tplc="1B0ABBE6" w:ilvl="0">
      <w:start w:val="3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659054C"/>
    <w:multiLevelType w:val="hybridMultilevel"/>
    <w:tmpl w:val="3AC06430"/>
    <w:lvl w:tplc="3392BE76" w:ilvl="0">
      <w:start w:val="2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72179D3"/>
    <w:multiLevelType w:val="hybridMultilevel"/>
    <w:tmpl w:val="C92C443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76F1F05"/>
    <w:multiLevelType w:val="multilevel"/>
    <w:tmpl w:val="B9E62170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abstractNum w:abstractNumId="21">
    <w:nsid w:val="50E939A3"/>
    <w:multiLevelType w:val="hybridMultilevel"/>
    <w:tmpl w:val="BB7CF42E"/>
    <w:lvl w:tplc="D7345E1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2F664DA"/>
    <w:multiLevelType w:val="hybridMultilevel"/>
    <w:tmpl w:val="E90E7E68"/>
    <w:lvl w:tplc="F938702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3">
    <w:nsid w:val="53327826"/>
    <w:multiLevelType w:val="hybridMultilevel"/>
    <w:tmpl w:val="31A605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4C56016"/>
    <w:multiLevelType w:val="hybridMultilevel"/>
    <w:tmpl w:val="63647F8E"/>
    <w:lvl w:tplc="E25C7C34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5">
    <w:nsid w:val="54F3356B"/>
    <w:multiLevelType w:val="hybridMultilevel"/>
    <w:tmpl w:val="4246ED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78969BD"/>
    <w:multiLevelType w:val="hybridMultilevel"/>
    <w:tmpl w:val="3A16CC36"/>
    <w:lvl w:tplc="EF2ACD8E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27">
    <w:nsid w:val="587A1B6B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8">
    <w:nsid w:val="595432BF"/>
    <w:multiLevelType w:val="hybridMultilevel"/>
    <w:tmpl w:val="023E65FE"/>
    <w:lvl w:tplc="041A000F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9">
    <w:nsid w:val="5A704A65"/>
    <w:multiLevelType w:val="hybridMultilevel"/>
    <w:tmpl w:val="82D483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1573CC"/>
    <w:multiLevelType w:val="hybridMultilevel"/>
    <w:tmpl w:val="40AA2EA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1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520B39"/>
    <w:multiLevelType w:val="hybridMultilevel"/>
    <w:tmpl w:val="812042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0BB3632"/>
    <w:multiLevelType w:val="hybridMultilevel"/>
    <w:tmpl w:val="1CB48748"/>
    <w:lvl w:tplc="EFA66BF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4">
    <w:nsid w:val="622D18FB"/>
    <w:multiLevelType w:val="hybridMultilevel"/>
    <w:tmpl w:val="35C641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D477DC7"/>
    <w:multiLevelType w:val="hybridMultilevel"/>
    <w:tmpl w:val="76BEF46E"/>
    <w:lvl w:tplc="5CAA4A7A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6DA51B0D"/>
    <w:multiLevelType w:val="hybridMultilevel"/>
    <w:tmpl w:val="DD9AFD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AC2D77"/>
    <w:multiLevelType w:val="hybridMultilevel"/>
    <w:tmpl w:val="D5965D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21565A0"/>
    <w:multiLevelType w:val="hybridMultilevel"/>
    <w:tmpl w:val="E1668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2EF1D98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0">
    <w:nsid w:val="77E71871"/>
    <w:multiLevelType w:val="hybridMultilevel"/>
    <w:tmpl w:val="A37C3E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AD76DC1"/>
    <w:multiLevelType w:val="hybridMultilevel"/>
    <w:tmpl w:val="9CB208BA"/>
    <w:lvl w:tplc="597A1010"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3" w:val="num"/>
        </w:tabs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tabs>
          <w:tab w:pos="2083" w:val="num"/>
        </w:tabs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tabs>
          <w:tab w:pos="2803" w:val="num"/>
        </w:tabs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tabs>
          <w:tab w:pos="3523" w:val="num"/>
        </w:tabs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tabs>
          <w:tab w:pos="4243" w:val="num"/>
        </w:tabs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tabs>
          <w:tab w:pos="4963" w:val="num"/>
        </w:tabs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tabs>
          <w:tab w:pos="5683" w:val="num"/>
        </w:tabs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tabs>
          <w:tab w:pos="6403" w:val="num"/>
        </w:tabs>
        <w:ind w:hanging="180" w:left="6403"/>
      </w:pPr>
    </w:lvl>
  </w:abstractNum>
  <w:abstractNum w:abstractNumId="42">
    <w:nsid w:val="7B2C158B"/>
    <w:multiLevelType w:val="hybridMultilevel"/>
    <w:tmpl w:val="6450C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C786D95"/>
    <w:multiLevelType w:val="hybridMultilevel"/>
    <w:tmpl w:val="84EAA4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EE72B41"/>
    <w:multiLevelType w:val="hybridMultilevel"/>
    <w:tmpl w:val="F16AF8A6"/>
    <w:lvl w:tplc="18223AB0" w:ilvl="0">
      <w:start w:val="1"/>
      <w:numFmt w:val="decimal"/>
      <w:lvlText w:val="%1."/>
      <w:lvlJc w:val="left"/>
      <w:pPr>
        <w:tabs>
          <w:tab w:pos="1020" w:val="num"/>
        </w:tabs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num w:numId="1">
    <w:abstractNumId w:val="17"/>
  </w:num>
  <w:num w:numId="2">
    <w:abstractNumId w:val="21"/>
  </w:num>
  <w:num w:numId="3">
    <w:abstractNumId w:val="18"/>
  </w:num>
  <w:num w:numId="4">
    <w:abstractNumId w:val="33"/>
  </w:num>
  <w:num w:numId="5">
    <w:abstractNumId w:val="35"/>
  </w:num>
  <w:num w:numId="6">
    <w:abstractNumId w:val="25"/>
  </w:num>
  <w:num w:numId="7">
    <w:abstractNumId w:val="39"/>
  </w:num>
  <w:num w:numId="8">
    <w:abstractNumId w:val="27"/>
  </w:num>
  <w:num w:numId="9">
    <w:abstractNumId w:val="44"/>
  </w:num>
  <w:num w:numId="10">
    <w:abstractNumId w:val="19"/>
  </w:num>
  <w:num w:numId="11">
    <w:abstractNumId w:val="5"/>
  </w:num>
  <w:num w:numId="12">
    <w:abstractNumId w:val="9"/>
  </w:num>
  <w:num w:numId="13">
    <w:abstractNumId w:val="40"/>
  </w:num>
  <w:num w:numId="14">
    <w:abstractNumId w:val="37"/>
  </w:num>
  <w:num w:numId="15">
    <w:abstractNumId w:val="32"/>
  </w:num>
  <w:num w:numId="16">
    <w:abstractNumId w:val="38"/>
  </w:num>
  <w:num w:numId="17">
    <w:abstractNumId w:val="0"/>
  </w:num>
  <w:num w:numId="18">
    <w:abstractNumId w:val="8"/>
  </w:num>
  <w:num w:numId="19">
    <w:abstractNumId w:val="10"/>
  </w:num>
  <w:num w:numId="20">
    <w:abstractNumId w:val="42"/>
  </w:num>
  <w:num w:numId="21">
    <w:abstractNumId w:val="3"/>
  </w:num>
  <w:num w:numId="22">
    <w:abstractNumId w:val="2"/>
  </w:num>
  <w:num w:numId="23">
    <w:abstractNumId w:val="1"/>
  </w:num>
  <w:num w:numId="24">
    <w:abstractNumId w:val="41"/>
  </w:num>
  <w:num w:numId="25">
    <w:abstractNumId w:val="22"/>
  </w:num>
  <w:num w:numId="26">
    <w:abstractNumId w:val="4"/>
  </w:num>
  <w:num w:numId="27">
    <w:abstractNumId w:val="14"/>
  </w:num>
  <w:num w:numId="28">
    <w:abstractNumId w:val="11"/>
  </w:num>
  <w:num w:numId="29">
    <w:abstractNumId w:val="20"/>
  </w:num>
  <w:num w:numId="30">
    <w:abstractNumId w:val="36"/>
  </w:num>
  <w:num w:numId="31">
    <w:abstractNumId w:val="15"/>
  </w:num>
  <w:num w:numId="32">
    <w:abstractNumId w:val="24"/>
  </w:num>
  <w:num w:numId="33">
    <w:abstractNumId w:val="28"/>
  </w:num>
  <w:num w:numId="34">
    <w:abstractNumId w:val="26"/>
  </w:num>
  <w:num w:numId="35">
    <w:abstractNumId w:val="29"/>
  </w:num>
  <w:num w:numId="36">
    <w:abstractNumId w:val="23"/>
  </w:num>
  <w:num w:numId="37">
    <w:abstractNumId w:val="30"/>
  </w:num>
  <w:num w:numId="38">
    <w:abstractNumId w:val="13"/>
  </w:num>
  <w:num w:numId="39">
    <w:abstractNumId w:val="34"/>
  </w:num>
  <w:num w:numId="40">
    <w:abstractNumId w:val="6"/>
  </w:num>
  <w:num w:numId="41">
    <w:abstractNumId w:val="7"/>
  </w:num>
  <w:num w:numId="42">
    <w:abstractNumId w:val="31"/>
  </w:num>
  <w:num w:numId="43">
    <w:abstractNumId w:val="12"/>
  </w:num>
  <w:num w:numId="44">
    <w:abstractNumId w:val="16"/>
  </w:num>
  <w:num w:numId="45">
    <w:abstractNumId w:val="4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05B5D"/>
    <w:rsid w:val="00023196"/>
    <w:rsid w:val="00023344"/>
    <w:rsid w:val="000407B0"/>
    <w:rsid w:val="00046D21"/>
    <w:rsid w:val="000500EE"/>
    <w:rsid w:val="000867C8"/>
    <w:rsid w:val="000870CB"/>
    <w:rsid w:val="000946BE"/>
    <w:rsid w:val="00096A79"/>
    <w:rsid w:val="000B756B"/>
    <w:rsid w:val="000C5F07"/>
    <w:rsid w:val="000C663F"/>
    <w:rsid w:val="000E0BD5"/>
    <w:rsid w:val="00141514"/>
    <w:rsid w:val="001455F6"/>
    <w:rsid w:val="001508AB"/>
    <w:rsid w:val="00157393"/>
    <w:rsid w:val="001812A5"/>
    <w:rsid w:val="0019454D"/>
    <w:rsid w:val="001A1DD9"/>
    <w:rsid w:val="001A568B"/>
    <w:rsid w:val="001C0EB4"/>
    <w:rsid w:val="001F2B41"/>
    <w:rsid w:val="0020640B"/>
    <w:rsid w:val="00222094"/>
    <w:rsid w:val="00253E5B"/>
    <w:rsid w:val="00283570"/>
    <w:rsid w:val="00283F56"/>
    <w:rsid w:val="00293390"/>
    <w:rsid w:val="00296321"/>
    <w:rsid w:val="002A2E27"/>
    <w:rsid w:val="002C5881"/>
    <w:rsid w:val="002F4121"/>
    <w:rsid w:val="003150B7"/>
    <w:rsid w:val="00324267"/>
    <w:rsid w:val="00336758"/>
    <w:rsid w:val="00342D86"/>
    <w:rsid w:val="00347D3D"/>
    <w:rsid w:val="00351A68"/>
    <w:rsid w:val="00353B61"/>
    <w:rsid w:val="0035689D"/>
    <w:rsid w:val="00356F0F"/>
    <w:rsid w:val="0037473B"/>
    <w:rsid w:val="003C0E04"/>
    <w:rsid w:val="003C2FD3"/>
    <w:rsid w:val="003C5A8B"/>
    <w:rsid w:val="003C6B5B"/>
    <w:rsid w:val="003D098B"/>
    <w:rsid w:val="003D0E8A"/>
    <w:rsid w:val="003E18BE"/>
    <w:rsid w:val="003F6424"/>
    <w:rsid w:val="003F73E9"/>
    <w:rsid w:val="00401AC7"/>
    <w:rsid w:val="004042B5"/>
    <w:rsid w:val="0046565F"/>
    <w:rsid w:val="0047589F"/>
    <w:rsid w:val="00480D11"/>
    <w:rsid w:val="00485CDE"/>
    <w:rsid w:val="004A17BE"/>
    <w:rsid w:val="004E0BD4"/>
    <w:rsid w:val="004E63D5"/>
    <w:rsid w:val="004F4C68"/>
    <w:rsid w:val="00553350"/>
    <w:rsid w:val="0056622E"/>
    <w:rsid w:val="0057702E"/>
    <w:rsid w:val="005803EA"/>
    <w:rsid w:val="005A05A8"/>
    <w:rsid w:val="005A32AC"/>
    <w:rsid w:val="005A7D75"/>
    <w:rsid w:val="005C4AA5"/>
    <w:rsid w:val="005C6603"/>
    <w:rsid w:val="005C721A"/>
    <w:rsid w:val="005C72CA"/>
    <w:rsid w:val="005D7B51"/>
    <w:rsid w:val="005E6960"/>
    <w:rsid w:val="005E7ECF"/>
    <w:rsid w:val="005F71AC"/>
    <w:rsid w:val="00606737"/>
    <w:rsid w:val="00616A5E"/>
    <w:rsid w:val="00617663"/>
    <w:rsid w:val="006666C8"/>
    <w:rsid w:val="00672C8E"/>
    <w:rsid w:val="006761FD"/>
    <w:rsid w:val="0067729C"/>
    <w:rsid w:val="00690AF3"/>
    <w:rsid w:val="006926A2"/>
    <w:rsid w:val="006A7A2D"/>
    <w:rsid w:val="006B5DE5"/>
    <w:rsid w:val="006D02BC"/>
    <w:rsid w:val="006E49B0"/>
    <w:rsid w:val="006E5C64"/>
    <w:rsid w:val="006F488A"/>
    <w:rsid w:val="006F5523"/>
    <w:rsid w:val="006F7B83"/>
    <w:rsid w:val="00704E53"/>
    <w:rsid w:val="00733945"/>
    <w:rsid w:val="00744948"/>
    <w:rsid w:val="0075763B"/>
    <w:rsid w:val="00764BFF"/>
    <w:rsid w:val="00767152"/>
    <w:rsid w:val="00782B17"/>
    <w:rsid w:val="00785062"/>
    <w:rsid w:val="0079009E"/>
    <w:rsid w:val="00791CF7"/>
    <w:rsid w:val="0079230B"/>
    <w:rsid w:val="007976AD"/>
    <w:rsid w:val="007C6237"/>
    <w:rsid w:val="007D2903"/>
    <w:rsid w:val="00826A08"/>
    <w:rsid w:val="00841C42"/>
    <w:rsid w:val="00843838"/>
    <w:rsid w:val="008554B1"/>
    <w:rsid w:val="00873F82"/>
    <w:rsid w:val="00884CC0"/>
    <w:rsid w:val="008945C1"/>
    <w:rsid w:val="00895A04"/>
    <w:rsid w:val="008B7C0E"/>
    <w:rsid w:val="008C749A"/>
    <w:rsid w:val="008D2F6F"/>
    <w:rsid w:val="008D6ED5"/>
    <w:rsid w:val="008E1302"/>
    <w:rsid w:val="008E2646"/>
    <w:rsid w:val="008F1069"/>
    <w:rsid w:val="008F5962"/>
    <w:rsid w:val="00902E34"/>
    <w:rsid w:val="00906AA6"/>
    <w:rsid w:val="00910AC7"/>
    <w:rsid w:val="00911B6A"/>
    <w:rsid w:val="009166AB"/>
    <w:rsid w:val="009416C8"/>
    <w:rsid w:val="009429DD"/>
    <w:rsid w:val="00947857"/>
    <w:rsid w:val="00954AAC"/>
    <w:rsid w:val="00974173"/>
    <w:rsid w:val="009825F9"/>
    <w:rsid w:val="00991C16"/>
    <w:rsid w:val="00993142"/>
    <w:rsid w:val="009A623A"/>
    <w:rsid w:val="009A6B7C"/>
    <w:rsid w:val="009B7C52"/>
    <w:rsid w:val="009E55A2"/>
    <w:rsid w:val="009E6CC5"/>
    <w:rsid w:val="009F66BC"/>
    <w:rsid w:val="00A11B9A"/>
    <w:rsid w:val="00A27C20"/>
    <w:rsid w:val="00A32F96"/>
    <w:rsid w:val="00A4455F"/>
    <w:rsid w:val="00A71B47"/>
    <w:rsid w:val="00A76A8C"/>
    <w:rsid w:val="00A9383C"/>
    <w:rsid w:val="00AA1DC0"/>
    <w:rsid w:val="00AB0D3C"/>
    <w:rsid w:val="00AB11E8"/>
    <w:rsid w:val="00AB6612"/>
    <w:rsid w:val="00B14877"/>
    <w:rsid w:val="00B52971"/>
    <w:rsid w:val="00B57018"/>
    <w:rsid w:val="00B61380"/>
    <w:rsid w:val="00BA0BC6"/>
    <w:rsid w:val="00BB56B4"/>
    <w:rsid w:val="00BB763E"/>
    <w:rsid w:val="00C05982"/>
    <w:rsid w:val="00C14287"/>
    <w:rsid w:val="00C35B81"/>
    <w:rsid w:val="00C87F4A"/>
    <w:rsid w:val="00C9298D"/>
    <w:rsid w:val="00C932C0"/>
    <w:rsid w:val="00CB3E51"/>
    <w:rsid w:val="00D03A5B"/>
    <w:rsid w:val="00D306CB"/>
    <w:rsid w:val="00DA18A4"/>
    <w:rsid w:val="00DC7D28"/>
    <w:rsid w:val="00DE4B1D"/>
    <w:rsid w:val="00DF1BF5"/>
    <w:rsid w:val="00DF3A24"/>
    <w:rsid w:val="00E06B5F"/>
    <w:rsid w:val="00E07737"/>
    <w:rsid w:val="00E21A3D"/>
    <w:rsid w:val="00E70959"/>
    <w:rsid w:val="00E7511A"/>
    <w:rsid w:val="00EB5A87"/>
    <w:rsid w:val="00EC60A5"/>
    <w:rsid w:val="00ED5914"/>
    <w:rsid w:val="00EE07C2"/>
    <w:rsid w:val="00EF73B2"/>
    <w:rsid w:val="00F00F42"/>
    <w:rsid w:val="00F05E33"/>
    <w:rsid w:val="00F108DE"/>
    <w:rsid w:val="00F3243D"/>
    <w:rsid w:val="00F41A71"/>
    <w:rsid w:val="00F460A9"/>
    <w:rsid w:val="00F63922"/>
    <w:rsid w:val="00F6595E"/>
    <w:rsid w:val="00FA4394"/>
    <w:rsid w:val="00FA6DCF"/>
    <w:rsid w:val="00FC789F"/>
    <w:rsid w:val="00FC7C9D"/>
    <w:rsid w:val="00FE7342"/>
    <w:rsid w:val="00FE7D4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true" w:styleId="TableContents" w:type="paragraph">
    <w:name w:val="Table Contents"/>
    <w:basedOn w:val="Normal"/>
    <w:rsid w:val="00EB5A87"/>
    <w:pPr>
      <w:widowControl w:val="false"/>
      <w:suppressLineNumbers/>
      <w:suppressAutoHyphens/>
      <w:autoSpaceDN w:val="false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DF1BF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6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Zaglavlje" w:type="paragraph">
    <w:name w:val="header"/>
    <w:basedOn w:val="Normal"/>
    <w:rsid w:val="000870C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870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70CB"/>
  </w:style>
  <w:style w:customStyle="1" w:styleId="TableContents" w:type="paragraph">
    <w:name w:val="Table Contents"/>
    <w:basedOn w:val="Normal"/>
    <w:rsid w:val="00EB5A87"/>
    <w:pPr>
      <w:widowControl w:val="0"/>
      <w:suppressLineNumbers/>
      <w:suppressAutoHyphens/>
      <w:autoSpaceDN w:val="0"/>
      <w:textAlignment w:val="baseline"/>
    </w:pPr>
    <w:rPr>
      <w:rFonts w:cs="Tahoma"/>
      <w:kern w:val="3"/>
    </w:rPr>
  </w:style>
  <w:style w:styleId="Tekstbalonia" w:type="paragraph">
    <w:name w:val="Balloon Text"/>
    <w:basedOn w:val="Normal"/>
    <w:semiHidden/>
    <w:rsid w:val="008C749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DF1BF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C6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St-417/2015-54</izvorni_sadrzaj>
    <derivirana_varijabla naziv="DomainObject.Oznaka_1">St-417/2015-54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</izvorni_sadrzaj>
    <derivirana_varijabla naziv="DomainObject.Predmet.StrankaFormated_1">  GEOTEHNIKA - INŽENJERING d.o.o.</derivirana_varijabla>
  </DomainObject.Predmet.StrankaFormated>
  <DomainObject.Predmet.StrankaFormatedOIB>
    <izvorni_sadrzaj>  GEOTEHNIKA - INŽENJERING d.o.o., OIB 44124262642</izvorni_sadrzaj>
    <derivirana_varijabla naziv="DomainObject.Predmet.StrankaFormatedOIB_1">  GEOTEHNIKA - INŽENJERING d.o.o., OIB 44124262642</derivirana_varijabla>
  </DomainObject.Predmet.StrankaFormatedOIB>
  <DomainObject.Predmet.StrankaFormatedWithAdress>
    <izvorni_sadrzaj> GEOTEHNIKA - INŽENJERING d.o.o., Gradišćanska 26, 10000 Zagreb</izvorni_sadrzaj>
    <derivirana_varijabla naziv="DomainObject.Predmet.StrankaFormatedWithAdress_1"> GEOTEHNIKA - INŽENJERING d.o.o., Gradišćanska 26, 10000 Zagreb</derivirana_varijabla>
  </DomainObject.Predmet.StrankaFormatedWithAdress>
  <DomainObject.Predmet.StrankaFormatedWithAdressOIB>
    <izvorni_sadrzaj> GEOTEHNIKA - INŽENJERING d.o.o., OIB 44124262642, Gradišćanska 26, 10000 Zagreb</izvorni_sadrzaj>
    <derivirana_varijabla naziv="DomainObject.Predmet.StrankaFormatedWithAdressOIB_1"> GEOTEHNIKA - INŽENJERING d.o.o., OIB 44124262642, Gradišćanska 26, 10000 Zagreb</derivirana_varijabla>
  </DomainObject.Predmet.StrankaFormatedWithAdressOIB>
  <DomainObject.Predmet.StrankaWithAdress>
    <izvorni_sadrzaj>GEOTEHNIKA - INŽENJERING d.o.o. Gradišćanska 26,10000 Zagreb</izvorni_sadrzaj>
    <derivirana_varijabla naziv="DomainObject.Predmet.StrankaWithAdress_1">GEOTEHNIKA - INŽENJERING d.o.o. Gradišćanska 26,10000 Zagreb</derivirana_varijabla>
  </DomainObject.Predmet.StrankaWithAdress>
  <DomainObject.Predmet.StrankaWithAdressOIB>
    <izvorni_sadrzaj>GEOTEHNIKA - INŽENJERING d.o.o., OIB 44124262642, Gradišćanska 26,10000 Zagreb</izvorni_sadrzaj>
    <derivirana_varijabla naziv="DomainObject.Predmet.StrankaWithAdressOIB_1">GEOTEHNIKA - INŽENJERING d.o.o., OIB 44124262642, Gradišćanska 26,10000 Zagreb</derivirana_varijabla>
  </DomainObject.Predmet.StrankaWithAdressOIB>
  <DomainObject.Predmet.StrankaNazivFormated>
    <izvorni_sadrzaj>GEOTEHNIKA - INŽENJERING d.o.o.</izvorni_sadrzaj>
    <derivirana_varijabla naziv="DomainObject.Predmet.StrankaNazivFormated_1">GEOTEHNIKA - INŽENJERING d.o.o.</derivirana_varijabla>
  </DomainObject.Predmet.StrankaNazivFormated>
  <DomainObject.Predmet.StrankaNazivFormatedOIB>
    <izvorni_sadrzaj>GEOTEHNIKA - INŽENJERING d.o.o., OIB 44124262642</izvorni_sadrzaj>
    <derivirana_varijabla naziv="DomainObject.Predmet.StrankaNazivFormatedOIB_1">GEOTEHNIKA - INŽENJERING d.o.o., OIB 44124262642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</izvorni_sadrzaj>
    <derivirana_varijabla naziv="DomainObject.Predmet.StrankaListFormated_1">
      <item>GEOTEHNIKA - INŽENJERING d.o.o.</item>
    </derivirana_varijabla>
  </DomainObject.Predmet.StrankaListFormated>
  <DomainObject.Predmet.StrankaListFormatedOIB>
    <izvorni_sadrzaj>
      <item>GEOTEHNIKA - INŽENJERING d.o.o., OIB 44124262642</item>
    </izvorni_sadrzaj>
    <derivirana_varijabla naziv="DomainObject.Predmet.StrankaListFormatedOIB_1">
      <item>GEOTEHNIKA - INŽENJERING d.o.o., OIB 44124262642</item>
    </derivirana_varijabla>
  </DomainObject.Predmet.StrankaListFormatedOIB>
  <DomainObject.Predmet.StrankaListFormatedWithAdress>
    <izvorni_sadrzaj>
      <item>GEOTEHNIKA - INŽENJERING d.o.o., Gradišćanska 26, 10000 Zagreb</item>
    </izvorni_sadrzaj>
    <derivirana_varijabla naziv="DomainObject.Predmet.StrankaListFormatedWithAdress_1">
      <item>GEOTEHNIKA - INŽENJERING d.o.o., Gradišćanska 26,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</izvorni_sadrzaj>
    <derivirana_varijabla naziv="DomainObject.Predmet.StrankaListFormatedWithAdressOIB_1">
      <item>GEOTEHNIKA - INŽENJERING d.o.o., OIB 44124262642, Gradišćanska 26, 10000 Zagreb</item>
    </derivirana_varijabla>
  </DomainObject.Predmet.StrankaListFormatedWithAdressOIB>
  <DomainObject.Predmet.StrankaListNazivFormated>
    <izvorni_sadrzaj>
      <item>GEOTEHNIKA - INŽENJERING d.o.o.</item>
    </izvorni_sadrzaj>
    <derivirana_varijabla naziv="DomainObject.Predmet.StrankaListNazivFormated_1">
      <item>GEOTEHNIKA - INŽENJERING d.o.o.</item>
    </derivirana_varijabla>
  </DomainObject.Predmet.StrankaListNazivFormated>
  <DomainObject.Predmet.StrankaListNazivFormatedOIB>
    <izvorni_sadrzaj>
      <item>GEOTEHNIKA - INŽENJERING d.o.o., OIB 44124262642</item>
    </izvorni_sadrzaj>
    <derivirana_varijabla naziv="DomainObject.Predmet.StrankaListNazivFormatedOIB_1">
      <item>GEOTEHNIKA - INŽENJERING d.o.o., OIB 44124262642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St-417/2015-54</izvorni_sadrzaj>
    <derivirana_varijabla naziv="DomainObject.PoslovniBrojDokumenta_1">St-417/2015-54</derivirana_varijabla>
  </DomainObject.PoslovniBrojDokumenta>
  <DomainObject.Predmet.StrankaIDrugi>
    <izvorni_sadrzaj>GEOTEHNIKA - INŽENJERING d.o.o.</izvorni_sadrzaj>
    <derivirana_varijabla naziv="DomainObject.Predmet.StrankaIDrugi_1">GEOTEHNIKA - INŽENJERING d.o.o.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</izvorni_sadrzaj>
    <derivirana_varijabla naziv="DomainObject.Predmet.StrankaIDrugiAdressOIB_1">GEOTEHNIKA - INŽENJERING d.o.o., OIB 44124262642, Gradišćanska 26, 10000 Zagreb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312</properties:Words>
  <properties:Characters>1590</properties:Characters>
  <properties:Lines>54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2016-02-16T13:34:00Z</dcterms:created>
  <dc:creator>Administrator</dc:creator>
  <cp:lastModifiedBy>Valentina Kranjčić</cp:lastModifiedBy>
  <cp:lastPrinted>2016-02-16T13:49:00Z</cp:lastPrinted>
  <dcterms:modified xmlns:xsi="http://www.w3.org/2001/XMLSchema-instance" xsi:type="dcterms:W3CDTF">2016-02-16T13:54:00Z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St-417/2015-54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