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400ab" w14:paraId="89400ab" w:rsidRDefault="00590943" w:rsidP="00CD2D99" w:rsidR="00590943">
      <w:pPr>
        <w:jc w:val="right"/>
        <w15:collapsed w:val="false"/>
      </w:pPr>
      <w:bookmarkStart w:name="_GoBack" w:id="0"/>
      <w:bookmarkEnd w:id="0"/>
      <w:r w:rsidRPr="006A62B7">
        <w:tab/>
        <w:t>Poslovni broj 1 St-</w:t>
      </w:r>
      <w:r w:rsidR="00F34572">
        <w:t>555</w:t>
      </w:r>
      <w:r w:rsidR="001A70CD">
        <w:t>/16-</w:t>
      </w:r>
      <w:r w:rsidR="00196B72">
        <w:t>20</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F34572">
        <w:t>MARABU d.o.o, Zadar, Andrije Hebranga 14, OIB: 89027603645</w:t>
      </w:r>
      <w:r>
        <w:t>,</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t xml:space="preserve"> </w:t>
      </w:r>
      <w:r w:rsidR="00196B72">
        <w:t>19. listopada</w:t>
      </w:r>
      <w:r>
        <w:t xml:space="preserve"> 2016</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F34572">
        <w:t>MARABU d.o.o, Zadar, Andrije Hebranga 14, OIB: 89027603645</w:t>
      </w:r>
      <w:r w:rsidRPr="006A62B7">
        <w:t>,</w:t>
      </w:r>
      <w:r w:rsidR="00AA36F9">
        <w:t xml:space="preserve"> </w:t>
      </w:r>
      <w:r w:rsidRPr="006A62B7">
        <w:t xml:space="preserve"> stečajni </w:t>
      </w:r>
      <w:r w:rsidR="00AA36F9">
        <w:t xml:space="preserve"> </w:t>
      </w:r>
      <w:r w:rsidRPr="006A62B7">
        <w:t xml:space="preserve">postupak otvoren je dana </w:t>
      </w:r>
      <w:r w:rsidR="00196B72">
        <w:t>19. listopada</w:t>
      </w:r>
      <w:r w:rsidR="00F26669">
        <w:t xml:space="preserve"> </w:t>
      </w:r>
      <w:r>
        <w:t>2016</w:t>
      </w:r>
      <w:r w:rsidRPr="006A62B7">
        <w:t xml:space="preserve">. u </w:t>
      </w:r>
      <w:r w:rsidR="00196B72">
        <w:t>14,00</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F34572" w:rsidP="00F34572" w:rsidR="00F34572">
      <w:pPr>
        <w:ind w:hanging="4" w:left="4"/>
      </w:pPr>
      <w:r>
        <w:t xml:space="preserve">II </w:t>
      </w:r>
      <w:r>
        <w:tab/>
      </w:r>
      <w:r w:rsidRPr="00F34572">
        <w:t>BOSOTINA IVANKA iz Zadra, Dalmatinskog Sabora 3, OIB: 81654623800</w:t>
      </w:r>
      <w:r>
        <w:t xml:space="preserve">, </w:t>
      </w:r>
      <w:r w:rsidR="00590943" w:rsidRPr="00272170">
        <w:t>imenuje</w:t>
      </w:r>
      <w:r w:rsidR="00590943">
        <w:t xml:space="preserve"> </w:t>
      </w:r>
      <w:r>
        <w:t xml:space="preserve"> </w:t>
      </w:r>
    </w:p>
    <w:p w:rsidRDefault="00F34572" w:rsidP="00F34572" w:rsidR="00F34572">
      <w:pPr>
        <w:ind w:firstLine="704" w:left="4"/>
      </w:pPr>
      <w:r>
        <w:t xml:space="preserve">se za stečajnu  upraviteljicu nad stečajnim dužnikom MARABU d.o.o, Zadar, Andrije </w:t>
      </w:r>
    </w:p>
    <w:p w:rsidRDefault="00F34572" w:rsidP="00F34572" w:rsidR="00590943" w:rsidRPr="00F34572">
      <w:pPr>
        <w:ind w:firstLine="704" w:left="4"/>
      </w:pPr>
      <w:r>
        <w:t>Hebranga 14, OIB: 89027603645</w:t>
      </w:r>
      <w:r w:rsidR="00590943" w:rsidRPr="00272170">
        <w:t>.</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F34572">
        <w:t>MARABU d.o.o, Zadar</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196B72" w:rsidP="00D83F1A" w:rsidR="00196B72">
      <w:pPr>
        <w:ind w:hanging="708" w:left="708"/>
        <w:jc w:val="both"/>
      </w:pPr>
    </w:p>
    <w:p w:rsidRDefault="00196B72" w:rsidP="00D83F1A" w:rsidR="00196B72" w:rsidRPr="00A16FFE">
      <w:pPr>
        <w:ind w:hanging="708" w:left="708"/>
        <w:jc w:val="both"/>
      </w:pPr>
      <w:r>
        <w:t xml:space="preserve">VII </w:t>
      </w:r>
      <w:r>
        <w:tab/>
        <w:t xml:space="preserve">Nalaže se Financijskoj agenciji da naloži banci prijenos zaplijenjenog predujma u iznosu od 125,00 kuna na račun Trgovačkog suda u Zadru broj </w:t>
      </w:r>
      <w:r w:rsidRPr="00E16F5A">
        <w:t>HR4323900011300000857</w:t>
      </w:r>
      <w:r>
        <w:t>,</w:t>
      </w:r>
      <w:r w:rsidRPr="00E16F5A">
        <w:t xml:space="preserve"> </w:t>
      </w:r>
      <w:r>
        <w:t xml:space="preserve">model plaćanja 05, s </w:t>
      </w:r>
      <w:r w:rsidRPr="00E16F5A">
        <w:t>poziv</w:t>
      </w:r>
      <w:r>
        <w:t>om</w:t>
      </w:r>
      <w:r w:rsidRPr="00E16F5A">
        <w:t xml:space="preserve"> na broj 221-</w:t>
      </w:r>
      <w:r>
        <w:t>555</w:t>
      </w:r>
      <w:r w:rsidRPr="00E16F5A">
        <w:t>-201</w:t>
      </w:r>
      <w:r>
        <w:t>6 i obustavi daljnju pljenidbu.</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F34572">
        <w:t>19. travnja</w:t>
      </w:r>
      <w:r w:rsidR="00C52D13">
        <w:t xml:space="preserve"> 2016</w:t>
      </w:r>
      <w:r w:rsidRPr="00CE76CB">
        <w:t xml:space="preserve">., rješenjem ovog suda od </w:t>
      </w:r>
      <w:r w:rsidR="00F34572">
        <w:t>22. travnja</w:t>
      </w:r>
      <w:r w:rsidR="00C52D13">
        <w:t xml:space="preserve"> 2016</w:t>
      </w:r>
      <w:r w:rsidRPr="00CE76CB">
        <w:t xml:space="preserve">. pokrenut je prethodni postupak nad dužnikom </w:t>
      </w:r>
      <w:r w:rsidR="00F34572">
        <w:t>MARABU d.o.o, Zadar</w:t>
      </w:r>
      <w:r w:rsidRPr="00CE76CB">
        <w:t>.</w:t>
      </w:r>
    </w:p>
    <w:p w:rsidRDefault="00590943" w:rsidP="006A62B7" w:rsidR="00590943" w:rsidRPr="006A62B7">
      <w:pPr>
        <w:jc w:val="both"/>
      </w:pPr>
      <w:r w:rsidRPr="006A62B7">
        <w:lastRenderedPageBreak/>
        <w:t xml:space="preserve">          Rješenjem</w:t>
      </w:r>
      <w:r>
        <w:t xml:space="preserve"> ovog suda br. 1</w:t>
      </w:r>
      <w:r w:rsidR="00660058">
        <w:t xml:space="preserve"> </w:t>
      </w:r>
      <w:r>
        <w:t>St-</w:t>
      </w:r>
      <w:r w:rsidR="00A75400">
        <w:t>555</w:t>
      </w:r>
      <w:r w:rsidR="005E4E16">
        <w:t>/16-</w:t>
      </w:r>
      <w:r w:rsidR="00F34572">
        <w:t>8</w:t>
      </w:r>
      <w:r w:rsidRPr="006A62B7">
        <w:t xml:space="preserve"> od </w:t>
      </w:r>
      <w:r>
        <w:t xml:space="preserve">dana </w:t>
      </w:r>
      <w:r w:rsidR="00F34572">
        <w:t>5. svibnja</w:t>
      </w:r>
      <w:r w:rsidR="00D8674D">
        <w:t xml:space="preserve"> </w:t>
      </w:r>
      <w:r w:rsidR="00C52D13">
        <w:t>2016.,</w:t>
      </w:r>
      <w:r w:rsidRPr="006A62B7">
        <w:t xml:space="preserve"> imenovan je privremeni stečajni upravitelj koji je izvješće dostavio dana </w:t>
      </w:r>
      <w:r w:rsidR="00F34572">
        <w:t>29. lipnja</w:t>
      </w:r>
      <w:r w:rsidR="00D8674D">
        <w:t xml:space="preserve"> </w:t>
      </w:r>
      <w:r w:rsidR="00C52D13">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05472B">
      <w:pPr>
        <w:ind w:firstLine="708"/>
        <w:jc w:val="both"/>
      </w:pPr>
      <w:r w:rsidRPr="0005472B">
        <w:t xml:space="preserve">Rješenje kojim su vjerovnici pozvani na uplatu predujma objavljeno je na e-oglasnoj ploči suda dana </w:t>
      </w:r>
      <w:r w:rsidR="00196B72">
        <w:t>8</w:t>
      </w:r>
      <w:r w:rsidR="0005472B" w:rsidRPr="0005472B">
        <w:t>. srpnja</w:t>
      </w:r>
      <w:r w:rsidR="00C52D13" w:rsidRPr="0005472B">
        <w:t xml:space="preserve"> 2016</w:t>
      </w:r>
      <w:r w:rsidRPr="0005472B">
        <w:t xml:space="preserve">., temeljem čega je rok za uplatu predujma istekao dana </w:t>
      </w:r>
      <w:r w:rsidR="00196B72">
        <w:t>1. kolovoza</w:t>
      </w:r>
      <w:r w:rsidR="00C52D13" w:rsidRPr="0005472B">
        <w:t xml:space="preserve"> 2016</w:t>
      </w:r>
      <w:r w:rsidR="00AA36F9" w:rsidRPr="0005472B">
        <w:t>.</w:t>
      </w:r>
    </w:p>
    <w:p w:rsidRDefault="00590943" w:rsidP="00186D9B" w:rsidR="00186D9B">
      <w:pPr>
        <w:ind w:firstLine="708"/>
        <w:jc w:val="both"/>
      </w:pPr>
      <w:r w:rsidRPr="0005472B">
        <w:t>Kako u ostavljenom roku niti jedan od vjerovnika nije predujmio novac za pokriće troškova vođenja stečajnog postupka, to je</w:t>
      </w:r>
      <w:r w:rsidR="003F68D8" w:rsidRPr="0005472B">
        <w:t xml:space="preserve"> primjenom odredbe čl. 132. st. 2. Stečajnog zakona</w:t>
      </w:r>
      <w:r w:rsidR="0005472B">
        <w:t xml:space="preserve"> odlučeno kao u izreci.</w:t>
      </w:r>
    </w:p>
    <w:p w:rsidRDefault="0005472B" w:rsidP="0005472B" w:rsidR="0005472B">
      <w:pPr>
        <w:ind w:firstLine="708"/>
        <w:jc w:val="both"/>
      </w:pPr>
      <w:r>
        <w:t xml:space="preserve">Izbor stečajnog upravitelja izvršen je na temelju odredbe čl. 85. st. 2. Stečajnog zakona. </w:t>
      </w:r>
    </w:p>
    <w:p w:rsidRDefault="0040205A" w:rsidP="0040205A" w:rsidR="0040205A">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196B72" w:rsidP="0040205A" w:rsidR="00196B72">
      <w:pPr>
        <w:ind w:firstLine="708"/>
        <w:jc w:val="both"/>
      </w:pPr>
      <w:r>
        <w:t xml:space="preserve">Nalog iz točke VII temelji se na odredbi čl. 112. st. 6. Stečajnog zakona kojim je propisano da će sud rješenjem o otvaranju stečajnog postupka nad dužnikom koji je pravna osoba naložiti FINA-i da naloži banci prijenos zaplijenjenog iznosa predujma na račun suda i obustavi daljnju pljenidbu do iznosa od 5.000,00 kuna. </w:t>
      </w:r>
    </w:p>
    <w:p w:rsidRDefault="0040205A" w:rsidP="0040205A" w:rsidR="0040205A" w:rsidRPr="00754ACC">
      <w:pPr>
        <w:ind w:firstLine="708"/>
        <w:jc w:val="both"/>
      </w:pPr>
      <w:r>
        <w:t xml:space="preserve"> </w:t>
      </w:r>
      <w:r w:rsidRPr="007E0FEA">
        <w:t>Stoga je odlučeno kao u izreci</w:t>
      </w:r>
      <w:r w:rsidR="00106EDA">
        <w:t>.</w:t>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196B72">
        <w:t>19. listopada</w:t>
      </w:r>
      <w:r w:rsidR="00F26669">
        <w:t xml:space="preserve"> </w:t>
      </w:r>
      <w:r>
        <w:t>2016</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05472B">
        <w:t>Sutkinja</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lastRenderedPageBreak/>
        <w:t>FINA</w:t>
      </w:r>
      <w:r w:rsidR="0040205A">
        <w:t xml:space="preserve"> </w:t>
      </w:r>
      <w:r w:rsidR="00A75400">
        <w:t>Zadar</w:t>
      </w:r>
      <w:r w:rsidRPr="006A62B7">
        <w:t>,</w:t>
      </w:r>
    </w:p>
    <w:p w:rsidRDefault="00590943" w:rsidP="00893718" w:rsidR="00590943" w:rsidRPr="006A62B7">
      <w:pPr>
        <w:numPr>
          <w:ilvl w:val="0"/>
          <w:numId w:val="2"/>
        </w:numPr>
      </w:pPr>
      <w:r w:rsidRPr="006A62B7">
        <w:t xml:space="preserve">ŽDO - </w:t>
      </w:r>
      <w:r w:rsidR="00A75400">
        <w:t>Zadar</w:t>
      </w:r>
    </w:p>
    <w:p w:rsidRDefault="00590943" w:rsidP="00893718" w:rsidR="00590943" w:rsidRPr="006A62B7">
      <w:pPr>
        <w:numPr>
          <w:ilvl w:val="0"/>
          <w:numId w:val="2"/>
        </w:numPr>
      </w:pPr>
      <w:r w:rsidRPr="006A62B7">
        <w:t xml:space="preserve">Poreznoj upravi </w:t>
      </w:r>
      <w:r w:rsidR="00A75400">
        <w:t>Zadar</w:t>
      </w:r>
    </w:p>
    <w:p w:rsidRDefault="00590943" w:rsidP="00893718" w:rsidR="00590943" w:rsidRPr="006A62B7">
      <w:pPr>
        <w:numPr>
          <w:ilvl w:val="0"/>
          <w:numId w:val="2"/>
        </w:numPr>
      </w:pPr>
      <w:r w:rsidRPr="006A62B7">
        <w:t>Općinski sud</w:t>
      </w:r>
      <w:r w:rsidR="00A75400" w:rsidRPr="00A75400">
        <w:t xml:space="preserve"> </w:t>
      </w:r>
      <w:r w:rsidR="00A75400">
        <w:t>Zadar</w:t>
      </w:r>
      <w:r w:rsidRPr="006A62B7">
        <w:t xml:space="preserve">, </w:t>
      </w:r>
    </w:p>
    <w:p w:rsidRDefault="00590943" w:rsidP="00893718" w:rsidR="00590943" w:rsidRPr="006A62B7">
      <w:pPr>
        <w:numPr>
          <w:ilvl w:val="0"/>
          <w:numId w:val="2"/>
        </w:numPr>
      </w:pPr>
      <w:r w:rsidRPr="006A62B7">
        <w:t>Općinski sud</w:t>
      </w:r>
      <w:r w:rsidR="00A75400" w:rsidRPr="00A75400">
        <w:t xml:space="preserve"> </w:t>
      </w:r>
      <w:r w:rsidR="00A75400">
        <w:t>Zadar</w:t>
      </w:r>
      <w:r w:rsidRPr="006A62B7">
        <w:t xml:space="preserve">, Zemljišno knjižni odjel </w:t>
      </w:r>
    </w:p>
    <w:p w:rsidRDefault="00590943" w:rsidP="00893718" w:rsidR="00590943" w:rsidRPr="006A62B7">
      <w:pPr>
        <w:numPr>
          <w:ilvl w:val="0"/>
          <w:numId w:val="2"/>
        </w:numPr>
      </w:pPr>
      <w:r w:rsidRPr="006A62B7">
        <w:t>Lučkoj kapetaniji – registru brodova</w:t>
      </w:r>
      <w:r w:rsidR="00A75400" w:rsidRPr="00A75400">
        <w:t xml:space="preserve"> </w:t>
      </w:r>
      <w:r w:rsidR="00A75400">
        <w:t>Zadar</w:t>
      </w:r>
      <w:r w:rsidRPr="006A62B7">
        <w:t>,</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t>4</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70CD" w:rsidR="001A70CD">
      <w:r>
        <w:separator/>
      </w:r>
    </w:p>
  </w:endnote>
  <w:endnote w:id="0" w:type="continuationSeparator">
    <w:p w:rsidRDefault="001A70CD" w:rsidR="001A70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70CD" w:rsidR="001A70CD">
      <w:r>
        <w:separator/>
      </w:r>
    </w:p>
  </w:footnote>
  <w:footnote w:id="0" w:type="continuationSeparator">
    <w:p w:rsidRDefault="001A70CD" w:rsidR="001A70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0CD" w:rsidP="00825537" w:rsidR="001A70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70CD" w:rsidR="001A70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0CD" w:rsidP="00825537" w:rsidR="001A70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108F1">
      <w:rPr>
        <w:rStyle w:val="Brojstranice"/>
        <w:noProof/>
      </w:rPr>
      <w:t>3</w:t>
    </w:r>
    <w:r>
      <w:rPr>
        <w:rStyle w:val="Brojstranice"/>
      </w:rPr>
      <w:fldChar w:fldCharType="end"/>
    </w:r>
  </w:p>
  <w:p w:rsidRDefault="001A70CD" w:rsidP="00825537" w:rsidR="001A70CD" w:rsidRPr="006A62B7">
    <w:pPr>
      <w:pStyle w:val="Zaglavlje"/>
      <w:jc w:val="right"/>
    </w:pPr>
    <w:r w:rsidRPr="006A62B7">
      <w:t>Poslovni broj 1 St-</w:t>
    </w:r>
    <w:r w:rsidR="00F34572">
      <w:t>555</w:t>
    </w:r>
    <w:r w:rsidR="00673DA5">
      <w:t>/16-</w:t>
    </w:r>
    <w:r w:rsidR="00196B72">
      <w:t>20</w:t>
    </w:r>
  </w:p>
  <w:p w:rsidRDefault="001A70CD" w:rsidP="00825537" w:rsidR="001A70CD">
    <w:pPr>
      <w:pStyle w:val="Zaglavlje"/>
      <w:jc w:val="right"/>
      <w:rPr>
        <w:rFonts w:cs="Arial" w:hAnsi="Arial" w:ascii="Arial"/>
        <w:sz w:val="22"/>
        <w:szCs w:val="22"/>
      </w:rPr>
    </w:pPr>
  </w:p>
  <w:p w:rsidRDefault="001A70CD" w:rsidP="00825537" w:rsidR="001A70CD">
    <w:pPr>
      <w:pStyle w:val="Zaglavlje"/>
      <w:jc w:val="right"/>
      <w:rPr>
        <w:rFonts w:cs="Arial" w:hAnsi="Arial" w:ascii="Arial"/>
        <w:sz w:val="22"/>
        <w:szCs w:val="22"/>
      </w:rPr>
    </w:pPr>
  </w:p>
  <w:p w:rsidRDefault="001A70CD" w:rsidP="00825537" w:rsidR="001A70CD"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9B42DB"/>
    <w:multiLevelType w:val="hybridMultilevel"/>
    <w:tmpl w:val="FA3EC2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08F1"/>
    <w:rsid w:val="00015DEB"/>
    <w:rsid w:val="00040296"/>
    <w:rsid w:val="0005472B"/>
    <w:rsid w:val="0006522B"/>
    <w:rsid w:val="000923C5"/>
    <w:rsid w:val="000964E5"/>
    <w:rsid w:val="000C28FD"/>
    <w:rsid w:val="000D7790"/>
    <w:rsid w:val="00106EDA"/>
    <w:rsid w:val="001144F4"/>
    <w:rsid w:val="00117181"/>
    <w:rsid w:val="001441EB"/>
    <w:rsid w:val="001540AB"/>
    <w:rsid w:val="00161F86"/>
    <w:rsid w:val="00186D9B"/>
    <w:rsid w:val="00196B72"/>
    <w:rsid w:val="001A70CD"/>
    <w:rsid w:val="001B1387"/>
    <w:rsid w:val="00215D49"/>
    <w:rsid w:val="00216EE2"/>
    <w:rsid w:val="00236C5C"/>
    <w:rsid w:val="00252C35"/>
    <w:rsid w:val="00272170"/>
    <w:rsid w:val="002A25D5"/>
    <w:rsid w:val="002C1F71"/>
    <w:rsid w:val="002C3F74"/>
    <w:rsid w:val="00315BAD"/>
    <w:rsid w:val="0034570F"/>
    <w:rsid w:val="003466FE"/>
    <w:rsid w:val="00347F8C"/>
    <w:rsid w:val="00353B45"/>
    <w:rsid w:val="003572C6"/>
    <w:rsid w:val="003A0F96"/>
    <w:rsid w:val="003C52E1"/>
    <w:rsid w:val="003F68D8"/>
    <w:rsid w:val="003F769A"/>
    <w:rsid w:val="0040205A"/>
    <w:rsid w:val="00403476"/>
    <w:rsid w:val="00437E5E"/>
    <w:rsid w:val="00454E5B"/>
    <w:rsid w:val="00482F52"/>
    <w:rsid w:val="004C2B0A"/>
    <w:rsid w:val="004D7B96"/>
    <w:rsid w:val="004E0C7D"/>
    <w:rsid w:val="004F2EAE"/>
    <w:rsid w:val="00520474"/>
    <w:rsid w:val="00522A74"/>
    <w:rsid w:val="00554974"/>
    <w:rsid w:val="00566BE9"/>
    <w:rsid w:val="00577A9F"/>
    <w:rsid w:val="00586017"/>
    <w:rsid w:val="00590943"/>
    <w:rsid w:val="005E4CE3"/>
    <w:rsid w:val="005E4E16"/>
    <w:rsid w:val="006167B4"/>
    <w:rsid w:val="00622B35"/>
    <w:rsid w:val="00626D21"/>
    <w:rsid w:val="006420EF"/>
    <w:rsid w:val="00645C80"/>
    <w:rsid w:val="00660058"/>
    <w:rsid w:val="00667CB9"/>
    <w:rsid w:val="00673DA5"/>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85416"/>
    <w:rsid w:val="009C40AB"/>
    <w:rsid w:val="009D30D7"/>
    <w:rsid w:val="009D7018"/>
    <w:rsid w:val="009F1AC6"/>
    <w:rsid w:val="00A06A48"/>
    <w:rsid w:val="00A16FFE"/>
    <w:rsid w:val="00A170DA"/>
    <w:rsid w:val="00A27918"/>
    <w:rsid w:val="00A45EBD"/>
    <w:rsid w:val="00A62D4A"/>
    <w:rsid w:val="00A663F6"/>
    <w:rsid w:val="00A75400"/>
    <w:rsid w:val="00A800F5"/>
    <w:rsid w:val="00A80D29"/>
    <w:rsid w:val="00A92528"/>
    <w:rsid w:val="00A9426A"/>
    <w:rsid w:val="00AA36F9"/>
    <w:rsid w:val="00AB4171"/>
    <w:rsid w:val="00AB483A"/>
    <w:rsid w:val="00AC51C7"/>
    <w:rsid w:val="00AD7687"/>
    <w:rsid w:val="00AE379E"/>
    <w:rsid w:val="00B033D7"/>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376EA"/>
    <w:rsid w:val="00D44545"/>
    <w:rsid w:val="00D6373B"/>
    <w:rsid w:val="00D67C25"/>
    <w:rsid w:val="00D7083B"/>
    <w:rsid w:val="00D83F1A"/>
    <w:rsid w:val="00D8674D"/>
    <w:rsid w:val="00DC0DCC"/>
    <w:rsid w:val="00DC4BC5"/>
    <w:rsid w:val="00E07B06"/>
    <w:rsid w:val="00E27A0D"/>
    <w:rsid w:val="00E64315"/>
    <w:rsid w:val="00E719C1"/>
    <w:rsid w:val="00E93CD4"/>
    <w:rsid w:val="00EA42B5"/>
    <w:rsid w:val="00EB36A0"/>
    <w:rsid w:val="00EF5BFE"/>
    <w:rsid w:val="00EF7C9A"/>
    <w:rsid w:val="00F0046A"/>
    <w:rsid w:val="00F06CC6"/>
    <w:rsid w:val="00F26669"/>
    <w:rsid w:val="00F34572"/>
    <w:rsid w:val="00F730A1"/>
    <w:rsid w:val="00F85CB1"/>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05472B"/>
    <w:pPr>
      <w:spacing w:lineRule="auto" w:line="276" w:after="200"/>
      <w:ind w:left="720"/>
      <w:contextualSpacing/>
    </w:pPr>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0108F1"/>
    <w:rPr>
      <w:color w:val="808080"/>
      <w:bdr w:space="0" w:sz="0" w:color="auto" w:val="none"/>
      <w:shd w:fill="auto" w:color="auto" w:val="clear"/>
    </w:rPr>
  </w:style>
  <w:style w:customStyle="true" w:styleId="eSPISCCParagraphDefaultFont" w:type="character">
    <w:name w:val="eSPIS_CC_Paragraph Default Font"/>
    <w:basedOn w:val="Zadanifontodlomka"/>
    <w:rsid w:val="000108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08F1"/>
    <w:rPr>
      <w:bdr w:space="0" w:sz="0" w:color="auto" w:val="none"/>
      <w:shd w:fill="FFFFCC" w:color="auto" w:val="clear"/>
      <w:lang w:val="hr-HR"/>
    </w:rPr>
  </w:style>
  <w:style w:customStyle="true" w:styleId="PozadinaSvijetloCrvena" w:type="character">
    <w:name w:val="Pozadina_SvijetloCrvena"/>
    <w:basedOn w:val="eSPISCCParagraphDefaultFont"/>
    <w:rsid w:val="000108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08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05472B"/>
    <w:pPr>
      <w:spacing w:after="200" w:line="276" w:lineRule="auto"/>
      <w:ind w:left="720"/>
      <w:contextualSpacing/>
    </w:pPr>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0108F1"/>
    <w:rPr>
      <w:color w:val="808080"/>
      <w:bdr w:color="auto" w:space="0" w:sz="0" w:val="none"/>
      <w:shd w:color="auto" w:fill="auto" w:val="clear"/>
    </w:rPr>
  </w:style>
  <w:style w:customStyle="1" w:styleId="eSPISCCParagraphDefaultFont" w:type="character">
    <w:name w:val="eSPIS_CC_Paragraph Default Font"/>
    <w:basedOn w:val="Zadanifontodlomka"/>
    <w:rsid w:val="000108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08F1"/>
    <w:rPr>
      <w:bdr w:color="auto" w:space="0" w:sz="0" w:val="none"/>
      <w:shd w:color="auto" w:fill="FFFFCC" w:val="clear"/>
      <w:lang w:val="hr-HR"/>
    </w:rPr>
  </w:style>
  <w:style w:customStyle="1" w:styleId="PozadinaSvijetloCrvena" w:type="character">
    <w:name w:val="Pozadina_SvijetloCrvena"/>
    <w:basedOn w:val="eSPISCCParagraphDefaultFont"/>
    <w:rsid w:val="000108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08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2016.</izvorni_sadrzaj>
    <derivirana_varijabla naziv="DomainObject.DatumDonosenjaOdluke_1">19.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555</izvorni_sadrzaj>
    <derivirana_varijabla naziv="DomainObject.Predmet.Broj_1">555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St-555/2016</izvorni_sadrzaj>
    <derivirana_varijabla naziv="DomainObject.Predmet.OznakaBroj_1">St-555/2016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MARABU d.o.o. za ugostiteljstvo i trgovinu</izvorni_sadrzaj>
    <derivirana_varijabla naziv="DomainObject.Predmet.ProtustrankaFormated_1">  MARABU d.o.o. za ugostiteljstvo i trgovinu</derivirana_varijabla>
  </DomainObject.Predmet.ProtustrankaFormated>
  <DomainObject.Predmet.ProtustrankaFormatedOIB>
    <izvorni_sadrzaj>  MARABU d.o.o. za ugostiteljstvo i trgovinu, OIB 89027603645</izvorni_sadrzaj>
    <derivirana_varijabla naziv="DomainObject.Predmet.ProtustrankaFormatedOIB_1">  MARABU d.o.o. za ugostiteljstvo i trgovinu, OIB 89027603645</derivirana_varijabla>
  </DomainObject.Predmet.ProtustrankaFormatedOIB>
  <DomainObject.Predmet.ProtustrankaFormatedWithAdress>
    <izvorni_sadrzaj> MARABU d.o.o. za ugostiteljstvo i trgovinu, Andrije Hebranga 14, 23000 Zadar</izvorni_sadrzaj>
    <derivirana_varijabla naziv="DomainObject.Predmet.ProtustrankaFormatedWithAdress_1"> MARABU d.o.o. za ugostiteljstvo i trgovinu, Andrije Hebranga 14, 23000 Zadar</derivirana_varijabla>
  </DomainObject.Predmet.ProtustrankaFormatedWithAdress>
  <DomainObject.Predmet.ProtustrankaFormatedWithAdressOIB>
    <izvorni_sadrzaj> MARABU d.o.o. za ugostiteljstvo i trgovinu, OIB 89027603645, Andrije Hebranga 14, 23000 Zadar</izvorni_sadrzaj>
    <derivirana_varijabla naziv="DomainObject.Predmet.ProtustrankaFormatedWithAdressOIB_1"> MARABU d.o.o. za ugostiteljstvo i trgovinu, OIB 89027603645, Andrije Hebranga 14, 23000 Zadar</derivirana_varijabla>
  </DomainObject.Predmet.ProtustrankaFormatedWithAdressOIB>
  <DomainObject.Predmet.ProtustrankaWithAdress>
    <izvorni_sadrzaj>MARABU d.o.o. za ugostiteljstvo i trgovinu Andrije Hebranga 14, 23000 Zadar</izvorni_sadrzaj>
    <derivirana_varijabla naziv="DomainObject.Predmet.ProtustrankaWithAdress_1">MARABU d.o.o. za ugostiteljstvo i trgovinu Andrije Hebranga 14, 23000 Zadar</derivirana_varijabla>
  </DomainObject.Predmet.ProtustrankaWithAdress>
  <DomainObject.Predmet.ProtustrankaWithAdressOIB>
    <izvorni_sadrzaj>MARABU d.o.o. za ugostiteljstvo i trgovinu, OIB 89027603645, Andrije Hebranga 14, 23000 Zadar</izvorni_sadrzaj>
    <derivirana_varijabla naziv="DomainObject.Predmet.ProtustrankaWithAdressOIB_1">MARABU d.o.o. za ugostiteljstvo i trgovinu, OIB 89027603645, Andrije Hebranga 14, 23000 Zadar</derivirana_varijabla>
  </DomainObject.Predmet.ProtustrankaWithAdressOIB>
  <DomainObject.Predmet.ProtustrankaNazivFormated>
    <izvorni_sadrzaj>MARABU d.o.o. za ugostiteljstvo i trgovinu</izvorni_sadrzaj>
    <derivirana_varijabla naziv="DomainObject.Predmet.ProtustrankaNazivFormated_1">MARABU d.o.o. za ugostiteljstvo i trgovinu</derivirana_varijabla>
  </DomainObject.Predmet.ProtustrankaNazivFormated>
  <DomainObject.Predmet.ProtustrankaNazivFormatedOIB>
    <izvorni_sadrzaj>MARABU d.o.o. za ugostiteljstvo i trgovinu, OIB 89027603645</izvorni_sadrzaj>
    <derivirana_varijabla naziv="DomainObject.Predmet.ProtustrankaNazivFormatedOIB_1">MARABU d.o.o. za ugostiteljstvo i trgovinu, OIB 89027603645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20724.65</izvorni_sadrzaj>
    <derivirana_varijabla naziv="DomainObject.Predmet.TrenutnaVrijednost_1">20724.65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MARABU d.o.o. za ugostiteljstvo i trgovinu</item>
    </izvorni_sadrzaj>
    <derivirana_varijabla naziv="DomainObject.Predmet.ProtuStrankaListFormated_1">
      <item>MARABU d.o.o. za ugostiteljstvo i trgovinu</item>
    </derivirana_varijabla>
  </DomainObject.Predmet.ProtuStrankaListFormated>
  <DomainObject.Predmet.ProtuStrankaListFormatedOIB>
    <izvorni_sadrzaj>
      <item>MARABU d.o.o. za ugostiteljstvo i trgovinu, OIB 89027603645</item>
    </izvorni_sadrzaj>
    <derivirana_varijabla naziv="DomainObject.Predmet.ProtuStrankaListFormatedOIB_1">
      <item>MARABU d.o.o. za ugostiteljstvo i trgovinu, OIB 89027603645</item>
    </derivirana_varijabla>
  </DomainObject.Predmet.ProtuStrankaListFormatedOIB>
  <DomainObject.Predmet.ProtuStrankaListFormatedWithAdress>
    <izvorni_sadrzaj>
      <item>MARABU d.o.o. za ugostiteljstvo i trgovinu, Andrije Hebranga 14, 23000 Zadar</item>
    </izvorni_sadrzaj>
    <derivirana_varijabla naziv="DomainObject.Predmet.ProtuStrankaListFormatedWithAdress_1">
      <item>MARABU d.o.o. za ugostiteljstvo i trgovinu, Andrije Hebranga 14, 23000 Zadar</item>
    </derivirana_varijabla>
  </DomainObject.Predmet.ProtuStrankaListFormatedWithAdress>
  <DomainObject.Predmet.ProtuStrankaListFormatedWithAdressOIB>
    <izvorni_sadrzaj>
      <item>MARABU d.o.o. za ugostiteljstvo i trgovinu, OIB 89027603645, Andrije Hebranga 14, 23000 Zadar</item>
    </izvorni_sadrzaj>
    <derivirana_varijabla naziv="DomainObject.Predmet.ProtuStrankaListFormatedWithAdressOIB_1">
      <item>MARABU d.o.o. za ugostiteljstvo i trgovinu, OIB 89027603645, Andrije Hebranga 14, 23000 Zadar</item>
    </derivirana_varijabla>
  </DomainObject.Predmet.ProtuStrankaListFormatedWithAdressOIB>
  <DomainObject.Predmet.ProtuStrankaListNazivFormated>
    <izvorni_sadrzaj>
      <item>MARABU d.o.o. za ugostiteljstvo i trgovinu</item>
    </izvorni_sadrzaj>
    <derivirana_varijabla naziv="DomainObject.Predmet.ProtuStrankaListNazivFormated_1">
      <item>MARABU d.o.o. za ugostiteljstvo i trgovinu</item>
    </derivirana_varijabla>
  </DomainObject.Predmet.ProtuStrankaListNazivFormated>
  <DomainObject.Predmet.ProtuStrankaListNazivFormatedOIB>
    <izvorni_sadrzaj>
      <item>MARABU d.o.o. za ugostiteljstvo i trgovinu, OIB 89027603645</item>
    </izvorni_sadrzaj>
    <derivirana_varijabla naziv="DomainObject.Predmet.ProtuStrankaListNazivFormatedOIB_1">
      <item>MARABU d.o.o. za ugostiteljstvo i trgovinu, OIB 89027603645</item>
    </derivirana_varijabla>
  </DomainObject.Predmet.ProtuStrankaListNazivFormatedOIB>
  <DomainObject.Predmet.OstaliListFormated>
    <izvorni_sadrzaj>
      <item>Josipa Oklobdžija</item>
    </izvorni_sadrzaj>
    <derivirana_varijabla naziv="DomainObject.Predmet.OstaliListFormated_1">
      <item>Josipa Oklobdžija</item>
    </derivirana_varijabla>
  </DomainObject.Predmet.OstaliListFormated>
  <DomainObject.Predmet.OstaliListFormatedOIB>
    <izvorni_sadrzaj>
      <item>Josipa Oklobdžija, OIB 32208116046</item>
    </izvorni_sadrzaj>
    <derivirana_varijabla naziv="DomainObject.Predmet.OstaliListFormatedOIB_1">
      <item>Josipa Oklobdžija, OIB 32208116046</item>
    </derivirana_varijabla>
  </DomainObject.Predmet.OstaliListFormatedOIB>
  <DomainObject.Predmet.OstaliListFormatedWithAdress>
    <izvorni_sadrzaj>
      <item>Josipa Oklobdžija, Miljkovica Vii 35, 23234 Vir</item>
    </izvorni_sadrzaj>
    <derivirana_varijabla naziv="DomainObject.Predmet.OstaliListFormatedWithAdress_1">
      <item>Josipa Oklobdžija, Miljkovica Vii 35, 23234 Vir</item>
    </derivirana_varijabla>
  </DomainObject.Predmet.OstaliListFormatedWithAdress>
  <DomainObject.Predmet.OstaliListFormatedWithAdressOIB>
    <izvorni_sadrzaj>
      <item>Josipa Oklobdžija, OIB 32208116046, Miljkovica Vii 35, 23234 Vir</item>
    </izvorni_sadrzaj>
    <derivirana_varijabla naziv="DomainObject.Predmet.OstaliListFormatedWithAdressOIB_1">
      <item>Josipa Oklobdžija, OIB 32208116046, Miljkovica Vii 35, 23234 Vir</item>
    </derivirana_varijabla>
  </DomainObject.Predmet.OstaliListFormatedWithAdressOIB>
  <DomainObject.Predmet.OstaliListNazivFormated>
    <izvorni_sadrzaj>
      <item>Josipa Oklobdžija</item>
    </izvorni_sadrzaj>
    <derivirana_varijabla naziv="DomainObject.Predmet.OstaliListNazivFormated_1">
      <item>Josipa Oklobdžija</item>
    </derivirana_varijabla>
  </DomainObject.Predmet.OstaliListNazivFormated>
  <DomainObject.Predmet.OstaliListNazivFormatedOIB>
    <izvorni_sadrzaj>
      <item>Josipa Oklobdžija, OIB 32208116046</item>
    </izvorni_sadrzaj>
    <derivirana_varijabla naziv="DomainObject.Predmet.OstaliListNazivFormatedOIB_1">
      <item>Josipa Oklobdžija, OIB 32208116046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2016.</izvorni_sadrzaj>
    <derivirana_varijabla naziv="DomainObject.Datum_1">19.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MARABU d.o.o. za ugostiteljstvo i trgovinu</izvorni_sadrzaj>
    <derivirana_varijabla naziv="DomainObject.Predmet.ProtustrankaIDrugi_1">MARABU d.o.o. za ugostiteljstvo i trgovinu</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MARABU d.o.o. za ugostiteljstvo i trgovinu, OIB 89027603645, Andrije Hebranga 14, 23000 Zadar</izvorni_sadrzaj>
    <derivirana_varijabla naziv="DomainObject.Predmet.ProtustrankaIDrugiAdressOIB_1">MARABU d.o.o. za ugostiteljstvo i trgovinu, OIB 89027603645, Andrije Hebranga 14,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MARABU d.o.o. za ugostiteljstvo i trgovinu</item>
      <item>Josipa Oklobdžija</item>
    </izvorni_sadrzaj>
    <derivirana_varijabla naziv="DomainObject.Predmet.SudioniciListNaziv_1">
      <item>Financijska agencija</item>
      <item>MARABU d.o.o. za ugostiteljstvo i trgovinu</item>
      <item>Josipa Oklobdžija</item>
    </derivirana_varijabla>
  </DomainObject.Predmet.SudioniciListNaziv>
  <DomainObject.Predmet.SudioniciListAdressOIB>
    <izvorni_sadrzaj>
      <item>Financijska agencija, OIB 85821130368, Ivana Danila 4,23000 Zadar</item>
      <item>MARABU d.o.o. za ugostiteljstvo i trgovinu, OIB 89027603645, Andrije Hebranga 14,23000 Zadar</item>
      <item>Josipa Oklobdžija, OIB 32208116046, Miljkovica Vii 35,23234 Vir</item>
    </izvorni_sadrzaj>
    <derivirana_varijabla naziv="DomainObject.Predmet.SudioniciListAdressOIB_1">
      <item>Financijska agencija, OIB 85821130368, Ivana Danila 4,23000 Zadar</item>
      <item>MARABU d.o.o. za ugostiteljstvo i trgovinu, OIB 89027603645, Andrije Hebranga 14,23000 Zadar</item>
      <item>Josipa Oklobdžija, OIB 32208116046, Miljkovica Vii 35,23234 Vir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89027603645</item>
      <item>, OIB 32208116046</item>
    </izvorni_sadrzaj>
    <derivirana_varijabla naziv="DomainObject.Predmet.SudioniciListNazivOIB_1">
      <item>, OIB 85821130368</item>
      <item>, OIB 89027603645</item>
      <item>, OIB 32208116046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Bosotina, OIB 81654623800, Dalmatinskog sabora 3 Zadar</item>
    </izvorni_sadrzaj>
    <derivirana_varijabla naziv="DomainObject.Predmet.StecajniUpraviteljiListAddressOIB_1">
      <item>Ivanka Bosotina, OIB 81654623800, Dalmatinskog sabora 3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789</properties:Words>
  <properties:Characters>4192</properties:Characters>
  <properties:Lines>110</properties:Lines>
  <properties:Paragraphs>46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2016-10-19T08:05:00Z</dcterms:created>
  <dc:creator>Ardena Bajlo</dc:creator>
  <cp:lastModifiedBy>wsadmin</cp:lastModifiedBy>
  <cp:lastPrinted>2015-03-02T10:10:00Z</cp:lastPrinted>
  <dcterms:modified xmlns:xsi="http://www.w3.org/2001/XMLSchema-instance" xsi:type="dcterms:W3CDTF">2016-10-19T11:45:00Z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