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431c" w14:paraId="6d7431c"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od</w:t>
      </w:r>
      <w:r w:rsidR="007B402D">
        <w:t xml:space="preserve">  27. studenoga 2018.</w:t>
      </w:r>
      <w:r>
        <w:t xml:space="preserve"> </w:t>
      </w:r>
    </w:p>
    <w:p w:rsidRDefault="007910B2" w:rsidP="00C95E23" w:rsidR="007910B2">
      <w:pPr>
        <w:jc w:val="center"/>
      </w:pPr>
      <w:r>
        <w:t xml:space="preserve">Sastavljen kod Trgovačkog suda u Rijeci, radi izjašnjenja o prijedlogu i rasprave o uvjetima za otvaranje stečajnog postupka nad dužnikom </w:t>
      </w:r>
      <w:r w:rsidR="00C95E23">
        <w:t>STOJANOVIĆ društvo s ograničenom odgovornošću za proizvodnju i usluge Rijeka (Grad Rijeka), Ružićeva bb</w:t>
      </w:r>
      <w:r w:rsidR="001E3354">
        <w:t xml:space="preserve">, OIB: </w:t>
      </w:r>
      <w:r w:rsidR="00C95E23" w:rsidRPr="00C95E23">
        <w:t>19538455875</w:t>
      </w:r>
    </w:p>
    <w:p w:rsidRDefault="000202C5" w:rsidP="000202C5" w:rsidR="000202C5"/>
    <w:p w:rsidRDefault="000202C5" w:rsidP="000202C5" w:rsidR="000202C5">
      <w:r>
        <w:t>OD SUDA PRISUTNI:</w:t>
      </w:r>
    </w:p>
    <w:p w:rsidRDefault="000202C5" w:rsidP="000202C5" w:rsidR="000202C5">
      <w:r>
        <w:t>Vera Jelenović, sudac</w:t>
      </w:r>
    </w:p>
    <w:p w:rsidRDefault="00C95E23" w:rsidP="000202C5" w:rsidR="000202C5">
      <w:r>
        <w:t>Željka Borčić</w:t>
      </w:r>
      <w:r w:rsidR="000202C5">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7910B2" w:rsidP="007910B2" w:rsidR="007910B2">
      <w:r>
        <w:t>Za predlagatelja: nitko, dostava poziva uredna</w:t>
      </w:r>
    </w:p>
    <w:p w:rsidRDefault="007910B2" w:rsidP="007910B2" w:rsidR="007910B2">
      <w:r>
        <w:t xml:space="preserve">Za dužnika: nitko, dostava poziva uredna </w:t>
      </w:r>
    </w:p>
    <w:p w:rsidRDefault="00E97725" w:rsidP="007910B2" w:rsidR="00E97725">
      <w:r>
        <w:t>Za Dragu Stojanovića osobno: Branko Lin, odvjetnik u Rijeci, punomoć prilaže</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E3354">
        <w:t xml:space="preserve">26. </w:t>
      </w:r>
      <w:r w:rsidR="00C95E23">
        <w:t>rujna 2018</w:t>
      </w:r>
      <w:r>
        <w:t>. godine</w:t>
      </w:r>
      <w:r w:rsidR="00256B25">
        <w:t xml:space="preserve"> (na listu </w:t>
      </w:r>
      <w:r w:rsidR="001E3354">
        <w:t>7</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C95E23">
        <w:t>16. studenoga 2018.</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95E23">
        <w:rPr>
          <w:bCs/>
        </w:rPr>
        <w:t xml:space="preserve"> 21.500,00 kn</w:t>
      </w:r>
      <w:r>
        <w:rPr>
          <w:bCs/>
        </w:rPr>
        <w:t xml:space="preserve"> koji se iznos odnosi na </w:t>
      </w:r>
      <w:r w:rsidR="00C95E23">
        <w:rPr>
          <w:bCs/>
        </w:rPr>
        <w:t xml:space="preserve"> 5.000,00 kn bruto troškova prethodnog postupka, 8.000,00 kn bruto nagrade stečajnom upravitelju, 1.500,00 kn bruto troškova stečajnog upravitelja, 1.000,00 kn  Materijalnih troškova (izrada pečata, obavijest DZZS, poštarina, naknada za otvaranje računa i platni promet , uredski i potrošni materijal),  4.500,00 kn naknade za knjigovodstvene usluge, 1.500,00 kn zbrinjavanja arhivske građe dužnika</w:t>
      </w:r>
      <w:r w:rsidR="00256B25">
        <w:rPr>
          <w:bCs/>
        </w:rPr>
        <w:t>.</w:t>
      </w:r>
    </w:p>
    <w:p w:rsidRDefault="000E4189" w:rsidP="000202C5" w:rsidR="000202C5">
      <w:pPr>
        <w:jc w:val="both"/>
        <w:rPr>
          <w:bCs/>
        </w:rPr>
      </w:pPr>
      <w:r>
        <w:rPr>
          <w:bCs/>
        </w:rPr>
        <w:t>Odvjetnik Branko Lin u spis preda je potvrdu o blokadi računa i novčanih sredstava dužnika od 23. studenog 2018.g., te dokaze o kontaktu sa stečajnim upraviteljem i knjigovođom dužnika. Ističe kako mu knjigovođa još uvijek nije dostavila cjelokupnu dužnikovu dokumentaciju pa se nada da je to dostavila izravno privremenom stečajnom upravitelju.</w:t>
      </w:r>
    </w:p>
    <w:p w:rsidRDefault="000E4189" w:rsidP="000202C5" w:rsidR="000E4189">
      <w:pPr>
        <w:jc w:val="both"/>
        <w:rPr>
          <w:bCs/>
        </w:rPr>
      </w:pPr>
      <w:r>
        <w:rPr>
          <w:bCs/>
        </w:rPr>
        <w:t>Utvrđuje se da je spisu priloženo rješenje Visokog trgovačkog suda Republike Hrvatske zaprimljeno 20 . studenog 2018.g. od kojeg se jedan primjerak uručuje izravno odvjetniku Branku Linu.</w:t>
      </w:r>
    </w:p>
    <w:p w:rsidRDefault="000E4189" w:rsidP="000202C5" w:rsidR="000E4189">
      <w:pPr>
        <w:jc w:val="both"/>
        <w:rPr>
          <w:bCs/>
        </w:rPr>
      </w:pPr>
      <w:r>
        <w:rPr>
          <w:bCs/>
        </w:rPr>
        <w:t>Odvjetnik Branko Lin posebno napominje kako je njegova stranka Drago Stojanović takođe sa blokiranim računom, pa predlaže da sud to ima u vidu kod bilo kakvih financijskih potraživanja prema njegovoj stranci.</w:t>
      </w:r>
    </w:p>
    <w:p w:rsidRDefault="000E4189" w:rsidP="000202C5" w:rsidR="000E4189">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lastRenderedPageBreak/>
        <w:t xml:space="preserve">Pozivaju se </w:t>
      </w:r>
      <w:r w:rsidRPr="0031775E">
        <w:rPr>
          <w:color w:val="000000"/>
        </w:rPr>
        <w:t xml:space="preserve">osobe koje </w:t>
      </w:r>
      <w:r>
        <w:rPr>
          <w:color w:val="000000"/>
        </w:rPr>
        <w:t xml:space="preserve">imaju pravni interes za provedbom stečajnoga postupka nad dužnikom  </w:t>
      </w:r>
      <w:r w:rsidR="00C95E23">
        <w:t xml:space="preserve">STOJANOVIĆ društvo s ograničenom odgovornošću za proizvodnju i usluge Rijeka (Grad Rijeka), Ružićeva bb, OIB: </w:t>
      </w:r>
      <w:r w:rsidR="00C95E23" w:rsidRPr="00C95E23">
        <w:t>19538455875</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C95E23">
        <w:t xml:space="preserve"> 21.500,00 kn</w:t>
      </w:r>
      <w:r>
        <w:t xml:space="preserve">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95E23">
        <w:t xml:space="preserve">STOJANOVIĆ društvo s ograničenom odgovornošću za proizvodnju i usluge Rijeka (Grad Rijeka), Ružićeva bb, OIB: </w:t>
      </w:r>
      <w:r w:rsidR="00C95E23" w:rsidRPr="00C95E23">
        <w:t>19538455875</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C95E23">
        <w:t xml:space="preserve">STOJANOVIĆ društvo s ograničenom odgovornošću za proizvodnju i usluge Rijeka (Grad Rijeka), Ružićeva bb, OIB: </w:t>
      </w:r>
      <w:r w:rsidR="00C95E23" w:rsidRPr="00C95E23">
        <w:t>19538455875</w:t>
      </w:r>
      <w:r w:rsidR="000202C5">
        <w:t>.</w:t>
      </w:r>
    </w:p>
    <w:p w:rsidRDefault="000202C5" w:rsidP="003C0957" w:rsidR="000202C5">
      <w:pPr>
        <w:ind w:firstLine="708"/>
        <w:jc w:val="both"/>
      </w:pPr>
      <w:r>
        <w:t xml:space="preserve">Dana </w:t>
      </w:r>
      <w:r w:rsidR="00C95E23">
        <w:t xml:space="preserve"> 20. rujna 2018. </w:t>
      </w:r>
      <w:r>
        <w:t>doneseno je rješenje ovog suda posl. br. St-</w:t>
      </w:r>
      <w:r w:rsidR="00C95E23">
        <w:t xml:space="preserve"> 510/2018</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C95E23">
        <w:t xml:space="preserve"> 26. rujna 2018.</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95E23" w:rsidRPr="00C95E23">
        <w:rPr>
          <w:bCs/>
        </w:rPr>
        <w:t>21.500,00 kn koji se iznos odnosi na  5.000,00 kn bruto troškova prethodnog postupka, 8.000,00 kn bruto nagrade stečajnom upravitelju, 1.500,00 kn bruto troškova stečajnog upravitelja, 1.000,00 kn  Materijalnih troškova (izrada pečata, obavijest DZZS, poštarina, naknada za otvaranje računa i platni promet , uredski i potrošni materijal),  4.500,00 kn naknade za knjigovodstvene usluge, 1.500,00 kn zbrinjavanja arhivske građe dužnika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C95E23">
        <w:t xml:space="preserve"> 27. studenoga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6F21C6" w:rsidP="000202C5" w:rsidR="006F21C6">
      <w:pPr>
        <w:rPr>
          <w:lang w:eastAsia="en-US"/>
        </w:rPr>
      </w:pPr>
    </w:p>
    <w:p w:rsidRDefault="006F21C6" w:rsidP="000202C5" w:rsidR="006F21C6">
      <w:pPr>
        <w:rPr>
          <w:lang w:eastAsia="en-US"/>
        </w:rPr>
      </w:pPr>
    </w:p>
    <w:p w:rsidRDefault="006F21C6" w:rsidP="000202C5" w:rsidR="006F21C6">
      <w:pPr>
        <w:rPr>
          <w:lang w:eastAsia="en-US"/>
        </w:rPr>
      </w:pPr>
    </w:p>
    <w:p w:rsidRDefault="006F21C6" w:rsidP="000202C5" w:rsidR="006F21C6">
      <w:pPr>
        <w:rPr>
          <w:lang w:eastAsia="en-US"/>
        </w:rPr>
      </w:pPr>
    </w:p>
    <w:p w:rsidRDefault="006F21C6" w:rsidP="000202C5" w:rsidR="006F21C6">
      <w:pPr>
        <w:rPr>
          <w:lang w:eastAsia="en-US"/>
        </w:rPr>
      </w:pPr>
    </w:p>
    <w:p w:rsidRDefault="006F21C6" w:rsidP="000202C5" w:rsidR="006F21C6">
      <w:pPr>
        <w:rPr>
          <w:lang w:eastAsia="en-US"/>
        </w:rPr>
      </w:pP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C95E23">
        <w:t>9</w:t>
      </w:r>
      <w:r w:rsidR="007910B2">
        <w:t>,10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26A6" w:rsidR="00BF26A6">
      <w:r>
        <w:separator/>
      </w:r>
    </w:p>
  </w:endnote>
  <w:endnote w:id="0" w:type="continuationSeparator">
    <w:p w:rsidRDefault="00BF26A6" w:rsidR="00BF26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F4499E">
          <w:rPr>
            <w:noProof/>
          </w:rPr>
          <w:t>1</w:t>
        </w:r>
        <w:r>
          <w:fldChar w:fldCharType="end"/>
        </w:r>
      </w:p>
    </w:sdtContent>
  </w:sdt>
  <w:p w:rsidRDefault="00F4499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26A6" w:rsidR="00BF26A6">
      <w:r>
        <w:separator/>
      </w:r>
    </w:p>
  </w:footnote>
  <w:footnote w:id="0" w:type="continuationSeparator">
    <w:p w:rsidRDefault="00BF26A6" w:rsidR="00BF26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C95E23">
      <w:t xml:space="preserve"> 510/2018</w:t>
    </w:r>
    <w:r w:rsidR="005E12C6">
      <w:t>-13</w:t>
    </w:r>
  </w:p>
  <w:p w:rsidRDefault="00F4499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E4189"/>
    <w:rsid w:val="001E3354"/>
    <w:rsid w:val="00251EDF"/>
    <w:rsid w:val="00256B25"/>
    <w:rsid w:val="00267BBB"/>
    <w:rsid w:val="00323A66"/>
    <w:rsid w:val="00337948"/>
    <w:rsid w:val="003541B1"/>
    <w:rsid w:val="003C0957"/>
    <w:rsid w:val="004F6C16"/>
    <w:rsid w:val="00520689"/>
    <w:rsid w:val="005E12C6"/>
    <w:rsid w:val="006F21C6"/>
    <w:rsid w:val="0076139A"/>
    <w:rsid w:val="007910B2"/>
    <w:rsid w:val="007B402D"/>
    <w:rsid w:val="007B6D04"/>
    <w:rsid w:val="00836506"/>
    <w:rsid w:val="008923F6"/>
    <w:rsid w:val="00942A0F"/>
    <w:rsid w:val="00966BCB"/>
    <w:rsid w:val="00AA43BC"/>
    <w:rsid w:val="00AC33FA"/>
    <w:rsid w:val="00AF0A5D"/>
    <w:rsid w:val="00B93FF3"/>
    <w:rsid w:val="00BA3EB5"/>
    <w:rsid w:val="00BF26A6"/>
    <w:rsid w:val="00C17835"/>
    <w:rsid w:val="00C95E23"/>
    <w:rsid w:val="00D67E91"/>
    <w:rsid w:val="00E518D1"/>
    <w:rsid w:val="00E97725"/>
    <w:rsid w:val="00ED0D53"/>
    <w:rsid w:val="00F4499E"/>
    <w:rsid w:val="00F9083F"/>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4499E"/>
    <w:rPr>
      <w:color w:val="808080"/>
      <w:bdr w:space="0" w:sz="0" w:color="auto" w:val="none"/>
      <w:shd w:fill="auto" w:color="auto" w:val="clear"/>
    </w:rPr>
  </w:style>
  <w:style w:customStyle="true" w:styleId="eSPISCCParagraphDefaultFont" w:type="character">
    <w:name w:val="eSPIS_CC_Paragraph Default Font"/>
    <w:basedOn w:val="Zadanifontodlomka"/>
    <w:rsid w:val="00F449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499E"/>
    <w:rPr>
      <w:bdr w:space="0" w:sz="0" w:color="auto" w:val="none"/>
      <w:shd w:fill="FFFFCC" w:color="auto" w:val="clear"/>
      <w:lang w:val="hr-HR"/>
    </w:rPr>
  </w:style>
  <w:style w:customStyle="true" w:styleId="PozadinaSvijetloCrvena" w:type="character">
    <w:name w:val="Pozadina_SvijetloCrvena"/>
    <w:basedOn w:val="eSPISCCParagraphDefaultFont"/>
    <w:rsid w:val="00F449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49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4499E"/>
    <w:rPr>
      <w:color w:val="808080"/>
      <w:bdr w:color="auto" w:space="0" w:sz="0" w:val="none"/>
      <w:shd w:color="auto" w:fill="auto" w:val="clear"/>
    </w:rPr>
  </w:style>
  <w:style w:customStyle="1" w:styleId="eSPISCCParagraphDefaultFont" w:type="character">
    <w:name w:val="eSPIS_CC_Paragraph Default Font"/>
    <w:basedOn w:val="Zadanifontodlomka"/>
    <w:rsid w:val="00F449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499E"/>
    <w:rPr>
      <w:bdr w:color="auto" w:space="0" w:sz="0" w:val="none"/>
      <w:shd w:color="auto" w:fill="FFFFCC" w:val="clear"/>
      <w:lang w:val="hr-HR"/>
    </w:rPr>
  </w:style>
  <w:style w:customStyle="1" w:styleId="PozadinaSvijetloCrvena" w:type="character">
    <w:name w:val="Pozadina_SvijetloCrvena"/>
    <w:basedOn w:val="eSPISCCParagraphDefaultFont"/>
    <w:rsid w:val="00F449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49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St-510/2018-13</izvorni_sadrzaj>
    <derivirana_varijabla naziv="DomainObject.Zapisnik.Oznaka_1">St-510/2018-13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St-510/2018</izvorni_sadrzaj>
    <derivirana_varijabla naziv="DomainObject.Predmet.OznakaBroj_1">St-510/2018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STOJANOVIĆ d.o.o.</izvorni_sadrzaj>
    <derivirana_varijabla naziv="DomainObject.Predmet.ProtustrankaFormated_1">  STOJANOVIĆ d.o.o.</derivirana_varijabla>
  </DomainObject.Predmet.ProtustrankaFormated>
  <DomainObject.Predmet.ProtustrankaFormatedOIB>
    <izvorni_sadrzaj>  STOJANOVIĆ d.o.o., OIB 19538455875</izvorni_sadrzaj>
    <derivirana_varijabla naziv="DomainObject.Predmet.ProtustrankaFormatedOIB_1">  STOJANOVIĆ d.o.o., OIB 19538455875</derivirana_varijabla>
  </DomainObject.Predmet.ProtustrankaFormatedOIB>
  <DomainObject.Predmet.ProtustrankaFormatedWithAdress>
    <izvorni_sadrzaj> STOJANOVIĆ d.o.o., Ružićeva bb, 51000 Rijeka</izvorni_sadrzaj>
    <derivirana_varijabla naziv="DomainObject.Predmet.ProtustrankaFormatedWithAdress_1"> STOJANOVIĆ d.o.o., Ružićeva bb, 51000 Rijeka</derivirana_varijabla>
  </DomainObject.Predmet.ProtustrankaFormatedWithAdress>
  <DomainObject.Predmet.ProtustrankaFormatedWithAdressOIB>
    <izvorni_sadrzaj> STOJANOVIĆ d.o.o., OIB 19538455875, Ružićeva bb, 51000 Rijeka</izvorni_sadrzaj>
    <derivirana_varijabla naziv="DomainObject.Predmet.ProtustrankaFormatedWithAdressOIB_1"> STOJANOVIĆ d.o.o., OIB 19538455875, Ružićeva bb, 51000 Rijeka</derivirana_varijabla>
  </DomainObject.Predmet.ProtustrankaFormatedWithAdressOIB>
  <DomainObject.Predmet.ProtustrankaWithAdress>
    <izvorni_sadrzaj>STOJANOVIĆ d.o.o. Ružićeva bb, 51000 Rijeka</izvorni_sadrzaj>
    <derivirana_varijabla naziv="DomainObject.Predmet.ProtustrankaWithAdress_1">STOJANOVIĆ d.o.o. Ružićeva bb, 51000 Rijeka</derivirana_varijabla>
  </DomainObject.Predmet.ProtustrankaWithAdress>
  <DomainObject.Predmet.ProtustrankaWithAdressOIB>
    <izvorni_sadrzaj>STOJANOVIĆ d.o.o., OIB 19538455875, Ružićeva bb, 51000 Rijeka</izvorni_sadrzaj>
    <derivirana_varijabla naziv="DomainObject.Predmet.ProtustrankaWithAdressOIB_1">STOJANOVIĆ d.o.o., OIB 19538455875, Ružićeva bb, 51000 Rijeka</derivirana_varijabla>
  </DomainObject.Predmet.ProtustrankaWithAdressOIB>
  <DomainObject.Predmet.ProtustrankaNazivFormated>
    <izvorni_sadrzaj>STOJANOVIĆ d.o.o.</izvorni_sadrzaj>
    <derivirana_varijabla naziv="DomainObject.Predmet.ProtustrankaNazivFormated_1">STOJANOVIĆ d.o.o.</derivirana_varijabla>
  </DomainObject.Predmet.ProtustrankaNazivFormated>
  <DomainObject.Predmet.ProtustrankaNazivFormatedOIB>
    <izvorni_sadrzaj>STOJANOVIĆ d.o.o., OIB 19538455875</izvorni_sadrzaj>
    <derivirana_varijabla naziv="DomainObject.Predmet.ProtustrankaNazivFormatedOIB_1">STOJANOVIĆ d.o.o., OIB 19538455875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STOJANOVIĆ d.o.o.</item>
    </izvorni_sadrzaj>
    <derivirana_varijabla naziv="DomainObject.Predmet.ProtuStrankaListFormated_1">
      <item>STOJANOVIĆ d.o.o.</item>
    </derivirana_varijabla>
  </DomainObject.Predmet.ProtuStrankaListFormated>
  <DomainObject.Predmet.ProtuStrankaListFormatedOIB>
    <izvorni_sadrzaj>
      <item>STOJANOVIĆ d.o.o., OIB 19538455875</item>
    </izvorni_sadrzaj>
    <derivirana_varijabla naziv="DomainObject.Predmet.ProtuStrankaListFormatedOIB_1">
      <item>STOJANOVIĆ d.o.o., OIB 19538455875</item>
    </derivirana_varijabla>
  </DomainObject.Predmet.ProtuStrankaListFormatedOIB>
  <DomainObject.Predmet.ProtuStrankaListFormatedWithAdress>
    <izvorni_sadrzaj>
      <item>STOJANOVIĆ d.o.o., Ružićeva bb, 51000 Rijeka</item>
    </izvorni_sadrzaj>
    <derivirana_varijabla naziv="DomainObject.Predmet.ProtuStrankaListFormatedWithAdress_1">
      <item>STOJANOVIĆ d.o.o., Ružićeva bb, 51000 Rijeka</item>
    </derivirana_varijabla>
  </DomainObject.Predmet.ProtuStrankaListFormatedWithAdress>
  <DomainObject.Predmet.ProtuStrankaListFormatedWithAdressOIB>
    <izvorni_sadrzaj>
      <item>STOJANOVIĆ d.o.o., OIB 19538455875, Ružićeva bb, 51000 Rijeka</item>
    </izvorni_sadrzaj>
    <derivirana_varijabla naziv="DomainObject.Predmet.ProtuStrankaListFormatedWithAdressOIB_1">
      <item>STOJANOVIĆ d.o.o., OIB 19538455875, Ružićeva bb, 51000 Rijeka</item>
    </derivirana_varijabla>
  </DomainObject.Predmet.ProtuStrankaListFormatedWithAdressOIB>
  <DomainObject.Predmet.ProtuStrankaListNazivFormated>
    <izvorni_sadrzaj>
      <item>STOJANOVIĆ d.o.o.</item>
    </izvorni_sadrzaj>
    <derivirana_varijabla naziv="DomainObject.Predmet.ProtuStrankaListNazivFormated_1">
      <item>STOJANOVIĆ d.o.o.</item>
    </derivirana_varijabla>
  </DomainObject.Predmet.ProtuStrankaListNazivFormated>
  <DomainObject.Predmet.ProtuStrankaListNazivFormatedOIB>
    <izvorni_sadrzaj>
      <item>STOJANOVIĆ d.o.o., OIB 19538455875</item>
    </izvorni_sadrzaj>
    <derivirana_varijabla naziv="DomainObject.Predmet.ProtuStrankaListNazivFormatedOIB_1">
      <item>STOJANOVIĆ d.o.o., OIB 19538455875</item>
    </derivirana_varijabla>
  </DomainObject.Predmet.ProtuStrankaListNazivFormatedOIB>
  <DomainObject.Predmet.OstaliListFormated>
    <izvorni_sadrzaj>
      <item>BRANKO LIN</item>
    </izvorni_sadrzaj>
    <derivirana_varijabla naziv="DomainObject.Predmet.OstaliListFormated_1">
      <item>BRANKO LIN</item>
    </derivirana_varijabla>
  </DomainObject.Predmet.OstaliListFormated>
  <DomainObject.Predmet.OstaliListFormatedOIB>
    <izvorni_sadrzaj>
      <item>BRANKO LIN</item>
    </izvorni_sadrzaj>
    <derivirana_varijabla naziv="DomainObject.Predmet.OstaliListFormatedOIB_1">
      <item>BRANKO LIN</item>
    </derivirana_varijabla>
  </DomainObject.Predmet.OstaliListFormatedOIB>
  <DomainObject.Predmet.OstaliListFormatedWithAdress>
    <izvorni_sadrzaj>
      <item>BRANKO LIN, KORZO 22/III, 51000 Rijeka</item>
    </izvorni_sadrzaj>
    <derivirana_varijabla naziv="DomainObject.Predmet.OstaliListFormatedWithAdress_1">
      <item>BRANKO LIN, KORZO 22/III, 51000 Rijeka</item>
    </derivirana_varijabla>
  </DomainObject.Predmet.OstaliListFormatedWithAdress>
  <DomainObject.Predmet.OstaliListFormatedWithAdressOIB>
    <izvorni_sadrzaj>
      <item>BRANKO LIN, KORZO 22/III, 51000 Rijeka</item>
    </izvorni_sadrzaj>
    <derivirana_varijabla naziv="DomainObject.Predmet.OstaliListFormatedWithAdressOIB_1">
      <item>BRANKO LIN, KORZO 22/III, 51000 Rijeka</item>
    </derivirana_varijabla>
  </DomainObject.Predmet.OstaliListFormatedWithAdressOIB>
  <DomainObject.Predmet.OstaliListNazivFormated>
    <izvorni_sadrzaj>
      <item>BRANKO LIN</item>
    </izvorni_sadrzaj>
    <derivirana_varijabla naziv="DomainObject.Predmet.OstaliListNazivFormated_1">
      <item>BRANKO LIN</item>
    </derivirana_varijabla>
  </DomainObject.Predmet.OstaliListNazivFormated>
  <DomainObject.Predmet.OstaliListNazivFormatedOIB>
    <izvorni_sadrzaj>
      <item>BRANKO LIN</item>
    </izvorni_sadrzaj>
    <derivirana_varijabla naziv="DomainObject.Predmet.OstaliListNazivFormatedOIB_1">
      <item>BRANKO 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St-510/2018-13</izvorni_sadrzaj>
    <derivirana_varijabla naziv="DomainObject.PoslovniBrojDokumenta_1">St-510/2018-13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STOJANOVIĆ d.o.o.</izvorni_sadrzaj>
    <derivirana_varijabla naziv="DomainObject.Predmet.ProtustrankaIDrugi_1">STOJANOVIĆ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STOJANOVIĆ d.o.o., OIB 19538455875, Ružićeva bb, 51000 Rijeka</izvorni_sadrzaj>
    <derivirana_varijabla naziv="DomainObject.Predmet.ProtustrankaIDrugiAdressOIB_1">STOJANOVIĆ d.o.o., OIB 19538455875, Ružićeva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STOJANOVIĆ d.o.o.</item>
      <item>BRANKO LIN</item>
    </izvorni_sadrzaj>
    <derivirana_varijabla naziv="DomainObject.Predmet.SudioniciListNaziv_1">
      <item>FINA  Rijeka</item>
      <item>STOJANOVIĆ d.o.o.</item>
      <item>BRANKO LIN</item>
    </derivirana_varijabla>
  </DomainObject.Predmet.SudioniciListNaziv>
  <DomainObject.Predmet.SudioniciListAdressOIB>
    <izvorni_sadrzaj>
      <item>FINA  Rijeka, OIB 85821130368, Frana Kurelca 8,51000 Rijeka</item>
      <item>STOJANOVIĆ d.o.o., OIB 19538455875, Ružićeva bb,51000 Rijeka</item>
      <item>BRANKO LIN, KORZO 22/III,51000 Rijeka</item>
    </izvorni_sadrzaj>
    <derivirana_varijabla naziv="DomainObject.Predmet.SudioniciListAdressOIB_1">
      <item>FINA  Rijeka, OIB 85821130368, Frana Kurelca 8,51000 Rijeka</item>
      <item>STOJANOVIĆ d.o.o., OIB 19538455875, Ružićeva bb,51000 Rijeka</item>
      <item>BRANKO LIN, KORZO 22/III,51000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19538455875</item>
      <item>, OIB null</item>
    </izvorni_sadrzaj>
    <derivirana_varijabla naziv="DomainObject.Predmet.SudioniciListNazivOIB_1">
      <item>, OIB 85821130368</item>
      <item>, OIB 19538455875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4810</properties:Characters>
  <properties:Lines>110</properties:Lines>
  <properties:Paragraphs>38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2018-11-27T07:13:00Z</dcterms:created>
  <dc:creator>Vera Jelenović</dc:creator>
  <cp:lastModifiedBy>Danijela Fumić</cp:lastModifiedBy>
  <dcterms:modified xmlns:xsi="http://www.w3.org/2001/XMLSchema-instance" xsi:type="dcterms:W3CDTF">2018-11-27T08:17:00Z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St-510/2018-13 / Zapisnik - Ročište radi rasprave o uvjetima za otvaranje steč. post. (510 18 zapisnik prethodni poziv predujam nn 71-15  27.11.2018.g..docx)</vt:lpwstr>
  </prop:property>
  <prop:property name="CC_coloring" pid="5" fmtid="{D5CDD505-2E9C-101B-9397-08002B2CF9AE}">
    <vt:bool>false</vt:bool>
  </prop:property>
</prop:Properties>
</file>