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d20b" w14:paraId="b7fd20b" w:rsidRDefault="00465CD5" w:rsidP="00465CD5" w:rsidR="00465CD5" w:rsidRPr="007920B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7920B8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465CD5" w:rsidP="00465CD5" w:rsidR="00465CD5" w:rsidRPr="007920B8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7920B8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20B8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65CD5" w:rsidP="00465CD5" w:rsidR="00465CD5" w:rsidRPr="007920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65CD5" w:rsidP="00465CD5" w:rsidR="00465CD5" w:rsidRPr="007920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65CD5" w:rsidP="00465CD5" w:rsidR="00465CD5" w:rsidRPr="007920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465CD5" w:rsidP="00465CD5" w:rsidR="00465CD5" w:rsidRPr="007920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465CD5" w:rsidP="00465CD5" w:rsidR="00465CD5" w:rsidRPr="007920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5CD5" w:rsidP="008C4738" w:rsidR="00465CD5" w:rsidRPr="007920B8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7920B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ab/>
      </w:r>
      <w:r w:rsidRPr="007920B8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ROZIKA BIRO &amp; Co, d.o.o., Kralja Tomislava 54, Čakovec, OIB: 77830067179</w:t>
      </w:r>
      <w:r w:rsidRPr="007920B8">
        <w:rPr>
          <w:rFonts w:cs="Times New Roman" w:eastAsia="Times New Roman" w:hAnsi="Times New Roman" w:ascii="Times New Roman"/>
          <w:sz w:val="24"/>
          <w:szCs w:val="24"/>
        </w:rPr>
        <w:t>, 29. rujna 2017.</w:t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465CD5" w:rsidP="00465CD5" w:rsidR="00465CD5" w:rsidRPr="007920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numPr>
          <w:ilvl w:val="0"/>
          <w:numId w:val="1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Pr="007920B8">
        <w:rPr>
          <w:rFonts w:cs="Times New Roman" w:hAnsi="Times New Roman" w:ascii="Times New Roman"/>
          <w:sz w:val="24"/>
          <w:szCs w:val="24"/>
        </w:rPr>
        <w:t>ROZIKA BIRO &amp; Co, d.o.o., Kralja Tomislava 54, Čakovec, OIB: 77830067179</w:t>
      </w:r>
      <w:r w:rsidRPr="007920B8">
        <w:rPr>
          <w:rFonts w:cs="Times New Roman" w:eastAsia="Times New Roman" w:hAnsi="Times New Roman" w:ascii="Times New Roman"/>
          <w:sz w:val="24"/>
          <w:szCs w:val="24"/>
        </w:rPr>
        <w:t>, s danom 29. rujna 2017. u 14,00 sati.</w:t>
      </w:r>
    </w:p>
    <w:p w:rsidRDefault="00465CD5" w:rsidP="00465CD5" w:rsidR="00465CD5" w:rsidRPr="007920B8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7920B8" w:rsidR="00465CD5" w:rsidRPr="007920B8">
      <w:pPr>
        <w:numPr>
          <w:ilvl w:val="0"/>
          <w:numId w:val="1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7920B8" w:rsidRPr="007920B8">
        <w:rPr>
          <w:rFonts w:cs="Times New Roman" w:hAnsi="Times New Roman" w:ascii="Times New Roman"/>
          <w:sz w:val="24"/>
          <w:szCs w:val="24"/>
        </w:rPr>
        <w:t>Siniša Rajnović, Sv. Trojstva 87, Milanovac, Virovitica, OIB: 86217384445</w:t>
      </w:r>
      <w:r w:rsidRPr="007920B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65CD5" w:rsidP="00465CD5" w:rsidR="00465CD5" w:rsidRPr="007920B8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numPr>
          <w:ilvl w:val="0"/>
          <w:numId w:val="1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Pr="007920B8">
        <w:rPr>
          <w:rFonts w:cs="Times New Roman" w:hAnsi="Times New Roman" w:ascii="Times New Roman"/>
          <w:sz w:val="24"/>
          <w:szCs w:val="24"/>
        </w:rPr>
        <w:t>ROZIKA BIRO &amp; Co, d.o.o., Kralja Tomislava 54, Čakovec, OIB: 77830067179</w:t>
      </w:r>
      <w:r w:rsidRPr="007920B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65CD5" w:rsidP="00465CD5" w:rsidR="00465CD5" w:rsidRPr="007920B8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numPr>
          <w:ilvl w:val="0"/>
          <w:numId w:val="1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465CD5" w:rsidP="00465CD5" w:rsidR="00465CD5" w:rsidRPr="007920B8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numPr>
          <w:ilvl w:val="0"/>
          <w:numId w:val="1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Pr="007920B8">
        <w:rPr>
          <w:rFonts w:cs="Times New Roman" w:hAnsi="Times New Roman" w:ascii="Times New Roman"/>
          <w:sz w:val="24"/>
          <w:szCs w:val="24"/>
        </w:rPr>
        <w:t>ROZIKA BIRO &amp; Co, d.o.o., Kralja Tomislava 54, Čakovec, OIB: 77830067179</w:t>
      </w:r>
      <w:r w:rsidRPr="007920B8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7920B8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65CD5" w:rsidP="00465CD5" w:rsidR="00465CD5" w:rsidRPr="007920B8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>Predlagatelj je sudu podnio prijedlog za otvaranje stečajnog postupka nad dužnikom tvrdeći da dužnik ima evidentirane neizvršene osnove za plaćanje na dan 9. ožujka 2017. u neprekinutom razdoblju od 120 dana u ukupnom iznosu od 28.026,72 kn, čime je dokazao da su ispunjene pretpostavke iz čl. 110. Stečajnog zakona (NN 71/15, u nastavku SZ), te je učinio vjerojatnim postojanje stečajnog razloga - nesposobnosti za plaćanje.</w:t>
      </w:r>
    </w:p>
    <w:p w:rsidRDefault="00465CD5" w:rsidP="00465CD5" w:rsidR="00465CD5" w:rsidRPr="007920B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Pr="007920B8">
        <w:rPr>
          <w:rFonts w:cs="Times New Roman" w:hAnsi="Times New Roman" w:ascii="Times New Roman"/>
          <w:sz w:val="24"/>
          <w:szCs w:val="24"/>
        </w:rPr>
        <w:t>St-137/17-4 od 8. svibnja 2017</w:t>
      </w: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465CD5" w:rsidP="00465CD5" w:rsidR="00465CD5" w:rsidRPr="007920B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lastRenderedPageBreak/>
        <w:t>Direktor dužnika nije pristupio na ročište radi očitovanja o prijedlogu za otvaranje stečajnog postupka te radi rasprave i odlučivanja o otvaranju stečajnog postupka (čl. 123. i 128. SZ-a) na koje je ročište bio uredno pozvan putem, a svoj izostanak nije opravdao.</w:t>
      </w:r>
    </w:p>
    <w:p w:rsidRDefault="00465CD5" w:rsidP="00465CD5" w:rsidR="00465CD5" w:rsidRPr="007920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Na temelju potvrde Općinskog suda u Čakovcu, Zemljišno-knjižni odjel, sud je utvrdio kako dužnik nema nekretnine na području tog zemljišnoknjižnog odjela, a na temelju uvjerenja Policijske uprave Međimurske, Policijske postaje Čakovec sud je utvrdio kako dužnik nije evidentiran kao vlasnik vozila.</w:t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465CD5" w:rsidP="00465CD5" w:rsidR="00465CD5" w:rsidRPr="007920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65CD5" w:rsidP="00465CD5" w:rsidR="00465CD5" w:rsidRPr="007920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8C4738" w:rsidR="00465CD5" w:rsidRPr="007920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Tijekom prethodnog postupka na t</w:t>
      </w:r>
      <w:r w:rsidR="008C4738" w:rsidRPr="007920B8">
        <w:rPr>
          <w:rFonts w:cs="Times New Roman" w:hAnsi="Times New Roman" w:ascii="Times New Roman"/>
          <w:sz w:val="24"/>
          <w:szCs w:val="24"/>
        </w:rPr>
        <w:t xml:space="preserve">emelju podataka o solventnosti Raiffeisenbank Austria d.d. od 12. svibnja 2017., utvrđeno je da je </w:t>
      </w:r>
      <w:r w:rsidRPr="007920B8">
        <w:rPr>
          <w:rFonts w:cs="Times New Roman" w:hAnsi="Times New Roman" w:ascii="Times New Roman"/>
          <w:sz w:val="24"/>
          <w:szCs w:val="24"/>
        </w:rPr>
        <w:t xml:space="preserve">dužnik nesposoban za plaćanje obzirom dužnik na dan </w:t>
      </w:r>
      <w:r w:rsidR="008C4738" w:rsidRPr="007920B8">
        <w:rPr>
          <w:rFonts w:cs="Times New Roman" w:hAnsi="Times New Roman" w:ascii="Times New Roman"/>
          <w:sz w:val="24"/>
          <w:szCs w:val="24"/>
        </w:rPr>
        <w:t>12. svibnja 2017</w:t>
      </w:r>
      <w:r w:rsidRPr="007920B8">
        <w:rPr>
          <w:rFonts w:cs="Times New Roman" w:hAnsi="Times New Roman" w:ascii="Times New Roman"/>
          <w:sz w:val="24"/>
          <w:szCs w:val="24"/>
        </w:rPr>
        <w:t xml:space="preserve">. ima evidentirane neizvršene osnove za plaćanje u neprekinutom razdoblju od </w:t>
      </w:r>
      <w:r w:rsidR="008C4738" w:rsidRPr="007920B8">
        <w:rPr>
          <w:rFonts w:cs="Times New Roman" w:hAnsi="Times New Roman" w:ascii="Times New Roman"/>
          <w:sz w:val="24"/>
          <w:szCs w:val="24"/>
        </w:rPr>
        <w:t>183</w:t>
      </w:r>
      <w:r w:rsidRPr="007920B8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8C4738" w:rsidRPr="007920B8">
        <w:rPr>
          <w:rFonts w:cs="Times New Roman" w:hAnsi="Times New Roman" w:ascii="Times New Roman"/>
          <w:sz w:val="24"/>
          <w:szCs w:val="24"/>
        </w:rPr>
        <w:t>38.910,79</w:t>
      </w:r>
      <w:r w:rsidRPr="007920B8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465CD5" w:rsidP="00465CD5" w:rsidR="00465CD5" w:rsidRPr="007920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8C4738" w:rsidRPr="007920B8">
        <w:rPr>
          <w:rFonts w:cs="Times New Roman" w:hAnsi="Times New Roman" w:ascii="Times New Roman"/>
          <w:sz w:val="24"/>
          <w:szCs w:val="24"/>
        </w:rPr>
        <w:t>137/17-12</w:t>
      </w:r>
      <w:r w:rsidRPr="007920B8">
        <w:rPr>
          <w:rFonts w:cs="Times New Roman" w:hAnsi="Times New Roman" w:ascii="Times New Roman"/>
          <w:sz w:val="24"/>
          <w:szCs w:val="24"/>
        </w:rPr>
        <w:t xml:space="preserve"> od </w:t>
      </w:r>
      <w:r w:rsidR="008C4738" w:rsidRPr="007920B8">
        <w:rPr>
          <w:rFonts w:cs="Times New Roman" w:hAnsi="Times New Roman" w:ascii="Times New Roman"/>
          <w:sz w:val="24"/>
          <w:szCs w:val="24"/>
        </w:rPr>
        <w:t>8. rujna</w:t>
      </w:r>
      <w:r w:rsidRPr="007920B8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465CD5" w:rsidP="00465CD5" w:rsidR="00465CD5" w:rsidRPr="007920B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465CD5" w:rsidP="00465CD5" w:rsidR="00465CD5" w:rsidRPr="007920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8C4738" w:rsidRPr="007920B8">
        <w:rPr>
          <w:rFonts w:cs="Times New Roman" w:eastAsia="Times New Roman" w:hAnsi="Times New Roman" w:ascii="Times New Roman"/>
          <w:sz w:val="24"/>
          <w:szCs w:val="24"/>
        </w:rPr>
        <w:t>29. rujna</w:t>
      </w: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8C4738" w:rsidRPr="007920B8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8C4738" w:rsidRPr="007920B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7920B8">
        <w:rPr>
          <w:rFonts w:cs="Times New Roman" w:eastAsia="Times New Roman" w:hAnsi="Times New Roman" w:ascii="Times New Roman"/>
          <w:sz w:val="24"/>
          <w:szCs w:val="24"/>
        </w:rPr>
        <w:t>Iris Hatvalić Nemec, v.r.</w:t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 </w:t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pacing w:val="15"/>
          <w:sz w:val="24"/>
          <w:szCs w:val="24"/>
        </w:rPr>
        <w:lastRenderedPageBreak/>
        <w:t>UPUTA O PRAVNOM LIJEKU:</w:t>
      </w:r>
    </w:p>
    <w:p w:rsidRDefault="00465CD5" w:rsidP="00465CD5" w:rsidR="00465CD5" w:rsidRPr="007920B8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920B8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465CD5" w:rsidP="00465CD5" w:rsidR="00465CD5" w:rsidRPr="007920B8">
      <w:pPr>
        <w:pStyle w:val="Odlomakpopisa"/>
        <w:numPr>
          <w:ilvl w:val="0"/>
          <w:numId w:val="3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465CD5" w:rsidP="00465CD5" w:rsidR="00465CD5" w:rsidRPr="007920B8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 xml:space="preserve">dužnik, </w:t>
      </w:r>
      <w:r w:rsidR="008C4738" w:rsidRPr="007920B8">
        <w:rPr>
          <w:rFonts w:cs="Times New Roman" w:hAnsi="Times New Roman" w:ascii="Times New Roman"/>
          <w:sz w:val="24"/>
          <w:szCs w:val="24"/>
        </w:rPr>
        <w:t>ROZIKA BIRO &amp; Co, d.o.o., Kralja Tomislava 54, Čakovec</w:t>
      </w:r>
    </w:p>
    <w:p w:rsidRDefault="00465CD5" w:rsidP="007920B8" w:rsidR="00465CD5" w:rsidRPr="007920B8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7920B8" w:rsidRPr="007920B8">
        <w:rPr>
          <w:rFonts w:cs="Times New Roman" w:hAnsi="Times New Roman" w:ascii="Times New Roman"/>
          <w:sz w:val="24"/>
          <w:szCs w:val="24"/>
        </w:rPr>
        <w:t>Siniša Rajnović, Sv. Trojstva 87, Milanovac, Virovitica</w:t>
      </w:r>
    </w:p>
    <w:p w:rsidRDefault="00465CD5" w:rsidP="00465CD5" w:rsidR="00465CD5" w:rsidRPr="007920B8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8C4738" w:rsidRPr="007920B8">
        <w:rPr>
          <w:rFonts w:cs="Times New Roman" w:hAnsi="Times New Roman" w:ascii="Times New Roman"/>
          <w:sz w:val="24"/>
          <w:szCs w:val="24"/>
        </w:rPr>
        <w:t>Ognjen Žganec iz Čakovca, Valenta Morandinija 3</w:t>
      </w:r>
    </w:p>
    <w:p w:rsidRDefault="00465CD5" w:rsidP="00465CD5" w:rsidR="00465CD5" w:rsidRPr="007920B8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8C4738" w:rsidP="008C4738" w:rsidR="008C4738" w:rsidRPr="007920B8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Ministarstvo financija, Porezna uprava, Područni ured Čakovec,  O. Keršovanija 11, 40000 Čakovec</w:t>
      </w:r>
    </w:p>
    <w:p w:rsidRDefault="00465CD5" w:rsidP="008C4738" w:rsidR="00465CD5" w:rsidRPr="007920B8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465CD5" w:rsidP="00465CD5" w:rsidR="00465CD5" w:rsidRPr="007920B8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465CD5" w:rsidP="00465CD5" w:rsidR="00465CD5" w:rsidRPr="007920B8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465CD5" w:rsidP="00465CD5" w:rsidR="00465CD5" w:rsidRPr="007920B8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20B8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7920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909B5" w:rsidR="006909B5" w:rsidRPr="007920B8">
      <w:pPr>
        <w:rPr>
          <w:rFonts w:cs="Times New Roman" w:hAnsi="Times New Roman" w:ascii="Times New Roman"/>
          <w:sz w:val="24"/>
          <w:szCs w:val="24"/>
        </w:rPr>
      </w:pPr>
    </w:p>
    <w:sectPr w:rsidSect="00EF7550" w:rsidR="006909B5" w:rsidRPr="007920B8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CD5" w:rsidP="00465CD5" w:rsidR="00465CD5">
      <w:pPr>
        <w:spacing w:lineRule="auto" w:line="240" w:after="0"/>
      </w:pPr>
      <w:r>
        <w:separator/>
      </w:r>
    </w:p>
  </w:endnote>
  <w:endnote w:id="0" w:type="continuationSeparator">
    <w:p w:rsidRDefault="00465CD5" w:rsidP="00465CD5" w:rsidR="00465C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CD5" w:rsidP="00465CD5" w:rsidR="00465CD5">
      <w:pPr>
        <w:spacing w:lineRule="auto" w:line="240" w:after="0"/>
      </w:pPr>
      <w:r>
        <w:separator/>
      </w:r>
    </w:p>
  </w:footnote>
  <w:footnote w:id="0" w:type="continuationSeparator">
    <w:p w:rsidRDefault="00465CD5" w:rsidP="00465CD5" w:rsidR="00465C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C473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F168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C473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  <w:t>Poslovni broj: 4 St-</w:t>
    </w:r>
    <w:r w:rsidR="00465CD5">
      <w:rPr>
        <w:rFonts w:cs="Times New Roman" w:hAnsi="Times New Roman" w:ascii="Times New Roman"/>
        <w:sz w:val="24"/>
        <w:szCs w:val="24"/>
      </w:rPr>
      <w:t>137/17-13</w:t>
    </w:r>
  </w:p>
  <w:p w:rsidRDefault="000F1688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4D"/>
    <w:rsid w:val="000F1688"/>
    <w:rsid w:val="00465CD5"/>
    <w:rsid w:val="006909B5"/>
    <w:rsid w:val="007920B8"/>
    <w:rsid w:val="008C4738"/>
    <w:rsid w:val="00AE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5CD5"/>
    <w:rPr>
      <w:rFonts w:eastAsiaTheme="minorEastAsia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465CD5"/>
    <w:pPr>
      <w:keepNext/>
      <w:keepLines/>
      <w:numPr>
        <w:numId w:val="2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65CD5"/>
    <w:pPr>
      <w:keepNext/>
      <w:numPr>
        <w:ilvl w:val="1"/>
        <w:numId w:val="2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65CD5"/>
    <w:pPr>
      <w:keepNext/>
      <w:keepLines/>
      <w:numPr>
        <w:ilvl w:val="2"/>
        <w:numId w:val="2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65CD5"/>
    <w:pPr>
      <w:keepNext/>
      <w:keepLines/>
      <w:numPr>
        <w:ilvl w:val="3"/>
        <w:numId w:val="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65CD5"/>
    <w:pPr>
      <w:numPr>
        <w:ilvl w:val="4"/>
        <w:numId w:val="2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65CD5"/>
    <w:pPr>
      <w:numPr>
        <w:ilvl w:val="5"/>
        <w:numId w:val="2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65CD5"/>
    <w:pPr>
      <w:numPr>
        <w:ilvl w:val="6"/>
        <w:numId w:val="2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65CD5"/>
    <w:pPr>
      <w:numPr>
        <w:ilvl w:val="7"/>
        <w:numId w:val="2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65CD5"/>
    <w:pPr>
      <w:numPr>
        <w:ilvl w:val="8"/>
        <w:numId w:val="2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65CD5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465CD5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465CD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65CD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465CD5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465CD5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465CD5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465CD5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465CD5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65C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65CD5"/>
    <w:rPr>
      <w:rFonts w:eastAsiaTheme="minorEastAsia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65CD5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65CD5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5C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65CD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6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68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6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6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5CD5"/>
    <w:rPr>
      <w:rFonts w:eastAsiaTheme="minorEastAsia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465CD5"/>
    <w:pPr>
      <w:keepNext/>
      <w:keepLines/>
      <w:numPr>
        <w:numId w:val="2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65CD5"/>
    <w:pPr>
      <w:keepNext/>
      <w:numPr>
        <w:ilvl w:val="1"/>
        <w:numId w:val="2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65CD5"/>
    <w:pPr>
      <w:keepNext/>
      <w:keepLines/>
      <w:numPr>
        <w:ilvl w:val="2"/>
        <w:numId w:val="2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65CD5"/>
    <w:pPr>
      <w:keepNext/>
      <w:keepLines/>
      <w:numPr>
        <w:ilvl w:val="3"/>
        <w:numId w:val="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65CD5"/>
    <w:pPr>
      <w:numPr>
        <w:ilvl w:val="4"/>
        <w:numId w:val="2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65CD5"/>
    <w:pPr>
      <w:numPr>
        <w:ilvl w:val="5"/>
        <w:numId w:val="2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65CD5"/>
    <w:pPr>
      <w:numPr>
        <w:ilvl w:val="6"/>
        <w:numId w:val="2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65CD5"/>
    <w:pPr>
      <w:numPr>
        <w:ilvl w:val="7"/>
        <w:numId w:val="2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65CD5"/>
    <w:pPr>
      <w:numPr>
        <w:ilvl w:val="8"/>
        <w:numId w:val="2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65CD5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465CD5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65CD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65CD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465CD5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465CD5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465CD5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465CD5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465CD5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65C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65CD5"/>
    <w:rPr>
      <w:rFonts w:eastAsiaTheme="minorEastAsia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65CD5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65CD5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5C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65CD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6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68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6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6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ROZIKA BIRO &amp; Co, društvo s ograničenom odgovornošću za trgovinu i usluge zastupanog po punomoćniku Ognjen Žganec</izvorni_sadrzaj>
    <derivirana_varijabla naziv="DomainObject.Predmet.ProtustrankaFormated_1">  ROZIKA BIRO &amp; Co, društvo s ograničenom odgovornošću za trgovinu i usluge zastupanog po punomoćniku Ognjen Žganec</derivirana_varijabla>
  </DomainObject.Predmet.ProtustrankaFormated>
  <DomainObject.Predmet.ProtustrankaFormatedOIB>
    <izvorni_sadrzaj>  ROZIKA BIRO &amp; Co, društvo s ograničenom odgovornošću za trgovinu i usluge, OIB 77830067179 zastupanog po punomoćniku Ognjen Žganec</izvorni_sadrzaj>
    <derivirana_varijabla naziv="DomainObject.Predmet.ProtustrankaFormatedOIB_1">  ROZIKA BIRO &amp; Co, društvo s ograničenom odgovornošću za trgovinu i usluge, OIB 77830067179 zastupanog po punomoćniku Ognjen Žganec</derivirana_varijabla>
  </DomainObject.Predmet.ProtustrankaFormatedOIB>
  <DomainObject.Predmet.ProtustrankaFormatedWithAdress>
    <izvorni_sadrzaj> ROZIKA BIRO &amp; Co, društvo s ograničenom odgovornošću za trgovinu i usluge, Kralja Tomislava 54, 40000 Čakovec zastupanog po punomoćniku Ognjen Žganec</izvorni_sadrzaj>
    <derivirana_varijabla naziv="DomainObject.Predmet.ProtustrankaFormatedWithAdress_1"> ROZIKA BIRO &amp; Co, društvo s ograničenom odgovornošću za trgovinu i usluge, Kralja Tomislava 54, 40000 Čakovec zastupanog po punomoćniku Ognjen Žganec</derivirana_varijabla>
  </DomainObject.Predmet.ProtustrankaFormatedWithAdress>
  <DomainObject.Predmet.ProtustrankaFormatedWithAdressOIB>
    <izvorni_sadrzaj> ROZIKA BIRO &amp; Co, društvo s ograničenom odgovornošću za trgovinu i usluge, OIB 77830067179, Kralja Tomislava 54, 40000 Čakovec zastupanog po punomoćniku Ognjen Žganec</izvorni_sadrzaj>
    <derivirana_varijabla naziv="DomainObject.Predmet.ProtustrankaFormatedWithAdressOIB_1"> ROZIKA BIRO &amp; Co, društvo s ograničenom odgovornošću za trgovinu i usluge, OIB 77830067179, Kralja Tomislava 54, 40000 Čakovec zastupanog po punomoćniku Ognjen Žganec</derivirana_varijabla>
  </DomainObject.Predmet.ProtustrankaFormatedWithAdressOIB>
  <DomainObject.Predmet.ProtustrankaWithAdress>
    <izvorni_sadrzaj>ROZIKA BIRO &amp; Co, društvo s ograničenom odgovornošću za trgovinu i usluge Kralja Tomislava 54, 40000 Čakovec</izvorni_sadrzaj>
    <derivirana_varijabla naziv="DomainObject.Predmet.ProtustrankaWithAdress_1">ROZIKA BIRO &amp; Co, društvo s ograničenom odgovornošću za trgovinu i usluge Kralja Tomislava 54, 40000 Čakovec</derivirana_varijabla>
  </DomainObject.Predmet.ProtustrankaWithAdress>
  <DomainObject.Predmet.ProtustrankaWithAdressOIB>
    <izvorni_sadrzaj>ROZIKA BIRO &amp; Co, društvo s ograničenom odgovornošću za trgovinu i usluge, OIB 77830067179, Kralja Tomislava 54, 40000 Čakovec</izvorni_sadrzaj>
    <derivirana_varijabla naziv="DomainObject.Predmet.ProtustrankaWithAdressOIB_1">ROZIKA BIRO &amp; Co, društvo s ograničenom odgovornošću za trgovinu i usluge, OIB 77830067179, Kralja Tomislava 54, 40000 Čakovec</derivirana_varijabla>
  </DomainObject.Predmet.ProtustrankaWithAdressOIB>
  <DomainObject.Predmet.ProtustrankaNazivFormated>
    <izvorni_sadrzaj>ROZIKA BIRO &amp; Co, društvo s ograničenom odgovornošću za trgovinu i usluge</izvorni_sadrzaj>
    <derivirana_varijabla naziv="DomainObject.Predmet.ProtustrankaNazivFormated_1">ROZIKA BIRO &amp; Co, društvo s ograničenom odgovornošću za trgovinu i usluge</derivirana_varijabla>
  </DomainObject.Predmet.ProtustrankaNazivFormated>
  <DomainObject.Predmet.ProtustrankaNazivFormatedOIB>
    <izvorni_sadrzaj>ROZIKA BIRO &amp; Co, društvo s ograničenom odgovornošću za trgovinu i usluge, OIB 77830067179</izvorni_sadrzaj>
    <derivirana_varijabla naziv="DomainObject.Predmet.ProtustrankaNazivFormatedOIB_1">ROZIKA BIRO &amp; Co, društvo s ograničenom odgovornošću za trgovinu i usluge, OIB 77830067179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28026.72</izvorni_sadrzaj>
    <derivirana_varijabla naziv="DomainObject.Predmet.TrenutnaVrijednost_1">28026.72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ROZIKA BIRO &amp; Co, društvo s ograničenom odgovornošću za trgovinu i usluge zastupanog po punomoćniku Ognjen Žganec</item>
    </izvorni_sadrzaj>
    <derivirana_varijabla naziv="DomainObject.Predmet.ProtuStrankaListFormated_1">
      <item>ROZIKA BIRO &amp; Co, društvo s ograničenom odgovornošću za trgovinu i usluge zastupanog po punomoćniku Ognjen Žganec</item>
    </derivirana_varijabla>
  </DomainObject.Predmet.ProtuStrankaListFormated>
  <DomainObject.Predmet.ProtuStrankaListFormatedOIB>
    <izvorni_sadrzaj>
      <item>ROZIKA BIRO &amp; Co, društvo s ograničenom odgovornošću za trgovinu i usluge, OIB 77830067179 zastupanog po punomoćniku Ognjen Žganec</item>
    </izvorni_sadrzaj>
    <derivirana_varijabla naziv="DomainObject.Predmet.ProtuStrankaListFormatedOIB_1">
      <item>ROZIKA BIRO &amp; Co, društvo s ograničenom odgovornošću za trgovinu i usluge, OIB 77830067179 zastupanog po punomoćniku Ognjen Žganec</item>
    </derivirana_varijabla>
  </DomainObject.Predmet.ProtuStrankaListFormatedOIB>
  <DomainObject.Predmet.ProtuStrankaListFormatedWithAdress>
    <izvorni_sadrzaj>
      <item>ROZIKA BIRO &amp; Co, društvo s ograničenom odgovornošću za trgovinu i usluge, Kralja Tomislava 54, 40000 Čakovec zastupanog po punomoćniku Ognjen Žganec</item>
    </izvorni_sadrzaj>
    <derivirana_varijabla naziv="DomainObject.Predmet.ProtuStrankaListFormatedWithAdress_1">
      <item>ROZIKA BIRO &amp; Co, društvo s ograničenom odgovornošću za trgovinu i usluge, Kralja Tomislava 54, 40000 Čakovec zastupanog po punomoćniku Ognjen Žganec</item>
    </derivirana_varijabla>
  </DomainObject.Predmet.ProtuStrankaListFormatedWithAdress>
  <DomainObject.Predmet.ProtuStrankaListFormatedWithAdressOIB>
    <izvorni_sadrzaj>
      <item>ROZIKA BIRO &amp; Co, društvo s ograničenom odgovornošću za trgovinu i usluge, OIB 77830067179, Kralja Tomislava 54, 40000 Čakovec zastupanog po punomoćniku Ognjen Žganec</item>
    </izvorni_sadrzaj>
    <derivirana_varijabla naziv="DomainObject.Predmet.ProtuStrankaListFormatedWithAdressOIB_1">
      <item>ROZIKA BIRO &amp; Co, društvo s ograničenom odgovornošću za trgovinu i usluge, OIB 77830067179, Kralja Tomislava 54, 40000 Čakovec zastupanog po punomoćniku Ognjen Žganec</item>
    </derivirana_varijabla>
  </DomainObject.Predmet.ProtuStrankaListFormatedWithAdressOIB>
  <DomainObject.Predmet.ProtuStrankaListNazivFormated>
    <izvorni_sadrzaj>
      <item>ROZIKA BIRO &amp; Co, društvo s ograničenom odgovornošću za trgovinu i usluge</item>
    </izvorni_sadrzaj>
    <derivirana_varijabla naziv="DomainObject.Predmet.ProtuStrankaListNazivFormated_1">
      <item>ROZIKA BIRO &amp; Co, društvo s ograničenom odgovornošću za trgovinu i usluge</item>
    </derivirana_varijabla>
  </DomainObject.Predmet.ProtuStrankaListNazivFormated>
  <DomainObject.Predmet.ProtuStrankaListNazivFormatedOIB>
    <izvorni_sadrzaj>
      <item>ROZIKA BIRO &amp; Co, društvo s ograničenom odgovornošću za trgovinu i usluge, OIB 77830067179</item>
    </izvorni_sadrzaj>
    <derivirana_varijabla naziv="DomainObject.Predmet.ProtuStrankaListNazivFormatedOIB_1">
      <item>ROZIKA BIRO &amp; Co, društvo s ograničenom odgovornošću za trgovinu i usluge, OIB 77830067179</item>
    </derivirana_varijabla>
  </DomainObject.Predmet.ProtuStrankaListNazivFormatedOIB>
  <DomainObject.Predmet.OstaliListFormated>
    <izvorni_sadrzaj>
      <item>Sudski registar</item>
      <item>e-oglasna ploča</item>
      <item>Ognjen Žganec punomoćnik sudionika u postupku ROZIKA BIRO &amp; Co, društvo s ograničenom odgovornošću za trgovinu i usluge</item>
      <item>Raiffeisenbank Austria d.d.</item>
    </izvorni_sadrzaj>
    <derivirana_varijabla naziv="DomainObject.Predmet.OstaliListFormated_1">
      <item>Sudski registar</item>
      <item>e-oglasna ploča</item>
      <item>Ognjen Žganec punomoćnik sudionika u postupku ROZIKA BIRO &amp; Co, društvo s ograničenom odgovornošću za trgovinu i usluge</item>
      <item>Raiffeisenbank Austria d.d.</item>
    </derivirana_varijabla>
  </DomainObject.Predmet.OstaliListFormated>
  <DomainObject.Predmet.OstaliListFormatedOIB>
    <izvorni_sadrzaj>
      <item>Sudski registar</item>
      <item>e-oglasna ploča</item>
      <item>Ognjen Žganec, OIB 47405888602 punomoćnik sudionika u postupku ROZIKA BIRO &amp; Co, društvo s ograničenom odgovornošću za trgovinu i usluge</item>
      <item>Raiffeisenbank Austria d.d., OIB 53056966535</item>
    </izvorni_sadrzaj>
    <derivirana_varijabla naziv="DomainObject.Predmet.OstaliListFormatedOIB_1">
      <item>Sudski registar</item>
      <item>e-oglasna ploča</item>
      <item>Ognjen Žganec, OIB 47405888602 punomoćnik sudionika u postupku ROZIKA BIRO &amp; Co, društvo s ograničenom odgovornošću za trgovinu i usluge</item>
      <item>Raiffeisenbank Austria d.d., OIB 53056966535</item>
    </derivirana_varijabla>
  </DomainObject.Predmet.OstaliListFormatedOIB>
  <DomainObject.Predmet.OstaliListFormatedWithAdress>
    <izvorni_sadrzaj>
      <item>Sudski registar</item>
      <item>e-oglasna ploča</item>
      <item>Ognjen Žganec, Dr. Vlatka Mačeka 35, 40000 Čakovec punomoćnik sudionika u postupku ROZIKA BIRO &amp; Co, društvo s ograničenom odgovornošću za trgovinu i usluge</item>
      <item>Raiffeisenbank Austria d.d., Magazinska cesta 69, 10000 Zagreb</item>
    </izvorni_sadrzaj>
    <derivirana_varijabla naziv="DomainObject.Predmet.OstaliListFormatedWithAdress_1">
      <item>Sudski registar</item>
      <item>e-oglasna ploča</item>
      <item>Ognjen Žganec, Dr. Vlatka Mačeka 35, 40000 Čakovec punomoćnik sudionika u postupku ROZIKA BIRO &amp; Co, društvo s ograničenom odgovornošću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e-oglasna ploča</item>
      <item>Ognjen Žganec, OIB 47405888602, Dr. Vlatka Mačeka 35, 40000 Čakovec punomoćnik sudionika u postupku ROZIKA BIRO &amp; Co, društvo s ograničenom odgovornošću za trgovinu i usluge</item>
      <item>Raiffeisenbank Austria d.d., OIB 53056966535, Magazinska cesta 69, 10000 Zagreb</item>
    </izvorni_sadrzaj>
    <derivirana_varijabla naziv="DomainObject.Predmet.OstaliListFormatedWithAdressOIB_1">
      <item>Sudski registar</item>
      <item>e-oglasna ploča</item>
      <item>Ognjen Žganec, OIB 47405888602, Dr. Vlatka Mačeka 35, 40000 Čakovec punomoćnik sudionika u postupku ROZIKA BIRO &amp; Co, društvo s ograničenom odgovornošću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e-oglasna ploča</item>
      <item>Ognjen Žganec</item>
      <item>Raiffeisenbank Austria d.d.</item>
    </izvorni_sadrzaj>
    <derivirana_varijabla naziv="DomainObject.Predmet.OstaliListNazivFormated_1">
      <item>Sudski registar</item>
      <item>e-oglasna ploča</item>
      <item>Ognjen Žganec</item>
      <item>Raiffeisenbank Austria d.d.</item>
    </derivirana_varijabla>
  </DomainObject.Predmet.OstaliListNazivFormated>
  <DomainObject.Predmet.OstaliListNazivFormatedOIB>
    <izvorni_sadrzaj>
      <item>Sudski registar</item>
      <item>e-oglasna ploča</item>
      <item>Ognjen Žganec, OIB 47405888602</item>
      <item>Raiffeisenbank Austria d.d., OIB 53056966535</item>
    </izvorni_sadrzaj>
    <derivirana_varijabla naziv="DomainObject.Predmet.OstaliListNazivFormatedOIB_1">
      <item>Sudski registar</item>
      <item>e-oglasna ploča</item>
      <item>Ognjen Žganec, OIB 47405888602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ROZIKA BIRO &amp; Co, društvo s ograničenom odgovornošću za trgovinu i usluge</izvorni_sadrzaj>
    <derivirana_varijabla naziv="DomainObject.Predmet.ProtustrankaIDrugi_1">ROZIKA BIRO &amp; Co,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ROZIKA BIRO &amp; Co, društvo s ograničenom odgovornošću za trgovinu i usluge, OIB 77830067179, Kralja Tomislava 54, 40000 Čakovec</izvorni_sadrzaj>
    <derivirana_varijabla naziv="DomainObject.Predmet.ProtustrankaIDrugiAdressOIB_1">ROZIKA BIRO &amp; Co, društvo s ograničenom odgovornošću za trgovinu i usluge, OIB 77830067179, Kralja Tomislava 54,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ROZIKA BIRO &amp; Co, društvo s ograničenom odgovornošću za trgovinu i usluge</item>
      <item>Sudski registar</item>
      <item>e-oglasna ploča</item>
      <item>Ognjen Žganec</item>
      <item>Raiffeisenbank Austria d.d.</item>
    </izvorni_sadrzaj>
    <derivirana_varijabla naziv="DomainObject.Predmet.SudioniciListNaziv_1">
      <item>Financijska agencija</item>
      <item>ROZIKA BIRO &amp; Co, društvo s ograničenom odgovornošću za trgovinu i usluge</item>
      <item>Sudski registar</item>
      <item>e-oglasna ploča</item>
      <item>Ognjen Žganec</item>
      <item>Raiffeisenbank Austria d.d.</item>
    </derivirana_varijabla>
  </DomainObject.Predmet.SudioniciListNaziv>
  <DomainObject.Predmet.SudioniciListAdressOIB>
    <izvorni_sadrzaj>
      <item>Financijska agencija, OIB 85821130368, Ulica grada Vukovara 70,10000 Zagreb</item>
      <item>ROZIKA BIRO &amp; Co, društvo s ograničenom odgovornošću za trgovinu i usluge, OIB 77830067179, Kralja Tomislava 54,40000 Čakovec</item>
      <item>Sudski registar</item>
      <item>e-oglasna ploča</item>
      <item>Ognjen Žganec, OIB 47405888602, Dr. Vlatka Mačeka 35,40000 Čakovec</item>
      <item>Raiffeisenbank Austria d.d., OIB 53056966535, Magazinska cesta 69,10000 Zagreb</item>
    </izvorni_sadrzaj>
    <derivirana_varijabla naziv="DomainObject.Predmet.SudioniciListAdressOIB_1">
      <item>Financijska agencija, OIB 85821130368, Ulica grada Vukovara 70,10000 Zagreb</item>
      <item>ROZIKA BIRO &amp; Co, društvo s ograničenom odgovornošću za trgovinu i usluge, OIB 77830067179, Kralja Tomislava 54,40000 Čakovec</item>
      <item>Sudski registar</item>
      <item>e-oglasna ploča</item>
      <item>Ognjen Žganec, OIB 47405888602, Dr. Vlatka Mačeka 35,40000 Čakovec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77830067179</item>
      <item>, OIB null</item>
      <item>, OIB null</item>
      <item>, OIB 47405888602</item>
      <item>, OIB 53056966535</item>
    </izvorni_sadrzaj>
    <derivirana_varijabla naziv="DomainObject.Predmet.SudioniciListNazivOIB_1">
      <item>, OIB 85821130368</item>
      <item>, OIB 77830067179</item>
      <item>, OIB null</item>
      <item>, OIB null</item>
      <item>, OIB 47405888602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836</properties:Words>
  <properties:Characters>4572</properties:Characters>
  <properties:Lines>121</properties:Lines>
  <properties:Paragraphs>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2017-09-29T11:10:00Z</dcterms:created>
  <dc:creator>Tihana Martinez</dc:creator>
  <dc:description/>
  <cp:keywords/>
  <cp:lastModifiedBy>Tihana Martinez</cp:lastModifiedBy>
  <cp:lastPrinted>2017-09-29T11:47:00Z</cp:lastPrinted>
  <dcterms:modified xmlns:xsi="http://www.w3.org/2001/XMLSchema-instance" xsi:type="dcterms:W3CDTF">2017-09-29T11:53:00Z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