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6a41" w14:paraId="8d36a41" w:rsidRDefault="00AE649C" w:rsidP="003114F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114FE" w:rsidP="003114F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114F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114FE" w:rsidR="00AE649C" w:rsidRPr="00B76F3C">
      <w:pPr>
        <w:pStyle w:val="SudSjedite"/>
      </w:pPr>
      <w:r>
        <w:tab/>
      </w:r>
    </w:p>
    <w:p w:rsidRDefault="003114FE" w:rsidP="003114FE" w:rsidR="003114FE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St-541/16-10</w:t>
      </w:r>
    </w:p>
    <w:p w:rsidRDefault="003114FE" w:rsidP="003114FE" w:rsidR="003114FE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3114FE" w:rsidP="003114FE" w:rsidR="003114FE">
      <w:pPr>
        <w:spacing w:after="0"/>
        <w:rPr>
          <w:rFonts w:cs="Times New Roman"/>
        </w:rPr>
      </w:pPr>
    </w:p>
    <w:p w:rsidRDefault="003114FE" w:rsidP="003114FE" w:rsidR="003114FE">
      <w:pPr>
        <w:spacing w:after="0"/>
        <w:ind w:firstLine="720"/>
        <w:rPr>
          <w:rFonts w:cs="Times New Roman"/>
          <w:b/>
        </w:rPr>
      </w:pPr>
    </w:p>
    <w:p w:rsidRDefault="003114FE" w:rsidP="003114FE" w:rsidR="003114FE">
      <w:pPr>
        <w:spacing w:after="0"/>
        <w:ind w:firstLine="720"/>
        <w:rPr>
          <w:rFonts w:cs="Times New Roman"/>
          <w:b/>
        </w:rPr>
      </w:pPr>
    </w:p>
    <w:p w:rsidRDefault="003114FE" w:rsidP="003114FE" w:rsidR="003114FE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3114FE" w:rsidP="003114FE" w:rsidR="003114FE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3114FE" w:rsidP="003114FE" w:rsidR="003114F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3114FE" w:rsidP="003114FE" w:rsidR="003114FE">
      <w:pPr>
        <w:spacing w:after="0"/>
        <w:jc w:val="both"/>
        <w:rPr>
          <w:rFonts w:cs="Times New Roman"/>
          <w:lang w:val="pt-BR"/>
        </w:rPr>
      </w:pPr>
    </w:p>
    <w:p w:rsidRDefault="003114FE" w:rsidP="003114FE" w:rsidR="003114F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3114FE" w:rsidP="003114FE" w:rsidR="003114F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3114FE" w:rsidP="003114FE" w:rsidR="003114FE">
      <w:pPr>
        <w:spacing w:after="0"/>
        <w:rPr>
          <w:szCs w:val="22"/>
          <w:lang w:eastAsia="hr-HR"/>
        </w:rPr>
      </w:pP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MANTA j.d.o.o.,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Vrtna 2, Čakovec, OIB: 51898102328, za otvaranje stečajnoga postupka, 22. rujna 2016.</w:t>
      </w:r>
    </w:p>
    <w:p w:rsidRDefault="003114FE" w:rsidP="003114FE" w:rsidR="003114FE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3114FE" w:rsidP="003114FE" w:rsidR="003114FE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MANTA j.d.o.o.,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Vrtna 2, Čakovec, OIB: 51898102328,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color w:val="000000"/>
        </w:rPr>
        <w:t>oziv na broj odobrenja: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22054116, iznos od 8.000,00 kn na ime predujmljivanja troškova prethodnog i otvorenog stečajnog postupka.</w:t>
      </w: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3114FE" w:rsidP="003114FE" w:rsidR="003114FE">
      <w:pPr>
        <w:spacing w:after="0"/>
        <w:ind w:firstLine="708"/>
        <w:jc w:val="both"/>
        <w:rPr>
          <w:rFonts w:cs="Times New Roman"/>
        </w:rPr>
      </w:pPr>
    </w:p>
    <w:p w:rsidRDefault="003114FE" w:rsidP="003114FE" w:rsidR="003114F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rujna 2016.</w:t>
      </w:r>
    </w:p>
    <w:p w:rsidRDefault="003114FE" w:rsidP="003114FE" w:rsidR="003114FE">
      <w:pPr>
        <w:spacing w:after="0"/>
        <w:jc w:val="center"/>
        <w:rPr>
          <w:rFonts w:cs="Times New Roman"/>
        </w:rPr>
      </w:pPr>
    </w:p>
    <w:p w:rsidRDefault="003114FE" w:rsidP="003114FE" w:rsidR="003114F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Nemec</w:t>
      </w: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spacing w:after="0"/>
        <w:jc w:val="both"/>
        <w:rPr>
          <w:rFonts w:cs="Times New Roman"/>
        </w:rPr>
      </w:pPr>
    </w:p>
    <w:p w:rsidRDefault="003114FE" w:rsidP="003114FE" w:rsidR="003114F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3114FE" w:rsidP="003114FE" w:rsidR="003114F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3114FE" w:rsidP="003114FE" w:rsidR="003114FE">
      <w:pPr>
        <w:spacing w:after="0"/>
        <w:rPr>
          <w:rFonts w:cs="Times New Roman"/>
        </w:rPr>
      </w:pPr>
    </w:p>
    <w:p w:rsidRDefault="00CB0EA4" w:rsidP="003114FE" w:rsidR="00CB0EA4">
      <w:pPr>
        <w:pStyle w:val="Naslovdokumenta"/>
        <w:spacing w:after="0"/>
      </w:pPr>
    </w:p>
    <w:p w:rsidRDefault="0071688E" w:rsidP="003114FE" w:rsidR="0071688E">
      <w:pPr>
        <w:pStyle w:val="Poetniodjeljak"/>
        <w:spacing w:after="0"/>
      </w:pPr>
    </w:p>
    <w:p w:rsidRDefault="00A21F0D" w:rsidP="003114FE" w:rsidR="00A21F0D">
      <w:pPr>
        <w:pStyle w:val="NormaleSPIS"/>
        <w:spacing w:after="0"/>
        <w:rPr>
          <w:noProof/>
        </w:rPr>
      </w:pPr>
    </w:p>
    <w:p w:rsidRDefault="00DA0242" w:rsidP="003114FE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4FE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04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St-541/2016-10</izvorni_sadrzaj>
    <derivirana_varijabla naziv="DomainObject.Oznaka_1">St-541/2016-10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MANTA jednostavno društvo s ograničenom odgovornošću za proizvodnju, trgovinu i usluge zastupanog po punomoćniku Marijan Marciuš</izvorni_sadrzaj>
    <derivirana_varijabla naziv="DomainObject.Predmet.ProtustrankaFormated_1">  MANTA jednostavno društvo s ograničenom odgovornošću za proizvodnju, trgovinu i usluge zastupanog po punomoćniku Marijan Marciuš</derivirana_varijabla>
  </DomainObject.Predmet.ProtustrankaFormated>
  <DomainObject.Predmet.ProtustrankaFormatedOIB>
    <izvorni_sadrzaj>  MANTA jednostavno društvo s ograničenom odgovornošću za proizvodnju, trgovinu i usluge, OIB 51898102328 zastupanog po punomoćniku Marijan Marciuš</izvorni_sadrzaj>
    <derivirana_varijabla naziv="DomainObject.Predmet.ProtustrankaFormatedOIB_1">  MANTA jednostavno društvo s ograničenom odgovornošću za proizvodnju, trgovinu i usluge, OIB 51898102328 zastupanog po punomoćniku Marijan Marciuš</derivirana_varijabla>
  </DomainObject.Predmet.ProtustrankaFormatedOIB>
  <DomainObject.Predmet.ProtustrankaFormatedWithAdress>
    <izvorni_sadrzaj> MANTA jednostavno društvo s ograničenom odgovornošću za proizvodnju, trgovinu i usluge, Vrtna 2, 40000 Šenkovec zastupanog po punomoćniku Marijan Marciuš</izvorni_sadrzaj>
    <derivirana_varijabla naziv="DomainObject.Predmet.ProtustrankaFormatedWithAdress_1"> MANTA jednostavno društvo s ograničenom odgovornošću za proizvodnju, trgovinu i usluge, Vrtna 2, 40000 Šenkovec zastupanog po punomoćniku Marijan Marciuš</derivirana_varijabla>
  </DomainObject.Predmet.ProtustrankaFormatedWithAdress>
  <DomainObject.Predmet.ProtustrankaFormatedWithAdressOIB>
    <izvorni_sadrzaj> MANTA jednostavno društvo s ograničenom odgovornošću za proizvodnju, trgovinu i usluge, OIB 51898102328, Vrtna 2, 40000 Šenkovec zastupanog po punomoćniku Marijan Marciuš</izvorni_sadrzaj>
    <derivirana_varijabla naziv="DomainObject.Predmet.ProtustrankaFormatedWithAdressOIB_1"> MANTA jednostavno društvo s ograničenom odgovornošću za proizvodnju, trgovinu i usluge, OIB 51898102328, Vrtna 2, 40000 Šenkovec zastupanog po punomoćniku Marijan Marciuš</derivirana_varijabla>
  </DomainObject.Predmet.ProtustrankaFormatedWithAdressOIB>
  <DomainObject.Predmet.ProtustrankaWithAdress>
    <izvorni_sadrzaj>MANTA jednostavno društvo s ograničenom odgovornošću za proizvodnju, trgovinu i usluge Vrtna 2, 40000 Šenkovec</izvorni_sadrzaj>
    <derivirana_varijabla naziv="DomainObject.Predmet.ProtustrankaWithAdress_1">MANTA jednostavno društvo s ograničenom odgovornošću za proizvodnju, trgovinu i usluge Vrtna 2, 40000 Šenkovec</derivirana_varijabla>
  </DomainObject.Predmet.ProtustrankaWithAdress>
  <DomainObject.Predmet.ProtustrankaWithAdressOIB>
    <izvorni_sadrzaj>MANTA jednostavno društvo s ograničenom odgovornošću za proizvodnju, trgovinu i usluge, OIB 51898102328, Vrtna 2, 40000 Šenkovec</izvorni_sadrzaj>
    <derivirana_varijabla naziv="DomainObject.Predmet.ProtustrankaWithAdressOIB_1">MANTA jednostavno društvo s ograničenom odgovornošću za proizvodnju, trgovinu i usluge, OIB 51898102328, Vrtna 2, 40000 Šenkovec</derivirana_varijabla>
  </DomainObject.Predmet.ProtustrankaWithAdressOIB>
  <DomainObject.Predmet.ProtustrankaNazivFormated>
    <izvorni_sadrzaj>MANTA jednostavno društvo s ograničenom odgovornošću za proizvodnju, trgovinu i usluge</izvorni_sadrzaj>
    <derivirana_varijabla naziv="DomainObject.Predmet.ProtustrankaNazivFormated_1">MANTA jednostavno društvo s ograničenom odgovornošću za proizvodnju, trgovinu i usluge</derivirana_varijabla>
  </DomainObject.Predmet.ProtustrankaNazivFormated>
  <DomainObject.Predmet.ProtustrankaNazivFormatedOIB>
    <izvorni_sadrzaj>MANTA jednostavno društvo s ograničenom odgovornošću za proizvodnju, trgovinu i usluge, OIB 51898102328</izvorni_sadrzaj>
    <derivirana_varijabla naziv="DomainObject.Predmet.ProtustrankaNazivFormatedOIB_1">MANTA jednostavno društvo s ograničenom odgovornošću za proizvodnju, trgovinu i usluge, OIB 51898102328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10317.80</izvorni_sadrzaj>
    <derivirana_varijabla naziv="DomainObject.Predmet.TrenutnaVrijednost_1">10317.80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MANTA jednostavno društvo s ograničenom odgovornošću za proizvodnju, trgovinu i usluge zastupanog po punomoćniku Marijan Marciuš</item>
    </izvorni_sadrzaj>
    <derivirana_varijabla naziv="DomainObject.Predmet.ProtuStrankaListFormated_1">
      <item>MANTA jednostavno društvo s ograničenom odgovornošću za proizvodnju, trgovinu i usluge zastupanog po punomoćniku Marijan Marciuš</item>
    </derivirana_varijabla>
  </DomainObject.Predmet.ProtuStrankaListFormated>
  <DomainObject.Predmet.ProtuStrankaListFormatedOIB>
    <izvorni_sadrzaj>
      <item>MANTA jednostavno društvo s ograničenom odgovornošću za proizvodnju, trgovinu i usluge, OIB 51898102328 zastupanog po punomoćniku Marijan Marciuš</item>
    </izvorni_sadrzaj>
    <derivirana_varijabla naziv="DomainObject.Predmet.ProtuStrankaListFormatedOIB_1">
      <item>MANTA jednostavno društvo s ograničenom odgovornošću za proizvodnju, trgovinu i usluge, OIB 51898102328 zastupanog po punomoćniku Marijan Marciuš</item>
    </derivirana_varijabla>
  </DomainObject.Predmet.ProtuStrankaListFormatedOIB>
  <DomainObject.Predmet.ProtuStrankaListFormatedWithAdress>
    <izvorni_sadrzaj>
      <item>MANTA jednostavno društvo s ograničenom odgovornošću za proizvodnju, trgovinu i usluge, Vrtna 2, 40000 Šenkovec zastupanog po punomoćniku Marijan Marciuš</item>
    </izvorni_sadrzaj>
    <derivirana_varijabla naziv="DomainObject.Predmet.ProtuStrankaListFormatedWithAdress_1">
      <item>MANTA jednostavno društvo s ograničenom odgovornošću za proizvodnju, trgovinu i usluge, Vrtna 2, 40000 Šenkovec zastupanog po punomoćniku Marijan Marciuš</item>
    </derivirana_varijabla>
  </DomainObject.Predmet.ProtuStrankaListFormatedWithAdress>
  <DomainObject.Predmet.ProtuStrankaListFormatedWithAdressOIB>
    <izvorni_sadrzaj>
      <item>MANTA jednostavno društvo s ograničenom odgovornošću za proizvodnju, trgovinu i usluge, OIB 51898102328, Vrtna 2, 40000 Šenkovec zastupanog po punomoćniku Marijan Marciuš</item>
    </izvorni_sadrzaj>
    <derivirana_varijabla naziv="DomainObject.Predmet.ProtuStrankaListFormatedWithAdressOIB_1">
      <item>MANTA jednostavno društvo s ograničenom odgovornošću za proizvodnju, trgovinu i usluge, OIB 51898102328, Vrtna 2, 40000 Šenkovec zastupanog po punomoćniku Marijan Marciuš</item>
    </derivirana_varijabla>
  </DomainObject.Predmet.ProtuStrankaListFormatedWithAdressOIB>
  <DomainObject.Predmet.ProtuStrankaListNazivFormated>
    <izvorni_sadrzaj>
      <item>MANTA jednostavno društvo s ograničenom odgovornošću za proizvodnju, trgovinu i usluge</item>
    </izvorni_sadrzaj>
    <derivirana_varijabla naziv="DomainObject.Predmet.ProtuStrankaListNazivFormated_1">
      <item>MANTA jednostavno društvo s ograničenom odgovornošću za proizvodnju, trgovinu i usluge</item>
    </derivirana_varijabla>
  </DomainObject.Predmet.ProtuStrankaListNazivFormated>
  <DomainObject.Predmet.ProtuStrankaListNazivFormatedOIB>
    <izvorni_sadrzaj>
      <item>MANTA jednostavno društvo s ograničenom odgovornošću za proizvodnju, trgovinu i usluge, OIB 51898102328</item>
    </izvorni_sadrzaj>
    <derivirana_varijabla naziv="DomainObject.Predmet.ProtuStrankaListNazivFormatedOIB_1">
      <item>MANTA jednostavno društvo s ograničenom odgovornošću za proizvodnju, trgovinu i usluge, OIB 51898102328</item>
    </derivirana_varijabla>
  </DomainObject.Predmet.ProtuStrankaListNazivFormatedOIB>
  <DomainObject.Predmet.OstaliListFormated>
    <izvorni_sadrzaj>
      <item>Sudski registar</item>
      <item>Marijan Marciuš punomoćnik sudionika u postupku MANTA jednostavno društvo s ograničenom odgovornošću za proizvodnju, trgovinu i usluge</item>
      <item>VABA d.d. banka Varaždin</item>
    </izvorni_sadrzaj>
    <derivirana_varijabla naziv="DomainObject.Predmet.OstaliListFormated_1">
      <item>Sudski registar</item>
      <item>Marijan Marciuš punomoćnik sudionika u postupku MANTA jednostavno društvo s ograničenom odgovornošću za proizvodnju, trgovinu i usluge</item>
      <item>VABA d.d. banka Varaždin</item>
    </derivirana_varijabla>
  </DomainObject.Predmet.OstaliListFormated>
  <DomainObject.Predmet.OstaliListFormatedOIB>
    <izvorni_sadrzaj>
      <item>Sudski registar</item>
      <item>Marijan Marciuš, OIB 59688143385 punomoćnik sudionika u postupku MANTA jednostavno društvo s ograničenom odgovornošću za proizvodnju, trgovinu i usluge</item>
      <item>VABA d.d. banka Varaždin</item>
    </izvorni_sadrzaj>
    <derivirana_varijabla naziv="DomainObject.Predmet.OstaliListFormatedOIB_1">
      <item>Sudski registar</item>
      <item>Marijan Marciuš, OIB 59688143385 punomoćnik sudionika u postupku MANTA jednostavno društvo s ograničenom odgovornošću za proizvodnju, trgovinu i usluge</item>
      <item>VABA d.d. banka Varaždin</item>
    </derivirana_varijabla>
  </DomainObject.Predmet.OstaliListFormatedOIB>
  <DomainObject.Predmet.OstaliListFormatedWithAdress>
    <izvorni_sadrzaj>
      <item>Sudski registar</item>
      <item>Marijan Marciuš, Vrtna 2, 40000 Šenkovec punomoćnik sudionika u postupku MANTA jednostavno društvo s ograničenom odgovornošću za proizvodnju, trgovinu i usluge</item>
      <item>VABA d.d. banka Varaždin, Aleja kralja Zvonimira 1, 42000 Varaždin</item>
    </izvorni_sadrzaj>
    <derivirana_varijabla naziv="DomainObject.Predmet.OstaliListFormatedWithAdress_1">
      <item>Sudski registar</item>
      <item>Marijan Marciuš, Vrtna 2, 40000 Šenkovec punomoćnik sudionika u postupku MANTA jednostavno društvo s ograničenom odgovornošću za proizvodnju, trgovinu i usluge</item>
      <item>VABA d.d. banka Varaždin, Aleja kralja Zvonimira 1, 42000 Varaždin</item>
    </derivirana_varijabla>
  </DomainObject.Predmet.OstaliListFormatedWithAdress>
  <DomainObject.Predmet.OstaliListFormatedWithAdressOIB>
    <izvorni_sadrzaj>
      <item>Sudski registar</item>
      <item>Marijan Marciuš, OIB 59688143385, Vrtna 2, 40000 Šenkovec punomoćnik sudionika u postupku MANTA jednostavno društvo s ograničenom odgovornošću za proizvodnju, trgovinu i usluge</item>
      <item>VABA d.d. banka Varaždin, Aleja kralja Zvonimira 1, 42000 Varaždin</item>
    </izvorni_sadrzaj>
    <derivirana_varijabla naziv="DomainObject.Predmet.OstaliListFormatedWithAdressOIB_1">
      <item>Sudski registar</item>
      <item>Marijan Marciuš, OIB 59688143385, Vrtna 2, 40000 Šenkovec punomoćnik sudionika u postupku MANTA jednostavno društvo s ograničenom odgovornošću za proizvodnju, trgovinu i usluge</item>
      <item>VABA d.d. banka Varaždin, Aleja kralja Zvonimira 1, 42000 Varaždin</item>
    </derivirana_varijabla>
  </DomainObject.Predmet.OstaliListFormatedWithAdressOIB>
  <DomainObject.Predmet.OstaliListNazivFormated>
    <izvorni_sadrzaj>
      <item>Sudski registar</item>
      <item>Marijan Marciuš</item>
      <item>VABA d.d. banka Varaždin</item>
    </izvorni_sadrzaj>
    <derivirana_varijabla naziv="DomainObject.Predmet.OstaliListNazivFormated_1">
      <item>Sudski registar</item>
      <item>Marijan Marciuš</item>
      <item>VABA d.d. banka Varaždin</item>
    </derivirana_varijabla>
  </DomainObject.Predmet.OstaliListNazivFormated>
  <DomainObject.Predmet.OstaliListNazivFormatedOIB>
    <izvorni_sadrzaj>
      <item>Sudski registar</item>
      <item>Marijan Marciuš, OIB 59688143385</item>
      <item>VABA d.d. banka Varaždin</item>
    </izvorni_sadrzaj>
    <derivirana_varijabla naziv="DomainObject.Predmet.OstaliListNazivFormatedOIB_1">
      <item>Sudski registar</item>
      <item>Marijan Marciuš, OIB 59688143385</item>
      <item>VABA d.d. banka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St-541/2016-10</izvorni_sadrzaj>
    <derivirana_varijabla naziv="DomainObject.PoslovniBrojDokumenta_1">St-541/2016-10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MANTA jednostavno društvo s ograničenom odgovornošću za proizvodnju, trgovinu i usluge</izvorni_sadrzaj>
    <derivirana_varijabla naziv="DomainObject.Predmet.ProtustrankaIDrugi_1">MANTA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MANTA jednostavno društvo s ograničenom odgovornošću za proizvodnju, trgovinu i usluge, OIB 51898102328, Vrtna 2, 40000 Šenkovec</izvorni_sadrzaj>
    <derivirana_varijabla naziv="DomainObject.Predmet.ProtustrankaIDrugiAdressOIB_1">MANTA jednostavno društvo s ograničenom odgovornošću za proizvodnju, trgovinu i usluge, OIB 51898102328, Vrtna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MANTA jednostavno društvo s ograničenom odgovornošću za proizvodnju, trgovinu i usluge</item>
      <item>Sudski registar</item>
      <item>Marijan Marciuš</item>
      <item>VABA d.d. banka Varaždin</item>
    </izvorni_sadrzaj>
    <derivirana_varijabla naziv="DomainObject.Predmet.SudioniciListNaziv_1">
      <item>Financijska agencija</item>
      <item>MANTA jednostavno društvo s ograničenom odgovornošću za proizvodnju, trgovinu i usluge</item>
      <item>Sudski registar</item>
      <item>Marijan Marciuš</item>
      <item>VABA d.d. banka Varaždin</item>
    </derivirana_varijabla>
  </DomainObject.Predmet.SudioniciListNaziv>
  <DomainObject.Predmet.SudioniciListAdressOIB>
    <izvorni_sadrzaj>
      <item>Financijska agencija, OIB 85821130368, A. Cesarca 2,42000 Varaždin</item>
      <item>MANTA jednostavno društvo s ograničenom odgovornošću za proizvodnju, trgovinu i usluge, OIB 51898102328, Vrtna 2,40000 Šenkovec</item>
      <item>Sudski registar</item>
      <item>Marijan Marciuš, OIB 59688143385, Vrtna 2,40000 Šenkovec</item>
      <item>VABA d.d. banka Varaždin, Aleja kralja Zvonimira 1,42000 Varaždin</item>
    </izvorni_sadrzaj>
    <derivirana_varijabla naziv="DomainObject.Predmet.SudioniciListAdressOIB_1">
      <item>Financijska agencija, OIB 85821130368, A. Cesarca 2,42000 Varaždin</item>
      <item>MANTA jednostavno društvo s ograničenom odgovornošću za proizvodnju, trgovinu i usluge, OIB 51898102328, Vrtna 2,40000 Šenkovec</item>
      <item>Sudski registar</item>
      <item>Marijan Marciuš, OIB 59688143385, Vrtna 2,40000 Šenkovec</item>
      <item>VABA d.d. banka Varaždin,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93AD3-BDAE-4E88-BE5B-5FDD24B603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1213</properties:Characters>
  <properties:Lines>56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2016-09-22T12:45:00Z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St-541/2016-10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