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3228e" w14:paraId="783228e" w:rsidRDefault="003F13F6" w:rsidP="003F13F6" w:rsidR="003F13F6">
      <w:pPr>
        <w15:collapsed w:val="false"/>
        <w:rPr>
          <w:rFonts w:cs="Arial" w:hAnsi="Arial" w:ascii="Arial"/>
          <w:bCs/>
          <w:sz w:val="22"/>
          <w:szCs w:val="22"/>
        </w:rPr>
      </w:pPr>
      <w:bookmarkStart w:name="_GoBack" w:id="0"/>
      <w:bookmarkEnd w:id="0"/>
    </w:p>
    <w:p w:rsidRDefault="003F13F6" w:rsidP="003F13F6" w:rsidR="003F13F6" w:rsidRPr="00DE4C36">
      <w:pPr>
        <w:rPr>
          <w:rFonts w:cs="Arial" w:hAnsi="Arial" w:ascii="Arial"/>
          <w:bCs/>
          <w:sz w:val="22"/>
          <w:szCs w:val="22"/>
        </w:rPr>
      </w:pPr>
      <w:r>
        <w:rPr>
          <w:rFonts w:cs="Arial" w:hAnsi="Arial" w:ascii="Arial"/>
          <w:noProof/>
          <w:sz w:val="22"/>
          <w:szCs w:val="22"/>
        </w:rPr>
        <w:t xml:space="preserve">          </w:t>
      </w:r>
      <w:r w:rsidR="00F208B3">
        <w:rPr>
          <w:rFonts w:cs="Arial" w:hAnsi="Arial" w:ascii="Arial"/>
          <w:noProof/>
          <w:sz w:val="22"/>
          <w:szCs w:val="22"/>
        </w:rPr>
        <w:drawing>
          <wp:inline distR="0" distL="0" distB="0" distT="0">
            <wp:extent cy="771525" cx="581025"/>
            <wp:effectExtent b="9525" r="952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13F6" w:rsidP="003F13F6" w:rsidR="003F13F6">
      <w:r>
        <w:t xml:space="preserve">    Republika Hrvatska</w:t>
      </w:r>
    </w:p>
    <w:p w:rsidRDefault="003F13F6" w:rsidP="003F13F6" w:rsidR="003F13F6" w:rsidRPr="006F62D7">
      <w:r w:rsidRPr="006F62D7">
        <w:t>Trgovački sud u Zagrebu</w:t>
      </w:r>
    </w:p>
    <w:p w:rsidRDefault="003F13F6" w:rsidP="00F208B3" w:rsidR="003F13F6" w:rsidRPr="00F208B3">
      <w:pPr>
        <w:overflowPunct w:val="false"/>
        <w:autoSpaceDE w:val="false"/>
        <w:autoSpaceDN w:val="false"/>
        <w:adjustRightInd w:val="false"/>
        <w:rPr>
          <w:szCs w:val="20"/>
        </w:rPr>
      </w:pPr>
      <w:r>
        <w:t xml:space="preserve">  </w:t>
      </w:r>
      <w:r w:rsidRPr="006F62D7">
        <w:t>Zagreb, Amruševa 2/II</w:t>
      </w:r>
      <w:r w:rsidR="00F208B3">
        <w:tab/>
      </w:r>
      <w:r w:rsidR="00F208B3">
        <w:tab/>
      </w:r>
      <w:r w:rsidR="00F208B3">
        <w:tab/>
      </w:r>
      <w:r w:rsidR="00F208B3" w:rsidRPr="00FA2889">
        <w:rPr>
          <w:b/>
          <w:szCs w:val="20"/>
        </w:rPr>
        <w:t xml:space="preserve">  </w:t>
      </w:r>
      <w:r w:rsidR="00F208B3">
        <w:rPr>
          <w:b/>
          <w:szCs w:val="20"/>
        </w:rPr>
        <w:t xml:space="preserve">         </w:t>
      </w:r>
      <w:r w:rsidR="00F208B3">
        <w:rPr>
          <w:b/>
          <w:szCs w:val="20"/>
        </w:rPr>
        <w:tab/>
      </w:r>
      <w:r w:rsidR="00F208B3">
        <w:rPr>
          <w:b/>
          <w:szCs w:val="20"/>
        </w:rPr>
        <w:tab/>
      </w:r>
      <w:r w:rsidR="00F208B3">
        <w:rPr>
          <w:b/>
          <w:szCs w:val="20"/>
        </w:rPr>
        <w:tab/>
      </w:r>
      <w:r w:rsidR="00F208B3">
        <w:rPr>
          <w:b/>
          <w:szCs w:val="20"/>
        </w:rPr>
        <w:tab/>
        <w:t xml:space="preserve"> </w:t>
      </w:r>
      <w:r w:rsidR="00F208B3" w:rsidRPr="00FA2889">
        <w:rPr>
          <w:szCs w:val="20"/>
        </w:rPr>
        <w:t>81</w:t>
      </w:r>
      <w:r w:rsidR="00F208B3" w:rsidRPr="00FA2889">
        <w:rPr>
          <w:b/>
          <w:szCs w:val="20"/>
        </w:rPr>
        <w:t xml:space="preserve"> </w:t>
      </w:r>
      <w:r w:rsidR="00F208B3">
        <w:rPr>
          <w:szCs w:val="20"/>
        </w:rPr>
        <w:t>St-706/16</w:t>
      </w:r>
    </w:p>
    <w:p w:rsidRDefault="003F13F6" w:rsidP="003F13F6" w:rsidR="003F13F6">
      <w:pPr>
        <w:jc w:val="center"/>
      </w:pPr>
      <w:r>
        <w:t>R E P U B L I K A    H R V A T S K A</w:t>
      </w:r>
    </w:p>
    <w:p w:rsidRDefault="003F13F6" w:rsidP="003F13F6" w:rsidR="003F13F6">
      <w:pPr>
        <w:jc w:val="center"/>
      </w:pPr>
      <w:r>
        <w:t>R J E Š E N J E</w:t>
      </w:r>
    </w:p>
    <w:p w:rsidRDefault="00F208B3" w:rsidP="00F208B3" w:rsidR="00F208B3" w:rsidRPr="00FA2889">
      <w:pPr>
        <w:keepNext/>
        <w:tabs>
          <w:tab w:pos="2520" w:val="center"/>
          <w:tab w:pos="6840" w:val="left"/>
        </w:tabs>
        <w:outlineLvl w:val="1"/>
      </w:pPr>
      <w:r w:rsidRPr="00FA2889">
        <w:rPr>
          <w:b/>
          <w:szCs w:val="20"/>
        </w:rPr>
        <w:tab/>
      </w:r>
    </w:p>
    <w:p w:rsidRDefault="00F208B3" w:rsidP="00F208B3" w:rsidR="00F208B3" w:rsidRPr="00FA2889">
      <w:pPr>
        <w:ind w:firstLine="708"/>
        <w:jc w:val="both"/>
      </w:pPr>
      <w:r w:rsidRPr="00FA2889">
        <w:t>Trgovački sud u Zagrebu po sucu toga suda Miljenku Dolencu, na prijedlog sudskog savjetnika Marija Žiškovića, u stečajnom predmetu povodom zahtjeva FINANCIJSKE AGENCIJE, za provedbu skraćenog stečajnog postupka nad dužnikom TERAKO LOGISTIKA j.d.o.o.</w:t>
      </w:r>
      <w:r>
        <w:t>,</w:t>
      </w:r>
      <w:r w:rsidRPr="00FA2889">
        <w:t xml:space="preserve"> Zagreb, Šestinska cesta 7B, MBS:080841174, OIB:30864231931</w:t>
      </w:r>
      <w:r>
        <w:t>, dana 28. studenog</w:t>
      </w:r>
      <w:r w:rsidRPr="00FA2889">
        <w:t xml:space="preserve"> 2016.</w:t>
      </w:r>
    </w:p>
    <w:p w:rsidRDefault="00F208B3" w:rsidP="00C94863" w:rsidR="00F208B3" w:rsidRPr="00C94863">
      <w:pPr>
        <w:jc w:val="center"/>
      </w:pPr>
      <w:r w:rsidRPr="00FA2889">
        <w:t xml:space="preserve">r i j e š i o   j e </w:t>
      </w:r>
    </w:p>
    <w:p w:rsidRDefault="00F208B3" w:rsidP="00F208B3" w:rsidR="00F208B3">
      <w:pPr>
        <w:ind w:firstLine="720"/>
        <w:jc w:val="both"/>
      </w:pPr>
      <w:r w:rsidRPr="00FA2889">
        <w:t>Obustavlja se stečajni postupak nad dužnikom TERAKO LOGISTIKA j.d.o.o. Zagreb, Šestinska cesta 7B, MBS:080841174, OIB:30864231931</w:t>
      </w:r>
      <w:r>
        <w:t>,</w:t>
      </w:r>
    </w:p>
    <w:p w:rsidRDefault="00F208B3" w:rsidP="00F208B3" w:rsidR="00F208B3">
      <w:pPr>
        <w:jc w:val="both"/>
      </w:pPr>
    </w:p>
    <w:p w:rsidRDefault="00F208B3" w:rsidP="00C94863" w:rsidR="00F208B3" w:rsidRPr="00FA2889">
      <w:pPr>
        <w:jc w:val="center"/>
      </w:pPr>
      <w:r w:rsidRPr="00FA2889">
        <w:t>Obrazloženje</w:t>
      </w:r>
    </w:p>
    <w:p w:rsidRDefault="00F208B3" w:rsidP="00F208B3" w:rsidR="00F208B3" w:rsidRPr="00FA2889">
      <w:pPr>
        <w:overflowPunct w:val="false"/>
        <w:autoSpaceDE w:val="false"/>
        <w:autoSpaceDN w:val="false"/>
        <w:adjustRightInd w:val="false"/>
        <w:ind w:firstLine="708"/>
        <w:jc w:val="both"/>
        <w:rPr>
          <w:lang w:val="en-GB"/>
        </w:rPr>
      </w:pPr>
      <w:proofErr w:type="spellStart"/>
      <w:r w:rsidRPr="00FA2889">
        <w:rPr>
          <w:lang w:val="en-GB"/>
        </w:rPr>
        <w:t>Financijska</w:t>
      </w:r>
      <w:proofErr w:type="spellEnd"/>
      <w:r w:rsidRPr="00FA2889">
        <w:rPr>
          <w:lang w:val="en-GB"/>
        </w:rPr>
        <w:t xml:space="preserve"> </w:t>
      </w:r>
      <w:proofErr w:type="spellStart"/>
      <w:r w:rsidRPr="00FA2889">
        <w:rPr>
          <w:lang w:val="en-GB"/>
        </w:rPr>
        <w:t>agencija</w:t>
      </w:r>
      <w:proofErr w:type="spellEnd"/>
      <w:r w:rsidR="00CA1FC2">
        <w:rPr>
          <w:lang w:val="en-GB"/>
        </w:rPr>
        <w:t xml:space="preserve">, </w:t>
      </w:r>
      <w:proofErr w:type="spellStart"/>
      <w:r w:rsidR="00CA1FC2">
        <w:rPr>
          <w:lang w:val="en-GB"/>
        </w:rPr>
        <w:t>podnijela</w:t>
      </w:r>
      <w:proofErr w:type="spellEnd"/>
      <w:r w:rsidR="00CA1FC2">
        <w:rPr>
          <w:lang w:val="en-GB"/>
        </w:rPr>
        <w:t xml:space="preserve"> je</w:t>
      </w:r>
      <w:r w:rsidRPr="00FA2889">
        <w:rPr>
          <w:lang w:val="en-GB"/>
        </w:rPr>
        <w:t xml:space="preserve"> </w:t>
      </w:r>
      <w:proofErr w:type="spellStart"/>
      <w:proofErr w:type="gramStart"/>
      <w:r w:rsidRPr="00FA2889">
        <w:rPr>
          <w:lang w:val="en-GB"/>
        </w:rPr>
        <w:t>na</w:t>
      </w:r>
      <w:proofErr w:type="spellEnd"/>
      <w:proofErr w:type="gramEnd"/>
      <w:r w:rsidRPr="00FA2889">
        <w:rPr>
          <w:lang w:val="en-GB"/>
        </w:rPr>
        <w:t xml:space="preserve"> </w:t>
      </w:r>
      <w:proofErr w:type="spellStart"/>
      <w:r w:rsidRPr="00FA2889">
        <w:rPr>
          <w:lang w:val="en-GB"/>
        </w:rPr>
        <w:t>temelju</w:t>
      </w:r>
      <w:proofErr w:type="spellEnd"/>
      <w:r w:rsidRPr="00FA2889">
        <w:rPr>
          <w:lang w:val="en-GB"/>
        </w:rPr>
        <w:t xml:space="preserve"> </w:t>
      </w:r>
      <w:proofErr w:type="spellStart"/>
      <w:r w:rsidRPr="00FA2889">
        <w:rPr>
          <w:lang w:val="en-GB"/>
        </w:rPr>
        <w:t>odredbe</w:t>
      </w:r>
      <w:proofErr w:type="spellEnd"/>
      <w:r w:rsidRPr="00FA2889">
        <w:rPr>
          <w:lang w:val="en-GB"/>
        </w:rPr>
        <w:t xml:space="preserve"> </w:t>
      </w:r>
      <w:proofErr w:type="spellStart"/>
      <w:r w:rsidRPr="00FA2889">
        <w:rPr>
          <w:lang w:val="en-GB"/>
        </w:rPr>
        <w:t>čl</w:t>
      </w:r>
      <w:proofErr w:type="spellEnd"/>
      <w:r w:rsidRPr="00FA2889">
        <w:rPr>
          <w:lang w:val="en-GB"/>
        </w:rPr>
        <w:t xml:space="preserve">. 429. </w:t>
      </w:r>
      <w:proofErr w:type="spellStart"/>
      <w:r w:rsidRPr="00FA2889">
        <w:rPr>
          <w:lang w:val="en-GB"/>
        </w:rPr>
        <w:t>st.</w:t>
      </w:r>
      <w:proofErr w:type="spellEnd"/>
      <w:r w:rsidRPr="00FA2889">
        <w:rPr>
          <w:lang w:val="en-GB"/>
        </w:rPr>
        <w:t xml:space="preserve"> 1. </w:t>
      </w:r>
      <w:proofErr w:type="spellStart"/>
      <w:r w:rsidRPr="00FA2889">
        <w:rPr>
          <w:lang w:val="en-GB"/>
        </w:rPr>
        <w:t>Stečajnog</w:t>
      </w:r>
      <w:proofErr w:type="spellEnd"/>
      <w:r w:rsidRPr="00FA2889">
        <w:rPr>
          <w:lang w:val="en-GB"/>
        </w:rPr>
        <w:t xml:space="preserve"> </w:t>
      </w:r>
      <w:proofErr w:type="spellStart"/>
      <w:r w:rsidRPr="00FA2889">
        <w:rPr>
          <w:lang w:val="en-GB"/>
        </w:rPr>
        <w:t>zakona</w:t>
      </w:r>
      <w:proofErr w:type="spellEnd"/>
      <w:r w:rsidRPr="00FA2889">
        <w:rPr>
          <w:lang w:val="en-GB"/>
        </w:rPr>
        <w:t xml:space="preserve"> (“</w:t>
      </w:r>
      <w:proofErr w:type="spellStart"/>
      <w:r w:rsidRPr="00FA2889">
        <w:rPr>
          <w:lang w:val="en-GB"/>
        </w:rPr>
        <w:t>Narodne</w:t>
      </w:r>
      <w:proofErr w:type="spellEnd"/>
      <w:r w:rsidRPr="00FA2889">
        <w:rPr>
          <w:lang w:val="en-GB"/>
        </w:rPr>
        <w:t xml:space="preserve"> </w:t>
      </w:r>
      <w:proofErr w:type="spellStart"/>
      <w:r w:rsidRPr="00FA2889">
        <w:rPr>
          <w:lang w:val="en-GB"/>
        </w:rPr>
        <w:t>novine</w:t>
      </w:r>
      <w:proofErr w:type="spellEnd"/>
      <w:r w:rsidRPr="00FA2889">
        <w:rPr>
          <w:lang w:val="en-GB"/>
        </w:rPr>
        <w:t xml:space="preserve">” </w:t>
      </w:r>
      <w:proofErr w:type="spellStart"/>
      <w:r w:rsidRPr="00FA2889">
        <w:rPr>
          <w:lang w:val="en-GB"/>
        </w:rPr>
        <w:t>broj</w:t>
      </w:r>
      <w:proofErr w:type="spellEnd"/>
      <w:r w:rsidRPr="00FA2889">
        <w:rPr>
          <w:lang w:val="en-GB"/>
        </w:rPr>
        <w:t xml:space="preserve"> 71/15) </w:t>
      </w:r>
      <w:proofErr w:type="spellStart"/>
      <w:r w:rsidRPr="00FA2889">
        <w:rPr>
          <w:lang w:val="en-GB"/>
        </w:rPr>
        <w:t>zahtjev</w:t>
      </w:r>
      <w:proofErr w:type="spellEnd"/>
      <w:r w:rsidRPr="00FA2889">
        <w:rPr>
          <w:lang w:val="en-GB"/>
        </w:rPr>
        <w:t xml:space="preserve"> </w:t>
      </w:r>
      <w:proofErr w:type="spellStart"/>
      <w:r w:rsidRPr="00FA2889">
        <w:rPr>
          <w:lang w:val="en-GB"/>
        </w:rPr>
        <w:t>za</w:t>
      </w:r>
      <w:proofErr w:type="spellEnd"/>
      <w:r w:rsidRPr="00FA2889">
        <w:rPr>
          <w:lang w:val="en-GB"/>
        </w:rPr>
        <w:t xml:space="preserve"> </w:t>
      </w:r>
      <w:proofErr w:type="spellStart"/>
      <w:r w:rsidRPr="00FA2889">
        <w:rPr>
          <w:lang w:val="en-GB"/>
        </w:rPr>
        <w:t>provedbu</w:t>
      </w:r>
      <w:proofErr w:type="spellEnd"/>
      <w:r w:rsidRPr="00FA2889">
        <w:rPr>
          <w:lang w:val="en-GB"/>
        </w:rPr>
        <w:t xml:space="preserve"> </w:t>
      </w:r>
      <w:proofErr w:type="spellStart"/>
      <w:r w:rsidRPr="00FA2889">
        <w:rPr>
          <w:lang w:val="en-GB"/>
        </w:rPr>
        <w:t>skraćenog</w:t>
      </w:r>
      <w:proofErr w:type="spellEnd"/>
      <w:r w:rsidRPr="00FA2889">
        <w:rPr>
          <w:lang w:val="en-GB"/>
        </w:rPr>
        <w:t xml:space="preserve"> </w:t>
      </w:r>
      <w:proofErr w:type="spellStart"/>
      <w:r w:rsidRPr="00FA2889">
        <w:rPr>
          <w:lang w:val="en-GB"/>
        </w:rPr>
        <w:t>stečajnog</w:t>
      </w:r>
      <w:proofErr w:type="spellEnd"/>
      <w:r w:rsidRPr="00FA2889">
        <w:rPr>
          <w:lang w:val="en-GB"/>
        </w:rPr>
        <w:t xml:space="preserve"> </w:t>
      </w:r>
      <w:proofErr w:type="spellStart"/>
      <w:r w:rsidRPr="00FA2889">
        <w:rPr>
          <w:lang w:val="en-GB"/>
        </w:rPr>
        <w:t>postupka</w:t>
      </w:r>
      <w:proofErr w:type="spellEnd"/>
      <w:r w:rsidRPr="00FA2889">
        <w:rPr>
          <w:lang w:val="en-GB"/>
        </w:rPr>
        <w:t xml:space="preserve"> </w:t>
      </w:r>
      <w:proofErr w:type="spellStart"/>
      <w:r w:rsidRPr="00FA2889">
        <w:rPr>
          <w:lang w:val="en-GB"/>
        </w:rPr>
        <w:t>nad</w:t>
      </w:r>
      <w:proofErr w:type="spellEnd"/>
      <w:r w:rsidRPr="00FA2889">
        <w:rPr>
          <w:lang w:val="en-GB"/>
        </w:rPr>
        <w:t xml:space="preserve"> </w:t>
      </w:r>
      <w:proofErr w:type="spellStart"/>
      <w:r w:rsidRPr="00FA2889">
        <w:rPr>
          <w:lang w:val="en-GB"/>
        </w:rPr>
        <w:t>dužnikom</w:t>
      </w:r>
      <w:proofErr w:type="spellEnd"/>
      <w:r w:rsidRPr="00FA2889">
        <w:rPr>
          <w:lang w:val="en-GB"/>
        </w:rPr>
        <w:t xml:space="preserve"> </w:t>
      </w:r>
      <w:proofErr w:type="spellStart"/>
      <w:r w:rsidRPr="00FA2889">
        <w:rPr>
          <w:lang w:val="en-GB"/>
        </w:rPr>
        <w:t>HAJAK</w:t>
      </w:r>
      <w:proofErr w:type="spellEnd"/>
      <w:r w:rsidRPr="00FA2889">
        <w:rPr>
          <w:lang w:val="en-GB"/>
        </w:rPr>
        <w:t xml:space="preserve"> </w:t>
      </w:r>
      <w:proofErr w:type="spellStart"/>
      <w:r w:rsidRPr="00FA2889">
        <w:rPr>
          <w:lang w:val="en-GB"/>
        </w:rPr>
        <w:t>d.o.o</w:t>
      </w:r>
      <w:proofErr w:type="spellEnd"/>
      <w:r w:rsidRPr="00FA2889">
        <w:rPr>
          <w:lang w:val="en-GB"/>
        </w:rPr>
        <w:t xml:space="preserve">., Zagreb, </w:t>
      </w:r>
      <w:proofErr w:type="spellStart"/>
      <w:r w:rsidRPr="00FA2889">
        <w:rPr>
          <w:lang w:val="en-GB"/>
        </w:rPr>
        <w:t>Horvaćanska</w:t>
      </w:r>
      <w:proofErr w:type="spellEnd"/>
      <w:r w:rsidRPr="00FA2889">
        <w:rPr>
          <w:lang w:val="en-GB"/>
        </w:rPr>
        <w:t xml:space="preserve"> </w:t>
      </w:r>
      <w:proofErr w:type="spellStart"/>
      <w:r w:rsidRPr="00FA2889">
        <w:rPr>
          <w:lang w:val="en-GB"/>
        </w:rPr>
        <w:t>cesta</w:t>
      </w:r>
      <w:proofErr w:type="spellEnd"/>
      <w:r w:rsidRPr="00FA2889">
        <w:rPr>
          <w:lang w:val="en-GB"/>
        </w:rPr>
        <w:t xml:space="preserve"> 27, </w:t>
      </w:r>
      <w:proofErr w:type="spellStart"/>
      <w:r w:rsidRPr="00FA2889">
        <w:rPr>
          <w:lang w:val="en-GB"/>
        </w:rPr>
        <w:t>MBS</w:t>
      </w:r>
      <w:proofErr w:type="gramStart"/>
      <w:r w:rsidRPr="00FA2889">
        <w:rPr>
          <w:lang w:val="en-GB"/>
        </w:rPr>
        <w:t>:080623930</w:t>
      </w:r>
      <w:proofErr w:type="spellEnd"/>
      <w:proofErr w:type="gramEnd"/>
      <w:r w:rsidRPr="00FA2889">
        <w:rPr>
          <w:lang w:val="en-GB"/>
        </w:rPr>
        <w:t xml:space="preserve">, </w:t>
      </w:r>
      <w:proofErr w:type="spellStart"/>
      <w:r w:rsidRPr="00FA2889">
        <w:rPr>
          <w:lang w:val="en-GB"/>
        </w:rPr>
        <w:t>OIB:75142174317</w:t>
      </w:r>
      <w:proofErr w:type="spellEnd"/>
      <w:r w:rsidRPr="00FA2889">
        <w:rPr>
          <w:lang w:val="en-GB"/>
        </w:rPr>
        <w:t>.</w:t>
      </w:r>
    </w:p>
    <w:p w:rsidRDefault="00F208B3" w:rsidP="00F208B3" w:rsidR="00F208B3" w:rsidRPr="00FA2889">
      <w:pPr>
        <w:jc w:val="both"/>
      </w:pPr>
      <w:r w:rsidRPr="00FA2889">
        <w:t xml:space="preserve">       </w:t>
      </w:r>
      <w:r>
        <w:tab/>
      </w:r>
      <w:r w:rsidRPr="00FA2889">
        <w:t>Prijedlog je podnesen u skladu s odredbom čl. 110. st. 1. Stečajnog zakona.</w:t>
      </w:r>
    </w:p>
    <w:p w:rsidRDefault="00F208B3" w:rsidP="00F208B3" w:rsidR="00F208B3" w:rsidRPr="00FA2889">
      <w:pPr>
        <w:jc w:val="both"/>
      </w:pPr>
      <w:r w:rsidRPr="00FA2889">
        <w:t xml:space="preserve">  </w:t>
      </w:r>
      <w:r>
        <w:t xml:space="preserve">     </w:t>
      </w:r>
      <w:r>
        <w:tab/>
        <w:t>Dužnik je uz podnesak od 14. studenog</w:t>
      </w:r>
      <w:r w:rsidRPr="00FA2889">
        <w:t xml:space="preserve"> 2016. dostavio sudu po</w:t>
      </w:r>
      <w:r>
        <w:t>tvrdu Financijske agencije od 11. studenog 2016. (list 24</w:t>
      </w:r>
      <w:r w:rsidRPr="00FA2889">
        <w:t xml:space="preserve"> spisa) iz koje je vidljivo da na dan izdavanja potvrde njegov račun nije u blokadi. </w:t>
      </w:r>
    </w:p>
    <w:p w:rsidRDefault="00F208B3" w:rsidP="00F208B3" w:rsidR="00F208B3" w:rsidRPr="00FA2889">
      <w:pPr>
        <w:jc w:val="both"/>
      </w:pPr>
      <w:r w:rsidRPr="00FA2889">
        <w:t xml:space="preserve">       </w:t>
      </w:r>
      <w:r>
        <w:tab/>
      </w:r>
      <w:r w:rsidRPr="00FA2889">
        <w:t>Također, iz obavi</w:t>
      </w:r>
      <w:r>
        <w:t>jesti Financijske agencije od 11. studenog 2016. zaprimljene kod suda 14. studenog</w:t>
      </w:r>
      <w:r w:rsidRPr="00FA2889">
        <w:t xml:space="preserve"> 2016. proizlazi kako dužnik u Očevidniku redosl</w:t>
      </w:r>
      <w:r>
        <w:t>ijeda osnova za plaćanje (list 24</w:t>
      </w:r>
      <w:r w:rsidRPr="00FA2889">
        <w:t xml:space="preserve"> spisa) nema evidentiranih neizvršenih osnova za plaćanje, niti ih je </w:t>
      </w:r>
      <w:r>
        <w:t>imao na dan izdavanja potvrde 11. studenog</w:t>
      </w:r>
      <w:r w:rsidRPr="00FA2889">
        <w:t xml:space="preserve"> 2016.</w:t>
      </w:r>
    </w:p>
    <w:p w:rsidRDefault="00F208B3" w:rsidP="00F208B3" w:rsidR="00F208B3" w:rsidRPr="00FA2889">
      <w:pPr>
        <w:jc w:val="both"/>
      </w:pPr>
      <w:r w:rsidRPr="00FA2889">
        <w:t xml:space="preserve">      </w:t>
      </w:r>
      <w:r>
        <w:tab/>
      </w:r>
      <w:r w:rsidRPr="00FA2889">
        <w:t>Prema odredbi članka 128. stavak 9. Stečajnog zakona ako dužnik do završetka prethodnog postupka postane sposoban za plaćanje, sud će postupak obustaviti.</w:t>
      </w:r>
    </w:p>
    <w:p w:rsidRDefault="00F208B3" w:rsidP="00F208B3" w:rsidR="00F208B3" w:rsidRPr="00FA2889">
      <w:pPr>
        <w:jc w:val="both"/>
      </w:pPr>
      <w:r w:rsidRPr="00FA2889">
        <w:t xml:space="preserve">      </w:t>
      </w:r>
      <w:r>
        <w:tab/>
      </w:r>
      <w:r w:rsidRPr="00FA2889">
        <w:t xml:space="preserve">Budući da iz navedene obavijesti Financijske agencije proizlazi da je dužnik postao sposoban za plaćanje, valjalo je u skladu sa spomenutom odredbom čl. 128. st. 9. Stečajnog zakona odlučiti kao u izreci rješenja. </w:t>
      </w:r>
    </w:p>
    <w:p w:rsidRDefault="00F208B3" w:rsidP="00F208B3" w:rsidR="00F208B3" w:rsidRPr="00FA2889"/>
    <w:p w:rsidRDefault="00F208B3" w:rsidP="00F208B3" w:rsidR="00F208B3" w:rsidRPr="00FA2889">
      <w:pPr>
        <w:jc w:val="center"/>
      </w:pPr>
      <w:r>
        <w:t>U Zagrebu</w:t>
      </w:r>
      <w:r w:rsidR="00CA1FC2">
        <w:t>,</w:t>
      </w:r>
      <w:r>
        <w:t xml:space="preserve"> 28. studenog</w:t>
      </w:r>
      <w:r w:rsidRPr="00FA2889">
        <w:rPr>
          <w:color w:val="FF0000"/>
        </w:rPr>
        <w:t xml:space="preserve"> </w:t>
      </w:r>
      <w:r w:rsidRPr="00FA2889">
        <w:t>2016.</w:t>
      </w:r>
    </w:p>
    <w:p w:rsidRDefault="00F208B3" w:rsidP="00F208B3" w:rsidR="00F208B3" w:rsidRPr="00FA2889">
      <w:pPr>
        <w:tabs>
          <w:tab w:pos="5100" w:val="left"/>
        </w:tabs>
        <w:jc w:val="both"/>
      </w:pPr>
      <w:r w:rsidRPr="00FA2889">
        <w:tab/>
      </w:r>
      <w:r w:rsidRPr="00FA2889">
        <w:tab/>
      </w:r>
      <w:r w:rsidRPr="00FA2889">
        <w:tab/>
        <w:t xml:space="preserve">      SUDAC:</w:t>
      </w:r>
    </w:p>
    <w:p w:rsidRDefault="00F208B3" w:rsidP="00F208B3" w:rsidR="00F208B3" w:rsidRPr="00FA2889">
      <w:pPr>
        <w:tabs>
          <w:tab w:pos="5100" w:val="left"/>
        </w:tabs>
        <w:ind w:firstLine="720"/>
        <w:jc w:val="both"/>
      </w:pPr>
      <w:r w:rsidRPr="00FA2889">
        <w:t xml:space="preserve">                                                                           </w:t>
      </w:r>
      <w:r>
        <w:t xml:space="preserve">            MILJENKO DOLENC </w:t>
      </w:r>
      <w:r w:rsidR="00C94863">
        <w:t>v.r.</w:t>
      </w:r>
    </w:p>
    <w:p w:rsidRDefault="00F208B3" w:rsidP="00F208B3" w:rsidR="00F208B3" w:rsidRPr="00FA2889">
      <w:pPr>
        <w:tabs>
          <w:tab w:pos="5100" w:val="left"/>
        </w:tabs>
        <w:ind w:firstLine="720"/>
        <w:jc w:val="both"/>
      </w:pPr>
      <w:r w:rsidRPr="00FA2889">
        <w:t xml:space="preserve">                                                                                        Nacrt odluke izradio:</w:t>
      </w:r>
    </w:p>
    <w:p w:rsidRDefault="00F208B3" w:rsidP="00F208B3" w:rsidR="00F208B3" w:rsidRPr="00FA2889">
      <w:pPr>
        <w:tabs>
          <w:tab w:pos="5100" w:val="left"/>
        </w:tabs>
        <w:ind w:firstLine="720"/>
        <w:jc w:val="both"/>
      </w:pPr>
      <w:r w:rsidRPr="00FA2889">
        <w:t xml:space="preserve">                                       </w:t>
      </w:r>
      <w:r w:rsidR="00C94863">
        <w:t xml:space="preserve">                               </w:t>
      </w:r>
      <w:r>
        <w:t xml:space="preserve">  </w:t>
      </w:r>
      <w:r w:rsidRPr="00FA2889">
        <w:t>S</w:t>
      </w:r>
      <w:r>
        <w:t>udski savjetnik MARIO ŽIŠKOVIĆ</w:t>
      </w:r>
      <w:r w:rsidR="00C94863">
        <w:t xml:space="preserve"> v.r.</w:t>
      </w:r>
    </w:p>
    <w:p w:rsidRDefault="00F208B3" w:rsidP="00F208B3" w:rsidR="00F208B3" w:rsidRPr="00FA2889">
      <w:pPr>
        <w:tabs>
          <w:tab w:pos="5100" w:val="left"/>
        </w:tabs>
        <w:jc w:val="both"/>
      </w:pPr>
      <w:r w:rsidRPr="00FA2889">
        <w:t xml:space="preserve">      UPUTA O PRAVNOM LIJEKU:</w:t>
      </w:r>
    </w:p>
    <w:p w:rsidRDefault="00F208B3" w:rsidP="00F208B3" w:rsidR="00F208B3">
      <w:pPr>
        <w:tabs>
          <w:tab w:pos="5100" w:val="left"/>
        </w:tabs>
        <w:jc w:val="both"/>
      </w:pPr>
      <w:r w:rsidRPr="00FA2889">
        <w:t>Protiv ovog rješenja dopuštena je žalba Visokom trgovačkom sudu Republike Hrvatske u roku od 8 dana od dana primitka otpravka rješenja, koja se podnosi putem ovog suda u tri primjerka.</w:t>
      </w:r>
    </w:p>
    <w:p w:rsidRDefault="00C94863" w:rsidP="00C94863" w:rsidR="00C94863">
      <w:pPr>
        <w:ind w:firstLine="708" w:left="4248"/>
      </w:pPr>
      <w:r>
        <w:t xml:space="preserve">  Za točnost otpravka-ovlašteni službenik:</w:t>
      </w:r>
    </w:p>
    <w:p w:rsidRDefault="00C94863" w:rsidP="00C94863" w:rsidR="00C94863">
      <w:pPr>
        <w:ind w:firstLine="708" w:left="4248"/>
      </w:pPr>
      <w:r>
        <w:t xml:space="preserve">  Maja Kovač</w:t>
      </w:r>
    </w:p>
    <w:p w:rsidRDefault="00C94863" w:rsidP="00F208B3" w:rsidR="00C94863" w:rsidRPr="00FA2889">
      <w:pPr>
        <w:tabs>
          <w:tab w:pos="5100" w:val="left"/>
        </w:tabs>
        <w:jc w:val="both"/>
      </w:pPr>
    </w:p>
    <w:p w:rsidRDefault="00F208B3" w:rsidP="00F208B3" w:rsidR="00F208B3" w:rsidRPr="00FA2889">
      <w:pPr>
        <w:tabs>
          <w:tab w:pos="5100" w:val="left"/>
        </w:tabs>
        <w:jc w:val="both"/>
        <w:rPr>
          <w:szCs w:val="20"/>
        </w:rPr>
      </w:pPr>
      <w:r w:rsidRPr="00FA2889">
        <w:t xml:space="preserve">                                                                                     </w:t>
      </w:r>
    </w:p>
    <w:p w:rsidRDefault="003F13F6" w:rsidP="00F208B3" w:rsidR="003F13F6" w:rsidRPr="00DE4C36">
      <w:pPr>
        <w:jc w:val="both"/>
      </w:pPr>
    </w:p>
    <w:p w:rsidRDefault="003F13F6" w:rsidP="003F13F6" w:rsidR="003F13F6" w:rsidRPr="00DE4C36">
      <w:pPr>
        <w:jc w:val="both"/>
      </w:pPr>
    </w:p>
    <w:p w:rsidRDefault="00AF3BA0" w:rsidP="00851829" w:rsidR="00AF3BA0"/>
    <w:p w:rsidRDefault="00AF3BA0" w:rsidP="00851829" w:rsidR="00AF3BA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851829" w:rsidP="00851829" w:rsidR="00851829"/>
    <w:sectPr w:rsidR="0085182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110456"/>
    <w:multiLevelType w:val="hybridMultilevel"/>
    <w:tmpl w:val="2F1E18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F963BDB"/>
    <w:multiLevelType w:val="hybridMultilevel"/>
    <w:tmpl w:val="7520EF0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2234832"/>
    <w:multiLevelType w:val="hybridMultilevel"/>
    <w:tmpl w:val="65AAC4A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51829"/>
    <w:rsid w:val="001764CB"/>
    <w:rsid w:val="001804DF"/>
    <w:rsid w:val="00190B33"/>
    <w:rsid w:val="001E3E5A"/>
    <w:rsid w:val="003212CE"/>
    <w:rsid w:val="003F13F6"/>
    <w:rsid w:val="0048428F"/>
    <w:rsid w:val="004A1069"/>
    <w:rsid w:val="004C37F4"/>
    <w:rsid w:val="005331DB"/>
    <w:rsid w:val="007117D0"/>
    <w:rsid w:val="0078779F"/>
    <w:rsid w:val="00851829"/>
    <w:rsid w:val="00A07F4D"/>
    <w:rsid w:val="00A93499"/>
    <w:rsid w:val="00AF06DA"/>
    <w:rsid w:val="00AF3BA0"/>
    <w:rsid w:val="00C2622E"/>
    <w:rsid w:val="00C63041"/>
    <w:rsid w:val="00C64F00"/>
    <w:rsid w:val="00C94863"/>
    <w:rsid w:val="00CA1FC2"/>
    <w:rsid w:val="00EC3DA8"/>
    <w:rsid w:val="00ED447E"/>
    <w:rsid w:val="00F208B3"/>
    <w:rsid w:val="00F23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F13F6"/>
    <w:pPr>
      <w:keepNext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3F13F6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F208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208B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331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31DB"/>
    <w:rPr>
      <w:rFonts w:cs="Times New Roman" w:hAnsi="Times New Roman" w:ascii="Times New Roman"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31DB"/>
    <w:rPr>
      <w:rFonts w:cs="Arial" w:hAnsi="Arial" w:ascii="Arial"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31DB"/>
    <w:rPr>
      <w:rFonts w:cs="Arial" w:hAnsi="Arial" w:ascii="Arial"/>
      <w:bCs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31DB"/>
    <w:rPr>
      <w:rFonts w:cs="Arial" w:hAnsi="Arial" w:ascii="Arial"/>
      <w:bCs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F13F6"/>
    <w:pPr>
      <w:keepNext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3F13F6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F208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208B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331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31DB"/>
    <w:rPr>
      <w:rFonts w:ascii="Times New Roman" w:cs="Times New Roman" w:hAnsi="Times New Roman"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31DB"/>
    <w:rPr>
      <w:rFonts w:ascii="Arial" w:cs="Arial" w:hAnsi="Arial"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31DB"/>
    <w:rPr>
      <w:rFonts w:ascii="Arial" w:cs="Arial" w:hAnsi="Arial"/>
      <w:bCs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31DB"/>
    <w:rPr>
      <w:rFonts w:ascii="Arial" w:cs="Arial" w:hAnsi="Arial"/>
      <w:bCs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706</izvorni_sadrzaj>
    <derivirana_varijabla naziv="DomainObject.Predmet.Broj_1">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St-706/2016</izvorni_sadrzaj>
    <derivirana_varijabla naziv="DomainObject.Predmet.OznakaBroj_1">St-706/2016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TERAKO LOGISTIKA jednostavno društvo s ograničenom odgovornošću za usluge zastupanog po punomoćniku Martina TONČIĆ-BOTA</izvorni_sadrzaj>
    <derivirana_varijabla naziv="DomainObject.Predmet.ProtustrankaFormated_1">  TERAKO LOGISTIKA jednostavno društvo s ograničenom odgovornošću za usluge zastupanog po punomoćniku Martina TONČIĆ-BOTA</derivirana_varijabla>
  </DomainObject.Predmet.ProtustrankaFormated>
  <DomainObject.Predmet.ProtustrankaFormatedOIB>
    <izvorni_sadrzaj>  TERAKO LOGISTIKA jednostavno društvo s ograničenom odgovornošću za usluge, OIB 30864231931 zastupanog po punomoćniku Martina TONČIĆ-BOTA</izvorni_sadrzaj>
    <derivirana_varijabla naziv="DomainObject.Predmet.ProtustrankaFormatedOIB_1">  TERAKO LOGISTIKA jednostavno društvo s ograničenom odgovornošću za usluge, OIB 30864231931 zastupanog po punomoćniku Martina TONČIĆ-BOTA</derivirana_varijabla>
  </DomainObject.Predmet.ProtustrankaFormatedOIB>
  <DomainObject.Predmet.ProtustrankaFormatedWithAdress>
    <izvorni_sadrzaj> TERAKO LOGISTIKA jednostavno društvo s ograničenom odgovornošću za usluge, Šestinska cesta 7B, 10000 Zagreb zastupanog po punomoćniku Martina TONČIĆ-BOTA</izvorni_sadrzaj>
    <derivirana_varijabla naziv="DomainObject.Predmet.ProtustrankaFormatedWithAdress_1"> TERAKO LOGISTIKA jednostavno društvo s ograničenom odgovornošću za usluge, Šestinska cesta 7B, 10000 Zagreb zastupanog po punomoćniku Martina TONČIĆ-BOTA</derivirana_varijabla>
  </DomainObject.Predmet.ProtustrankaFormatedWithAdress>
  <DomainObject.Predmet.ProtustrankaFormatedWithAdressOIB>
    <izvorni_sadrzaj> TERAKO LOGISTIKA jednostavno društvo s ograničenom odgovornošću za usluge, OIB 30864231931, Šestinska cesta 7B, 10000 Zagreb zastupanog po punomoćniku Martina TONČIĆ-BOTA</izvorni_sadrzaj>
    <derivirana_varijabla naziv="DomainObject.Predmet.ProtustrankaFormatedWithAdressOIB_1"> TERAKO LOGISTIKA jednostavno društvo s ograničenom odgovornošću za usluge, OIB 30864231931, Šestinska cesta 7B, 10000 Zagreb zastupanog po punomoćniku Martina TONČIĆ-BOTA</derivirana_varijabla>
  </DomainObject.Predmet.ProtustrankaFormatedWithAdressOIB>
  <DomainObject.Predmet.ProtustrankaWithAdress>
    <izvorni_sadrzaj>TERAKO LOGISTIKA jednostavno društvo s ograničenom odgovornošću za usluge Šestinska cesta 7B, 10000 Zagreb</izvorni_sadrzaj>
    <derivirana_varijabla naziv="DomainObject.Predmet.ProtustrankaWithAdress_1">TERAKO LOGISTIKA jednostavno društvo s ograničenom odgovornošću za usluge Šestinska cesta 7B, 10000 Zagreb</derivirana_varijabla>
  </DomainObject.Predmet.ProtustrankaWithAdress>
  <DomainObject.Predmet.ProtustrankaWithAdressOIB>
    <izvorni_sadrzaj>TERAKO LOGISTIKA jednostavno društvo s ograničenom odgovornošću za usluge, OIB 30864231931, Šestinska cesta 7B, 10000 Zagreb</izvorni_sadrzaj>
    <derivirana_varijabla naziv="DomainObject.Predmet.ProtustrankaWithAdressOIB_1">TERAKO LOGISTIKA jednostavno društvo s ograničenom odgovornošću za usluge, OIB 30864231931, Šestinska cesta 7B, 10000 Zagreb</derivirana_varijabla>
  </DomainObject.Predmet.ProtustrankaWithAdressOIB>
  <DomainObject.Predmet.ProtustrankaNazivFormated>
    <izvorni_sadrzaj>TERAKO LOGISTIKA jednostavno društvo s ograničenom odgovornošću za usluge</izvorni_sadrzaj>
    <derivirana_varijabla naziv="DomainObject.Predmet.ProtustrankaNazivFormated_1">TERAKO LOGISTIKA jednostavno društvo s ograničenom odgovornošću za usluge</derivirana_varijabla>
  </DomainObject.Predmet.ProtustrankaNazivFormated>
  <DomainObject.Predmet.ProtustrankaNazivFormatedOIB>
    <izvorni_sadrzaj>TERAKO LOGISTIKA jednostavno društvo s ograničenom odgovornošću za usluge, OIB 30864231931</izvorni_sadrzaj>
    <derivirana_varijabla naziv="DomainObject.Predmet.ProtustrankaNazivFormatedOIB_1">TERAKO LOGISTIKA jednostavno društvo s ograničenom odgovornošću za usluge, OIB 30864231931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TERAKO LOGISTIKA jednostavno društvo s ograničenom odgovornošću za usluge zastupanog po punomoćniku Martina TONČIĆ-BOTA</item>
    </izvorni_sadrzaj>
    <derivirana_varijabla naziv="DomainObject.Predmet.ProtuStrankaListFormated_1">
      <item>TERAKO LOGISTIKA jednostavno društvo s ograničenom odgovornošću za usluge zastupanog po punomoćniku Martina TONČIĆ-BOTA</item>
    </derivirana_varijabla>
  </DomainObject.Predmet.ProtuStrankaListFormated>
  <DomainObject.Predmet.ProtuStrankaListFormatedOIB>
    <izvorni_sadrzaj>
      <item>TERAKO LOGISTIKA jednostavno društvo s ograničenom odgovornošću za usluge, OIB 30864231931 zastupanog po punomoćniku Martina TONČIĆ-BOTA</item>
    </izvorni_sadrzaj>
    <derivirana_varijabla naziv="DomainObject.Predmet.ProtuStrankaListFormatedOIB_1">
      <item>TERAKO LOGISTIKA jednostavno društvo s ograničenom odgovornošću za usluge, OIB 30864231931 zastupanog po punomoćniku Martina TONČIĆ-BOTA</item>
    </derivirana_varijabla>
  </DomainObject.Predmet.ProtuStrankaListFormatedOIB>
  <DomainObject.Predmet.ProtuStrankaListFormatedWithAdress>
    <izvorni_sadrzaj>
      <item>TERAKO LOGISTIKA jednostavno društvo s ograničenom odgovornošću za usluge, Šestinska cesta 7B, 10000 Zagreb zastupanog po punomoćniku Martina TONČIĆ-BOTA</item>
    </izvorni_sadrzaj>
    <derivirana_varijabla naziv="DomainObject.Predmet.ProtuStrankaListFormatedWithAdress_1">
      <item>TERAKO LOGISTIKA jednostavno društvo s ograničenom odgovornošću za usluge, Šestinska cesta 7B, 10000 Zagreb zastupanog po punomoćniku Martina TONČIĆ-BOTA</item>
    </derivirana_varijabla>
  </DomainObject.Predmet.ProtuStrankaListFormatedWithAdress>
  <DomainObject.Predmet.ProtuStrankaListFormatedWithAdressOIB>
    <izvorni_sadrzaj>
      <item>TERAKO LOGISTIKA jednostavno društvo s ograničenom odgovornošću za usluge, OIB 30864231931, Šestinska cesta 7B, 10000 Zagreb zastupanog po punomoćniku Martina TONČIĆ-BOTA</item>
    </izvorni_sadrzaj>
    <derivirana_varijabla naziv="DomainObject.Predmet.ProtuStrankaListFormatedWithAdressOIB_1">
      <item>TERAKO LOGISTIKA jednostavno društvo s ograničenom odgovornošću za usluge, OIB 30864231931, Šestinska cesta 7B, 10000 Zagreb zastupanog po punomoćniku Martina TONČIĆ-BOTA</item>
    </derivirana_varijabla>
  </DomainObject.Predmet.ProtuStrankaListFormatedWithAdressOIB>
  <DomainObject.Predmet.ProtuStrankaListNazivFormated>
    <izvorni_sadrzaj>
      <item>TERAKO LOGISTIKA jednostavno društvo s ograničenom odgovornošću za usluge</item>
    </izvorni_sadrzaj>
    <derivirana_varijabla naziv="DomainObject.Predmet.ProtuStrankaListNazivFormated_1">
      <item>TERAKO LOGISTIKA jednostavno društvo s ograničenom odgovornošću za usluge</item>
    </derivirana_varijabla>
  </DomainObject.Predmet.ProtuStrankaListNazivFormated>
  <DomainObject.Predmet.ProtuStrankaListNazivFormatedOIB>
    <izvorni_sadrzaj>
      <item>TERAKO LOGISTIKA jednostavno društvo s ograničenom odgovornošću za usluge, OIB 30864231931</item>
    </izvorni_sadrzaj>
    <derivirana_varijabla naziv="DomainObject.Predmet.ProtuStrankaListNazivFormatedOIB_1">
      <item>TERAKO LOGISTIKA jednostavno društvo s ograničenom odgovornošću za usluge, OIB 30864231931</item>
    </derivirana_varijabla>
  </DomainObject.Predmet.ProtuStrankaListNazivFormatedOIB>
  <DomainObject.Predmet.OstaliListFormated>
    <izvorni_sadrzaj>
      <item>Martina TONČIĆ-BOTA punomoćnik sudionika u postupku TERAKO LOGISTIKA jednostavno društvo s ograničenom odgovornošću za usluge</item>
    </izvorni_sadrzaj>
    <derivirana_varijabla naziv="DomainObject.Predmet.OstaliListFormated_1">
      <item>Martina TONČIĆ-BOTA punomoćnik sudionika u postupku TERAKO LOGISTIKA jednostavno društvo s ograničenom odgovornošću za usluge</item>
    </derivirana_varijabla>
  </DomainObject.Predmet.OstaliListFormated>
  <DomainObject.Predmet.OstaliListFormatedOIB>
    <izvorni_sadrzaj>
      <item>Martina TONČIĆ-BOTA punomoćnik sudionika u postupku TERAKO LOGISTIKA jednostavno društvo s ograničenom odgovornošću za usluge</item>
    </izvorni_sadrzaj>
    <derivirana_varijabla naziv="DomainObject.Predmet.OstaliListFormatedOIB_1">
      <item>Martina TONČIĆ-BOTA punomoćnik sudionika u postupku TERAKO LOGISTIKA jednostavno društvo s ograničenom odgovornošću za usluge</item>
    </derivirana_varijabla>
  </DomainObject.Predmet.OstaliListFormatedOIB>
  <DomainObject.Predmet.OstaliListFormatedWithAdress>
    <izvorni_sadrzaj>
      <item>Martina TONČIĆ-BOTA, Nikole Tesle 3/II, 10000 Zagreb punomoćnik sudionika u postupku TERAKO LOGISTIKA jednostavno društvo s ograničenom odgovornošću za usluge</item>
    </izvorni_sadrzaj>
    <derivirana_varijabla naziv="DomainObject.Predmet.OstaliListFormatedWithAdress_1">
      <item>Martina TONČIĆ-BOTA, Nikole Tesle 3/II, 10000 Zagreb punomoćnik sudionika u postupku TERAKO LOGISTIKA jednostavno društvo s ograničenom odgovornošću za usluge</item>
    </derivirana_varijabla>
  </DomainObject.Predmet.OstaliListFormatedWithAdress>
  <DomainObject.Predmet.OstaliListFormatedWithAdressOIB>
    <izvorni_sadrzaj>
      <item>Martina TONČIĆ-BOTA, Nikole Tesle 3/II, 10000 Zagreb punomoćnik sudionika u postupku TERAKO LOGISTIKA jednostavno društvo s ograničenom odgovornošću za usluge</item>
    </izvorni_sadrzaj>
    <derivirana_varijabla naziv="DomainObject.Predmet.OstaliListFormatedWithAdressOIB_1">
      <item>Martina TONČIĆ-BOTA, Nikole Tesle 3/II, 10000 Zagreb punomoćnik sudionika u postupku TERAKO LOGISTIKA jednostavno društvo s ograničenom odgovornošću za usluge</item>
    </derivirana_varijabla>
  </DomainObject.Predmet.OstaliListFormatedWithAdressOIB>
  <DomainObject.Predmet.OstaliListNazivFormated>
    <izvorni_sadrzaj>
      <item>Martina TONČIĆ-BOTA</item>
    </izvorni_sadrzaj>
    <derivirana_varijabla naziv="DomainObject.Predmet.OstaliListNazivFormated_1">
      <item>Martina TONČIĆ-BOTA</item>
    </derivirana_varijabla>
  </DomainObject.Predmet.OstaliListNazivFormated>
  <DomainObject.Predmet.OstaliListNazivFormatedOIB>
    <izvorni_sadrzaj>
      <item>Martina TONČIĆ-BOTA</item>
    </izvorni_sadrzaj>
    <derivirana_varijabla naziv="DomainObject.Predmet.OstaliListNazivFormatedOIB_1">
      <item>Martina TONČIĆ-BOTA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TERAKO LOGISTIKA jednostavno društvo s ograničenom odgovornošću za usluge</izvorni_sadrzaj>
    <derivirana_varijabla naziv="DomainObject.Predmet.ProtustrankaIDrugi_1">TERAKO LOGISTIKA jednostavno društvo s ograničenom odgovornošću za usluge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TERAKO LOGISTIKA jednostavno društvo s ograničenom odgovornošću za usluge, OIB 30864231931, Šestinska cesta 7B, 10000 Zagreb</izvorni_sadrzaj>
    <derivirana_varijabla naziv="DomainObject.Predmet.ProtustrankaIDrugiAdressOIB_1">TERAKO LOGISTIKA jednostavno društvo s ograničenom odgovornošću za usluge, OIB 30864231931, Šestinska cesta 7B,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TERAKO LOGISTIKA jednostavno društvo s ograničenom odgovornošću za usluge</item>
      <item>Martina TONČIĆ-BOTA</item>
    </izvorni_sadrzaj>
    <derivirana_varijabla naziv="DomainObject.Predmet.SudioniciListNaziv_1">
      <item>FINA Regionalni centar Zagreb</item>
      <item>TERAKO LOGISTIKA jednostavno društvo s ograničenom odgovornošću za usluge</item>
      <item>Martina TONČIĆ-BOTA</item>
    </derivirana_varijabla>
  </DomainObject.Predmet.SudioniciListNaziv>
  <DomainObject.Predmet.SudioniciListAdressOIB>
    <izvorni_sadrzaj>
      <item>FINA Regionalni centar Zagreb, OIB 85821130368, Trg svibanjskih žrtava 1995. br 1,10000 Zagreb</item>
      <item>TERAKO LOGISTIKA jednostavno društvo s ograničenom odgovornošću za usluge, OIB 30864231931, Šestinska cesta 7B,10000 Zagreb</item>
      <item>Martina TONČIĆ-BOTA, Nikole Tesle 3/II,10000 Zagreb</item>
    </izvorni_sadrzaj>
    <derivirana_varijabla naziv="DomainObject.Predmet.SudioniciListAdressOIB_1">
      <item>FINA Regionalni centar Zagreb, OIB 85821130368, Trg svibanjskih žrtava 1995. br 1,10000 Zagreb</item>
      <item>TERAKO LOGISTIKA jednostavno društvo s ograničenom odgovornošću za usluge, OIB 30864231931, Šestinska cesta 7B,10000 Zagreb</item>
      <item>Martina TONČIĆ-BOTA, Nikole Tesle 3/II,10000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30864231931</item>
      <item>, OIB null</item>
    </izvorni_sadrzaj>
    <derivirana_varijabla naziv="DomainObject.Predmet.SudioniciListNazivOIB_1">
      <item>, OIB 85821130368</item>
      <item>, OIB 30864231931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340</properties:Words>
  <properties:Characters>1864</properties:Characters>
  <properties:Lines>53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2016-11-28T11:51:00Z</dcterms:created>
  <dc:creator>Korisnik</dc:creator>
  <cp:lastModifiedBy>Maja Kovač</cp:lastModifiedBy>
  <cp:lastPrinted>2016-11-28T11:52:00Z</cp:lastPrinted>
  <dcterms:modified xmlns:xsi="http://www.w3.org/2001/XMLSchema-instance" xsi:type="dcterms:W3CDTF">2016-11-28T11:57:00Z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