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d2f20" w14:paraId="b3d2f20"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E6FE5" w:rsidP="009E6FE5" w:rsidR="009E6FE5">
      <w:pPr>
        <w:jc w:val="right"/>
        <w:rPr>
          <w:rFonts w:hAnsi="Arial" w:ascii="Arial"/>
        </w:rPr>
      </w:pPr>
      <w:r>
        <w:rPr>
          <w:rFonts w:hAnsi="Arial" w:ascii="Arial"/>
        </w:rPr>
        <w:t xml:space="preserve">             7 St-1327/2016-8.</w:t>
      </w:r>
    </w:p>
    <w:p w:rsidRDefault="009E6FE5" w:rsidP="009E6FE5" w:rsidR="009E6FE5">
      <w:pPr>
        <w:jc w:val="center"/>
        <w:rPr>
          <w:rFonts w:hAnsi="Arial" w:ascii="Arial"/>
          <w:b/>
        </w:rPr>
      </w:pPr>
    </w:p>
    <w:p w:rsidRDefault="009E6FE5" w:rsidP="009E6FE5" w:rsidR="009E6FE5">
      <w:pPr>
        <w:jc w:val="center"/>
        <w:rPr>
          <w:rFonts w:hAnsi="Arial" w:ascii="Arial"/>
          <w:b/>
        </w:rPr>
      </w:pPr>
      <w:r>
        <w:rPr>
          <w:rFonts w:hAnsi="Arial" w:ascii="Arial"/>
          <w:b/>
        </w:rPr>
        <w:t>R E P U B L I K A  H R V A T S K A</w:t>
      </w:r>
    </w:p>
    <w:p w:rsidRDefault="009E6FE5" w:rsidP="009E6FE5" w:rsidR="009E6FE5">
      <w:pPr>
        <w:jc w:val="center"/>
        <w:rPr>
          <w:rFonts w:hAnsi="Arial" w:ascii="Arial"/>
          <w:b/>
        </w:rPr>
      </w:pPr>
    </w:p>
    <w:p w:rsidRDefault="009E6FE5" w:rsidP="009E6FE5" w:rsidR="009E6FE5">
      <w:pPr>
        <w:jc w:val="center"/>
        <w:rPr>
          <w:rFonts w:hAnsi="Arial" w:ascii="Arial"/>
          <w:b/>
        </w:rPr>
      </w:pPr>
      <w:r>
        <w:rPr>
          <w:rFonts w:hAnsi="Arial" w:ascii="Arial"/>
          <w:b/>
        </w:rPr>
        <w:t>R J E Š E N J E</w:t>
      </w:r>
    </w:p>
    <w:p w:rsidRDefault="009E6FE5" w:rsidP="009E6FE5" w:rsidR="009E6FE5">
      <w:pPr>
        <w:jc w:val="center"/>
        <w:rPr>
          <w:rFonts w:hAnsi="Arial" w:ascii="Arial"/>
        </w:rPr>
      </w:pPr>
    </w:p>
    <w:p w:rsidRDefault="009E6FE5" w:rsidP="009E6FE5" w:rsidR="009E6FE5">
      <w:pPr>
        <w:jc w:val="both"/>
        <w:rPr>
          <w:rFonts w:hAnsi="Arial" w:ascii="Arial"/>
        </w:rPr>
      </w:pPr>
      <w:r>
        <w:rPr>
          <w:rFonts w:hAnsi="Arial" w:ascii="Arial"/>
        </w:rPr>
        <w:t xml:space="preserve">TRGOVAČKI SUD U BJELOVARU, po sucu Tomislavu </w:t>
      </w:r>
      <w:proofErr w:type="spellStart"/>
      <w:r>
        <w:rPr>
          <w:rFonts w:hAnsi="Arial" w:ascii="Arial"/>
        </w:rPr>
        <w:t>Mrazoviću</w:t>
      </w:r>
      <w:proofErr w:type="spellEnd"/>
      <w:r>
        <w:rPr>
          <w:rFonts w:hAnsi="Arial" w:ascii="Arial"/>
        </w:rPr>
        <w:t xml:space="preserve">, povodom prijedloga predlagatelja FINA, RC ZAGREB, Podružnica Bjelovar, </w:t>
      </w:r>
      <w:proofErr w:type="spellStart"/>
      <w:r>
        <w:rPr>
          <w:rFonts w:hAnsi="Arial" w:ascii="Arial"/>
        </w:rPr>
        <w:t>F.Supila</w:t>
      </w:r>
      <w:proofErr w:type="spellEnd"/>
      <w:r>
        <w:rPr>
          <w:rFonts w:hAnsi="Arial" w:ascii="Arial"/>
        </w:rPr>
        <w:t xml:space="preserve"> 4, OIB 85821130368, za pokretanje stečajnog postupka nad dužnikom GMB GRAĐEVINSKI MATERIJAL d.o.o. za trgovinu, proizvodnju i usluge iz Bjelovara, Milke Trnine 16, OIB 35324305480, dana 05. svibnja 2017. godine</w:t>
      </w:r>
    </w:p>
    <w:p w:rsidRDefault="009E6FE5" w:rsidP="009E6FE5" w:rsidR="009E6FE5">
      <w:pPr>
        <w:jc w:val="both"/>
        <w:rPr>
          <w:rFonts w:hAnsi="Arial" w:ascii="Arial"/>
        </w:rPr>
      </w:pPr>
    </w:p>
    <w:p w:rsidRDefault="009E6FE5" w:rsidP="009E6FE5" w:rsidR="009E6FE5">
      <w:pPr>
        <w:jc w:val="center"/>
        <w:rPr>
          <w:rFonts w:hAnsi="Arial" w:ascii="Arial"/>
          <w:b/>
        </w:rPr>
      </w:pPr>
      <w:r>
        <w:rPr>
          <w:rFonts w:hAnsi="Arial" w:ascii="Arial"/>
          <w:b/>
        </w:rPr>
        <w:t>r i j e š i o   j e</w:t>
      </w:r>
    </w:p>
    <w:p w:rsidRDefault="009E6FE5" w:rsidP="009E6FE5" w:rsidR="009E6FE5">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GMB GRAĐEVINSKI MATERIJAL d.o.o. za trgovinu, proizvodnju i usluge iz Bjelovara, Milke Trnine 16, OIB 35324305480, da u roku od 15 dana, računajući od isteka osmog dana objave ovog poziva na e-oglasnoj ploči suda, uplate predujam u iznosu od 43.900,00 kuna, za namirenje pokrića troškova prethodnog i otvorenog stečajnog postupka, na račun Trgovačkog suda u Bjelovaru broj HR6123900011300000630 model 05 540-1327-16. </w:t>
      </w:r>
    </w:p>
    <w:p w:rsidRDefault="009E6FE5" w:rsidP="009E6FE5" w:rsidR="009E6FE5">
      <w:pPr>
        <w:ind w:left="720"/>
        <w:jc w:val="both"/>
        <w:rPr>
          <w:rFonts w:hAnsi="Arial" w:ascii="Arial"/>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GMB GRAĐEVINSKI MATERIJAL d.o.o. za trgovinu, proizvodnju i usluge iz Bjelovara, Milke Trnine 16, OIB 35324305480.</w:t>
      </w:r>
    </w:p>
    <w:p w:rsidRDefault="009E6FE5" w:rsidP="009E6FE5" w:rsidR="009E6FE5">
      <w:pPr>
        <w:jc w:val="center"/>
        <w:rPr>
          <w:rFonts w:cs="Arial" w:hAnsi="Arial" w:ascii="Arial"/>
          <w:b/>
        </w:rPr>
      </w:pPr>
    </w:p>
    <w:p w:rsidRDefault="009E6FE5" w:rsidP="009E6FE5" w:rsidR="009E6FE5">
      <w:pPr>
        <w:jc w:val="center"/>
        <w:rPr>
          <w:rFonts w:cs="Times New Roman" w:hAnsi="Arial" w:ascii="Arial"/>
          <w:b/>
        </w:rPr>
      </w:pPr>
      <w:r>
        <w:rPr>
          <w:rFonts w:cs="Arial" w:hAnsi="Arial" w:ascii="Arial"/>
          <w:b/>
        </w:rPr>
        <w:t>Obrazloženje</w:t>
      </w:r>
    </w:p>
    <w:p w:rsidRDefault="009E6FE5" w:rsidP="009E6FE5" w:rsidR="009E6FE5">
      <w:pPr>
        <w:jc w:val="both"/>
        <w:rPr>
          <w:rFonts w:hAnsi="Arial" w:ascii="Arial"/>
        </w:rPr>
      </w:pPr>
      <w:r>
        <w:rPr>
          <w:rFonts w:hAnsi="Arial" w:ascii="Arial"/>
        </w:rPr>
        <w:tab/>
        <w:t xml:space="preserve">Predlagatelj FINA podnijela je prijedlog za otvaranje stečajnog postupka nad dužnikom GMB GRAĐEVINSKI MATERIJAL d.o.o.. U svom prijedlogu ističe da na dan 08.08.2016. godine dužnik u Očevidniku redoslijeda osnova za plaćanje ima evidentirane neizvršene osnove za plaćanje u ukupnom iznosu od  416.482,24 kuna, u neprekinutom razdoblju od 120 dana, te da dužnik ima tri zaposlenika, dok drugih </w:t>
      </w:r>
      <w:r>
        <w:rPr>
          <w:rFonts w:hAnsi="Arial" w:ascii="Arial"/>
        </w:rPr>
        <w:lastRenderedPageBreak/>
        <w:t>podataka o imovini dužnika FINA nema. Predlagatelj FINA jamči da su podaci od danima i iznosima neizvršenih osnova za plaćanje i stanju njihove izvršnosti navedeni u prijedlogu za otvaranje stečajnog postupka istovjetni u Očevidniku redoslijeda osnova za plaćanje.</w:t>
      </w:r>
    </w:p>
    <w:p w:rsidRDefault="009E6FE5" w:rsidP="009E6FE5" w:rsidR="009E6FE5">
      <w:pPr>
        <w:ind w:firstLine="720"/>
        <w:jc w:val="both"/>
        <w:rPr>
          <w:rFonts w:hAnsi="Arial" w:ascii="Arial"/>
        </w:rPr>
      </w:pPr>
      <w:r>
        <w:rPr>
          <w:rFonts w:hAnsi="Arial" w:ascii="Arial"/>
        </w:rPr>
        <w:t xml:space="preserve">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 te je istim imenovan privremeni stečajni upravitelj Franjo </w:t>
      </w:r>
      <w:proofErr w:type="spellStart"/>
      <w:r>
        <w:rPr>
          <w:rFonts w:hAnsi="Arial" w:ascii="Arial"/>
        </w:rPr>
        <w:t>Otročak</w:t>
      </w:r>
      <w:proofErr w:type="spellEnd"/>
      <w:r>
        <w:rPr>
          <w:rFonts w:hAnsi="Arial" w:ascii="Arial"/>
        </w:rPr>
        <w:t>, čija je dužnost bila ispitati da li bi imovina dužnika koja bi ušla u stečajnu masu, bila dovoljna za namirenje troškova stečajnog postupka.</w:t>
      </w:r>
    </w:p>
    <w:p w:rsidRDefault="009E6FE5" w:rsidP="009E6FE5" w:rsidR="009E6FE5">
      <w:pPr>
        <w:jc w:val="both"/>
        <w:rPr>
          <w:rFonts w:hAnsi="Arial" w:ascii="Arial"/>
        </w:rPr>
      </w:pPr>
      <w:r>
        <w:rPr>
          <w:rFonts w:hAnsi="Arial" w:ascii="Arial"/>
        </w:rPr>
        <w:tab/>
        <w:t xml:space="preserve">Iz izvješća privremenog stečajnog upravitelja proizlazi da je ispunjen stečajni razlog nesposobnosti za plaćanje dužnika, propisan čl.6.Stečajnog zakona, jer je dužnik GMB GRAĐEVINSKI MATERIJAL d.o.o. nesposoban za plaćanje, obzirom da ne može trajnije ispunjavati svoje dospjele novčane obveze, jer se račun dužnika nalazi neprekidno u blokadi 120 dana, zatim da dužnik nema pokretne i nepokretne imovine, te da dužnik nije u stanju obavljati svoju djelatnost.  </w:t>
      </w:r>
    </w:p>
    <w:p w:rsidRDefault="009E6FE5" w:rsidP="009E6FE5" w:rsidR="009E6FE5">
      <w:pPr>
        <w:ind w:firstLine="720"/>
        <w:jc w:val="both"/>
        <w:rPr>
          <w:rFonts w:hAnsi="Arial" w:ascii="Arial"/>
        </w:rPr>
      </w:pPr>
      <w:r>
        <w:rPr>
          <w:rFonts w:hAnsi="Arial" w:ascii="Arial"/>
        </w:rPr>
        <w:t>Iz navedenog izvješća privremenog stečajnog upravitelja i priložene dokumentacije proizlazi da je dužnik nesposoban za plaćanje, da dužnik uopće nema imovine, niti za pokriće troškova stečajnog postupka. Predvidivi troškovi budućeg otvorenog stečajnog postupka za 6 mjeseci trajanja istog iznose minimalno 43.900,00 kuna, te se sastoje od troškova izrade žiga u iznosu od 170,00 kuna, troškova otvaranja žiro-računa i njegovo održavanje u iznosu od 330,00 kuna, troškova vođenja stečajnog knjigovodstva u iznosu od 12.000,00 kuna, troškova telefona, uredskog materijala u iznosu od 1.000,00 kuna, troškova uredskog prostora u iznosu od 6.000,00 kuna, troškova korištenja automobila u iznosu od 6.000,00 kuna, troškova javnog bilježnika i odvjetnika u iznosu od 3.000,00 kuna, troškova poreza i taksa u iznosu od 5.500,00 kuna i troška nagrade stečajnom upravitelju u iznosu od 10.000,00 kuna. Svi ovi troškovi će nastati tijekom eventualnog trajanja stečajnog postupka u vremenskom razdoblju od najmanje 6 mjeseci, to je sud uvidom u izvješće privremenog stečajnog upravitelja i priloženu dokumentaciju u spisu riješio kao u izreci ovog rješenja temeljem čl.132.Stečajnog zakona (NN broj 71/15), time da je na posljedice ne postupanja po ovom rješenju iz točke I. izreke ovog rješenja, upozorio sve osobe koje imaju pravni interes, sukladno odredbi čl.132. Stečajnog zakona, te riješio kao u točki II. izreke ovog rješenja.</w:t>
      </w:r>
    </w:p>
    <w:p w:rsidRDefault="009E6FE5" w:rsidP="009E6FE5" w:rsidR="009E6FE5">
      <w:pPr>
        <w:jc w:val="both"/>
        <w:rPr>
          <w:rFonts w:hAnsi="Arial" w:ascii="Arial"/>
        </w:rPr>
      </w:pPr>
    </w:p>
    <w:p w:rsidRDefault="009E6FE5" w:rsidP="009E6FE5" w:rsidR="009E6FE5">
      <w:pPr>
        <w:ind w:firstLine="720"/>
        <w:jc w:val="both"/>
        <w:rPr>
          <w:rFonts w:hAnsi="Arial" w:ascii="Arial"/>
        </w:rPr>
      </w:pPr>
      <w:r>
        <w:rPr>
          <w:rFonts w:hAnsi="Arial" w:ascii="Arial"/>
        </w:rPr>
        <w:t>U Bjelovaru, 05. svibnja 2017. godine</w:t>
      </w:r>
    </w:p>
    <w:p w:rsidRDefault="009E6FE5" w:rsidP="009E6FE5" w:rsidR="009E6FE5">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SUDAC</w:t>
      </w:r>
    </w:p>
    <w:p w:rsidRDefault="009E6FE5" w:rsidP="009E6FE5" w:rsidR="009E6FE5">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bookmarkStart w:name="_GoBack" w:id="0"/>
      <w:bookmarkEnd w:id="0"/>
    </w:p>
    <w:p w:rsidRDefault="009E6FE5" w:rsidP="009E6FE5" w:rsidR="009E6FE5">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w:t>
      </w:r>
      <w:r>
        <w:rPr>
          <w:rFonts w:hAnsi="Arial" w:ascii="Arial"/>
        </w:rPr>
        <w:lastRenderedPageBreak/>
        <w:t xml:space="preserve">dana od dana objave ovog rješenja na e-oglasnoj ploči suda (čl.12.st.1.Stečajnog zakona). Žalba se podnosi u tri primjerka. </w:t>
      </w:r>
    </w:p>
    <w:p w:rsidRDefault="009E6FE5" w:rsidP="009E6FE5" w:rsidR="009E6FE5">
      <w:pPr>
        <w:jc w:val="both"/>
        <w:rPr>
          <w:rFonts w:hAnsi="Arial" w:ascii="Arial"/>
        </w:rPr>
      </w:pPr>
    </w:p>
    <w:p w:rsidRDefault="009E6FE5" w:rsidP="009E6FE5" w:rsidR="009E6FE5">
      <w:pPr>
        <w:jc w:val="both"/>
        <w:rPr>
          <w:rFonts w:hAnsi="Arial" w:ascii="Arial"/>
        </w:rPr>
      </w:pPr>
    </w:p>
    <w:p w:rsidRDefault="009E6FE5" w:rsidP="009E6FE5" w:rsidR="009E6FE5">
      <w:pPr>
        <w:jc w:val="both"/>
        <w:rPr>
          <w:rFonts w:hAnsi="Arial" w:ascii="Arial"/>
        </w:rPr>
      </w:pPr>
    </w:p>
    <w:p w:rsidRDefault="009E6FE5" w:rsidP="009E6FE5" w:rsidR="009E6FE5">
      <w:pPr>
        <w:jc w:val="both"/>
        <w:rPr>
          <w:rFonts w:hAnsi="Arial" w:ascii="Arial"/>
        </w:rPr>
      </w:pPr>
      <w:proofErr w:type="spellStart"/>
      <w:r>
        <w:rPr>
          <w:rFonts w:hAnsi="Arial" w:ascii="Arial"/>
        </w:rPr>
        <w:t>Rj</w:t>
      </w:r>
      <w:proofErr w:type="spellEnd"/>
      <w:r>
        <w:rPr>
          <w:rFonts w:hAnsi="Arial" w:ascii="Arial"/>
        </w:rPr>
        <w:t>.</w:t>
      </w:r>
    </w:p>
    <w:p w:rsidRDefault="009E6FE5" w:rsidP="009E6FE5" w:rsidR="009E6FE5">
      <w:pPr>
        <w:jc w:val="both"/>
        <w:rPr>
          <w:rFonts w:hAnsi="Arial" w:ascii="Arial"/>
        </w:rPr>
      </w:pPr>
      <w:r>
        <w:rPr>
          <w:rFonts w:hAnsi="Arial" w:ascii="Arial"/>
        </w:rPr>
        <w:t>Dna: predlagatelju FINI, RC Zagreb, Podružnica Bjelovar, putem e-oglasne ploče suda                            dužniku putem e-oglasne ploče suda</w:t>
      </w:r>
    </w:p>
    <w:p w:rsidRDefault="009E6FE5" w:rsidP="009E6FE5" w:rsidR="009E6FE5">
      <w:pPr>
        <w:jc w:val="both"/>
        <w:rPr>
          <w:rFonts w:hAnsi="Arial" w:ascii="Arial"/>
        </w:rPr>
      </w:pPr>
      <w:r>
        <w:rPr>
          <w:rFonts w:hAnsi="Arial" w:ascii="Arial"/>
        </w:rPr>
        <w:t xml:space="preserve">        zakonskom zastupniku dužnika  putem e-oglasne ploče suda </w:t>
      </w:r>
    </w:p>
    <w:p w:rsidRDefault="009E6FE5" w:rsidP="009E6FE5" w:rsidR="009E6FE5">
      <w:pPr>
        <w:jc w:val="both"/>
        <w:rPr>
          <w:rFonts w:hAnsi="Arial" w:ascii="Arial"/>
        </w:rPr>
      </w:pPr>
      <w:r>
        <w:rPr>
          <w:rFonts w:hAnsi="Arial" w:ascii="Arial"/>
        </w:rPr>
        <w:t xml:space="preserve">        privremenom stečajnom upravitelju  putem e-oglasne ploče suda </w:t>
      </w:r>
    </w:p>
    <w:p w:rsidRDefault="009E6FE5" w:rsidP="009E6FE5" w:rsidR="009E6FE5">
      <w:pPr>
        <w:jc w:val="both"/>
        <w:rPr>
          <w:rFonts w:hAnsi="Arial" w:ascii="Arial"/>
        </w:rPr>
      </w:pPr>
      <w:r>
        <w:rPr>
          <w:rFonts w:hAnsi="Arial" w:ascii="Arial"/>
        </w:rPr>
        <w:t xml:space="preserve">        e-oglasnu ploča suda </w:t>
      </w:r>
    </w:p>
    <w:p w:rsidRDefault="009E6FE5" w:rsidP="009E6FE5" w:rsidR="009E6FE5">
      <w:pPr>
        <w:jc w:val="both"/>
        <w:rPr>
          <w:rFonts w:hAnsi="Arial" w:ascii="Arial"/>
        </w:rPr>
      </w:pPr>
      <w:r>
        <w:rPr>
          <w:rFonts w:hAnsi="Arial" w:ascii="Arial"/>
        </w:rPr>
        <w:t>Kal.15 dana</w:t>
      </w:r>
      <w:r>
        <w:rPr>
          <w:rFonts w:hAnsi="Arial" w:ascii="Arial"/>
        </w:rPr>
        <w:tab/>
      </w:r>
    </w:p>
    <w:p w:rsidRDefault="009E6FE5" w:rsidP="009E6FE5" w:rsidR="009E6FE5">
      <w:pPr>
        <w:jc w:val="both"/>
        <w:rPr>
          <w:rFonts w:hAnsi="Arial" w:ascii="Arial"/>
        </w:rPr>
      </w:pPr>
      <w:r>
        <w:rPr>
          <w:rFonts w:hAnsi="Arial" w:ascii="Arial"/>
        </w:rPr>
        <w:t>Bj.05.05.2017.g.</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E6FE5"/>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690042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St-1327/2016-8</izvorni_sadrzaj>
    <derivirana_varijabla naziv="DomainObject.Oznaka_1">St-1327/2016-8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1327</izvorni_sadrzaj>
    <derivirana_varijabla naziv="DomainObject.Predmet.Broj_1">1327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St-1327/2016</izvorni_sadrzaj>
    <derivirana_varijabla naziv="DomainObject.Predmet.OznakaBroj_1">St-1327/2016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GMB GRAĐEVINSKI MATERIJAL društvo s ograničenom odgovornošću za trgovinu, proizvodnju i usluge zastupanog po punomoćniku Mile Bašić</izvorni_sadrzaj>
    <derivirana_varijabla naziv="DomainObject.Predmet.ProtustrankaFormated_1">  GMB GRAĐEVINSKI MATERIJAL društvo s ograničenom odgovornošću za trgovinu, proizvodnju i usluge zastupanog po punomoćniku Mile Bašić</derivirana_varijabla>
  </DomainObject.Predmet.ProtustrankaFormated>
  <DomainObject.Predmet.ProtustrankaFormatedOIB>
    <izvorni_sadrzaj>  GMB GRAĐEVINSKI MATERIJAL društvo s ograničenom odgovornošću za trgovinu, proizvodnju i usluge, OIB 35324305480 zastupanog po punomoćniku Mile Bašić</izvorni_sadrzaj>
    <derivirana_varijabla naziv="DomainObject.Predmet.ProtustrankaFormatedOIB_1">  GMB GRAĐEVINSKI MATERIJAL društvo s ograničenom odgovornošću za trgovinu, proizvodnju i usluge, OIB 35324305480 zastupanog po punomoćniku Mile Bašić</derivirana_varijabla>
  </DomainObject.Predmet.ProtustrankaFormatedOIB>
  <DomainObject.Predmet.ProtustrankaFormatedWithAdress>
    <izvorni_sadrzaj> GMB GRAĐEVINSKI MATERIJAL društvo s ograničenom odgovornošću za trgovinu, proizvodnju i usluge, Milke Trnine 16, 43000 Bjelovar zastupanog po punomoćniku Mile Bašić</izvorni_sadrzaj>
    <derivirana_varijabla naziv="DomainObject.Predmet.ProtustrankaFormatedWithAdress_1"> GMB GRAĐEVINSKI MATERIJAL društvo s ograničenom odgovornošću za trgovinu, proizvodnju i usluge, Milke Trnine 16, 43000 Bjelovar zastupanog po punomoćniku Mile Bašić</derivirana_varijabla>
  </DomainObject.Predmet.ProtustrankaFormatedWithAdress>
  <DomainObject.Predmet.ProtustrankaFormatedWithAdressOIB>
    <izvorni_sadrzaj> GMB GRAĐEVINSKI MATERIJAL društvo s ograničenom odgovornošću za trgovinu, proizvodnju i usluge, OIB 35324305480, Milke Trnine 16, 43000 Bjelovar zastupanog po punomoćniku Mile Bašić</izvorni_sadrzaj>
    <derivirana_varijabla naziv="DomainObject.Predmet.ProtustrankaFormatedWithAdressOIB_1"> GMB GRAĐEVINSKI MATERIJAL društvo s ograničenom odgovornošću za trgovinu, proizvodnju i usluge, OIB 35324305480, Milke Trnine 16, 43000 Bjelovar zastupanog po punomoćniku Mile Bašić</derivirana_varijabla>
  </DomainObject.Predmet.ProtustrankaFormatedWithAdressOIB>
  <DomainObject.Predmet.ProtustrankaWithAdress>
    <izvorni_sadrzaj>GMB GRAĐEVINSKI MATERIJAL društvo s ograničenom odgovornošću za trgovinu, proizvodnju i usluge Milke Trnine 16, 43000 Bjelovar</izvorni_sadrzaj>
    <derivirana_varijabla naziv="DomainObject.Predmet.ProtustrankaWithAdress_1">GMB GRAĐEVINSKI MATERIJAL društvo s ograničenom odgovornošću za trgovinu, proizvodnju i usluge Milke Trnine 16, 43000 Bjelovar</derivirana_varijabla>
  </DomainObject.Predmet.ProtustrankaWithAdress>
  <DomainObject.Predmet.ProtustrankaWithAdressOIB>
    <izvorni_sadrzaj>GMB GRAĐEVINSKI MATERIJAL društvo s ograničenom odgovornošću za trgovinu, proizvodnju i usluge, OIB 35324305480, Milke Trnine 16, 43000 Bjelovar</izvorni_sadrzaj>
    <derivirana_varijabla naziv="DomainObject.Predmet.ProtustrankaWithAdressOIB_1">GMB GRAĐEVINSKI MATERIJAL društvo s ograničenom odgovornošću za trgovinu, proizvodnju i usluge, OIB 35324305480, Milke Trnine 16, 43000 Bjelovar</derivirana_varijabla>
  </DomainObject.Predmet.ProtustrankaWithAdressOIB>
  <DomainObject.Predmet.ProtustrankaNazivFormated>
    <izvorni_sadrzaj>GMB GRAĐEVINSKI MATERIJAL društvo s ograničenom odgovornošću za trgovinu, proizvodnju i usluge</izvorni_sadrzaj>
    <derivirana_varijabla naziv="DomainObject.Predmet.ProtustrankaNazivFormated_1">GMB GRAĐEVINSKI MATERIJAL društvo s ograničenom odgovornošću za trgovinu, proizvodnju i usluge</derivirana_varijabla>
  </DomainObject.Predmet.ProtustrankaNazivFormated>
  <DomainObject.Predmet.ProtustrankaNazivFormatedOIB>
    <izvorni_sadrzaj>GMB GRAĐEVINSKI MATERIJAL društvo s ograničenom odgovornošću za trgovinu, proizvodnju i usluge, OIB 35324305480</izvorni_sadrzaj>
    <derivirana_varijabla naziv="DomainObject.Predmet.ProtustrankaNazivFormatedOIB_1">GMB GRAĐEVINSKI MATERIJAL društvo s ograničenom odgovornošću za trgovinu, proizvodnju i usluge, OIB 35324305480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GMB GRAĐEVINSKI MATERIJAL društvo s ograničenom odgovornošću za trgovinu, proizvodnju i usluge zastupanog po punomoćniku Mile Bašić</item>
    </izvorni_sadrzaj>
    <derivirana_varijabla naziv="DomainObject.Predmet.ProtuStrankaListFormated_1">
      <item>GMB GRAĐEVINSKI MATERIJAL društvo s ograničenom odgovornošću za trgovinu, proizvodnju i usluge zastupanog po punomoćniku Mile Bašić</item>
    </derivirana_varijabla>
  </DomainObject.Predmet.ProtuStrankaListFormated>
  <DomainObject.Predmet.ProtuStrankaListFormatedOIB>
    <izvorni_sadrzaj>
      <item>GMB GRAĐEVINSKI MATERIJAL društvo s ograničenom odgovornošću za trgovinu, proizvodnju i usluge, OIB 35324305480 zastupanog po punomoćniku Mile Bašić</item>
    </izvorni_sadrzaj>
    <derivirana_varijabla naziv="DomainObject.Predmet.ProtuStrankaListFormatedOIB_1">
      <item>GMB GRAĐEVINSKI MATERIJAL društvo s ograničenom odgovornošću za trgovinu, proizvodnju i usluge, OIB 35324305480 zastupanog po punomoćniku Mile Bašić</item>
    </derivirana_varijabla>
  </DomainObject.Predmet.ProtuStrankaListFormatedOIB>
  <DomainObject.Predmet.ProtuStrankaListFormatedWithAdress>
    <izvorni_sadrzaj>
      <item>GMB GRAĐEVINSKI MATERIJAL društvo s ograničenom odgovornošću za trgovinu, proizvodnju i usluge, Milke Trnine 16, 43000 Bjelovar zastupanog po punomoćniku Mile Bašić</item>
    </izvorni_sadrzaj>
    <derivirana_varijabla naziv="DomainObject.Predmet.ProtuStrankaListFormatedWithAdress_1">
      <item>GMB GRAĐEVINSKI MATERIJAL društvo s ograničenom odgovornošću za trgovinu, proizvodnju i usluge, Milke Trnine 16, 43000 Bjelovar zastupanog po punomoćniku Mile Bašić</item>
    </derivirana_varijabla>
  </DomainObject.Predmet.ProtuStrankaListFormatedWithAdress>
  <DomainObject.Predmet.ProtuStrankaListFormatedWithAdressOIB>
    <izvorni_sadrzaj>
      <item>GMB GRAĐEVINSKI MATERIJAL društvo s ograničenom odgovornošću za trgovinu, proizvodnju i usluge, OIB 35324305480, Milke Trnine 16, 43000 Bjelovar zastupanog po punomoćniku Mile Bašić</item>
    </izvorni_sadrzaj>
    <derivirana_varijabla naziv="DomainObject.Predmet.ProtuStrankaListFormatedWithAdressOIB_1">
      <item>GMB GRAĐEVINSKI MATERIJAL društvo s ograničenom odgovornošću za trgovinu, proizvodnju i usluge, OIB 35324305480, Milke Trnine 16, 43000 Bjelovar zastupanog po punomoćniku Mile Bašić</item>
    </derivirana_varijabla>
  </DomainObject.Predmet.ProtuStrankaListFormatedWithAdressOIB>
  <DomainObject.Predmet.ProtuStrankaListNazivFormated>
    <izvorni_sadrzaj>
      <item>GMB GRAĐEVINSKI MATERIJAL društvo s ograničenom odgovornošću za trgovinu, proizvodnju i usluge</item>
    </izvorni_sadrzaj>
    <derivirana_varijabla naziv="DomainObject.Predmet.ProtuStrankaListNazivFormated_1">
      <item>GMB GRAĐEVINSKI MATERIJAL društvo s ograničenom odgovornošću za trgovinu, proizvodnju i usluge</item>
    </derivirana_varijabla>
  </DomainObject.Predmet.ProtuStrankaListNazivFormated>
  <DomainObject.Predmet.ProtuStrankaListNazivFormatedOIB>
    <izvorni_sadrzaj>
      <item>GMB GRAĐEVINSKI MATERIJAL društvo s ograničenom odgovornošću za trgovinu, proizvodnju i usluge, OIB 35324305480</item>
    </izvorni_sadrzaj>
    <derivirana_varijabla naziv="DomainObject.Predmet.ProtuStrankaListNazivFormatedOIB_1">
      <item>GMB GRAĐEVINSKI MATERIJAL društvo s ograničenom odgovornošću za trgovinu, proizvodnju i usluge, OIB 35324305480</item>
    </derivirana_varijabla>
  </DomainObject.Predmet.ProtuStrankaListNazivFormatedOIB>
  <DomainObject.Predmet.OstaliListFormated>
    <izvorni_sadrzaj>
      <item>Mile Bašić punomoćnik sudionika u postupku GMB GRAĐEVINSKI MATERIJAL društvo s ograničenom odgovornošću za trgovinu, proizvodnju i usluge</item>
    </izvorni_sadrzaj>
    <derivirana_varijabla naziv="DomainObject.Predmet.OstaliListFormated_1">
      <item>Mile Bašić punomoćnik sudionika u postupku GMB GRAĐEVINSKI MATERIJAL društvo s ograničenom odgovornošću za trgovinu, proizvodnju i usluge</item>
    </derivirana_varijabla>
  </DomainObject.Predmet.OstaliListFormated>
  <DomainObject.Predmet.OstaliListFormatedOIB>
    <izvorni_sadrzaj>
      <item>Mile Bašić, OIB 64103616732 punomoćnik sudionika u postupku GMB GRAĐEVINSKI MATERIJAL društvo s ograničenom odgovornošću za trgovinu, proizvodnju i usluge</item>
    </izvorni_sadrzaj>
    <derivirana_varijabla naziv="DomainObject.Predmet.OstaliListFormatedOIB_1">
      <item>Mile Bašić, OIB 64103616732 punomoćnik sudionika u postupku GMB GRAĐEVINSKI MATERIJAL društvo s ograničenom odgovornošću za trgovinu, proizvodnju i usluge</item>
    </derivirana_varijabla>
  </DomainObject.Predmet.OstaliListFormatedOIB>
  <DomainObject.Predmet.OstaliListFormatedWithAdress>
    <izvorni_sadrzaj>
      <item>Mile Bašić, Milke Trnine 16., 43000 Ždralovi punomoćnik sudionika u postupku GMB GRAĐEVINSKI MATERIJAL društvo s ograničenom odgovornošću za trgovinu, proizvodnju i usluge</item>
    </izvorni_sadrzaj>
    <derivirana_varijabla naziv="DomainObject.Predmet.OstaliListFormatedWithAdress_1">
      <item>Mile Bašić, Milke Trnine 16., 43000 Ždralovi punomoćnik sudionika u postupku GMB GRAĐEVINSKI MATERIJAL društvo s ograničenom odgovornošću za trgovinu, proizvodnju i usluge</item>
    </derivirana_varijabla>
  </DomainObject.Predmet.OstaliListFormatedWithAdress>
  <DomainObject.Predmet.OstaliListFormatedWithAdressOIB>
    <izvorni_sadrzaj>
      <item>Mile Bašić, OIB 64103616732, Milke Trnine 16., 43000 Ždralovi punomoćnik sudionika u postupku GMB GRAĐEVINSKI MATERIJAL društvo s ograničenom odgovornošću za trgovinu, proizvodnju i usluge</item>
    </izvorni_sadrzaj>
    <derivirana_varijabla naziv="DomainObject.Predmet.OstaliListFormatedWithAdressOIB_1">
      <item>Mile Bašić, OIB 64103616732, Milke Trnine 16., 43000 Ždralovi punomoćnik sudionika u postupku GMB GRAĐEVINSKI MATERIJAL društvo s ograničenom odgovornošću za trgovinu, proizvodnju i usluge</item>
    </derivirana_varijabla>
  </DomainObject.Predmet.OstaliListFormatedWithAdressOIB>
  <DomainObject.Predmet.OstaliListNazivFormated>
    <izvorni_sadrzaj>
      <item>Mile Bašić</item>
    </izvorni_sadrzaj>
    <derivirana_varijabla naziv="DomainObject.Predmet.OstaliListNazivFormated_1">
      <item>Mile Bašić</item>
    </derivirana_varijabla>
  </DomainObject.Predmet.OstaliListNazivFormated>
  <DomainObject.Predmet.OstaliListNazivFormatedOIB>
    <izvorni_sadrzaj>
      <item>Mile Bašić, OIB 64103616732</item>
    </izvorni_sadrzaj>
    <derivirana_varijabla naziv="DomainObject.Predmet.OstaliListNazivFormatedOIB_1">
      <item>Mile Bašić, OIB 64103616732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St-1327/2016-8</izvorni_sadrzaj>
    <derivirana_varijabla naziv="DomainObject.PoslovniBrojDokumenta_1">St-1327/2016-8</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GMB GRAĐEVINSKI MATERIJAL društvo s ograničenom odgovornošću za trgovinu, proizvodnju i usluge</izvorni_sadrzaj>
    <derivirana_varijabla naziv="DomainObject.Predmet.ProtustrankaIDrugi_1">GMB GRAĐEVINSKI MATERIJAL društvo s ograničenom odgovornošću za trgovinu, proizvodnju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GMB GRAĐEVINSKI MATERIJAL društvo s ograničenom odgovornošću za trgovinu, proizvodnju i usluge, OIB 35324305480, Milke Trnine 16, 43000 Bjelovar</izvorni_sadrzaj>
    <derivirana_varijabla naziv="DomainObject.Predmet.ProtustrankaIDrugiAdressOIB_1">GMB GRAĐEVINSKI MATERIJAL društvo s ograničenom odgovornošću za trgovinu, proizvodnju i usluge, OIB 35324305480, Milke Trnine 16,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GMB GRAĐEVINSKI MATERIJAL društvo s ograničenom odgovornošću za trgovinu, proizvodnju i usluge</item>
      <item>Mile Bašić</item>
    </izvorni_sadrzaj>
    <derivirana_varijabla naziv="DomainObject.Predmet.SudioniciListNaziv_1">
      <item>FINA, RC ZAGREB, Podružnica Bjelovar</item>
      <item>GMB GRAĐEVINSKI MATERIJAL društvo s ograničenom odgovornošću za trgovinu, proizvodnju i usluge</item>
      <item>Mile Bašić</item>
    </derivirana_varijabla>
  </DomainObject.Predmet.SudioniciListNaziv>
  <DomainObject.Predmet.SudioniciListAdressOIB>
    <izvorni_sadrzaj>
      <item>FINA, RC ZAGREB, Podružnica Bjelovar, OIB 85821130368, F. Supila 4,43000 Bjelovar</item>
      <item>GMB GRAĐEVINSKI MATERIJAL društvo s ograničenom odgovornošću za trgovinu, proizvodnju i usluge, OIB 35324305480, Milke Trnine 16,43000 Bjelovar</item>
      <item>Mile Bašić, OIB 64103616732, Milke Trnine 16.,43000 Ždralovi</item>
    </izvorni_sadrzaj>
    <derivirana_varijabla naziv="DomainObject.Predmet.SudioniciListAdressOIB_1">
      <item>FINA, RC ZAGREB, Podružnica Bjelovar, OIB 85821130368, F. Supila 4,43000 Bjelovar</item>
      <item>GMB GRAĐEVINSKI MATERIJAL društvo s ograničenom odgovornošću za trgovinu, proizvodnju i usluge, OIB 35324305480, Milke Trnine 16,43000 Bjelovar</item>
      <item>Mile Bašić, OIB 64103616732, Milke Trnine 16.,43000 Ždralovi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44A0C1-C5E5-4D60-86D2-25C771542C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752</properties:Words>
  <properties:Characters>4304</properties:Characters>
  <properties:Lines>90</properties:Lines>
  <properties:Paragraphs>23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2017-05-05T11:19:00Z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St-1327/2016-8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