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4249" w14:paraId="42e4249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474/2015-7</w:t>
      </w:r>
      <w:r w:rsidR="002434C3">
        <w:rPr>
          <w:rFonts w:hAnsi="Times New Roman" w:ascii="Times New Roman"/>
          <w:noProof w:val="false"/>
          <w:szCs w:val="24"/>
        </w:rPr>
        <w:t>9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733A3A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2434C3">
        <w:rPr>
          <w:rFonts w:hAnsi="Times New Roman" w:ascii="Times New Roman"/>
          <w:szCs w:val="24"/>
        </w:rPr>
        <w:t>28</w:t>
      </w:r>
      <w:r w:rsidR="00405B8E">
        <w:rPr>
          <w:rFonts w:hAnsi="Times New Roman" w:ascii="Times New Roman"/>
          <w:szCs w:val="24"/>
        </w:rPr>
        <w:t>, kat. čestica 878/</w:t>
      </w:r>
      <w:r w:rsidR="00B35D1E">
        <w:rPr>
          <w:rFonts w:hAnsi="Times New Roman" w:ascii="Times New Roman"/>
          <w:szCs w:val="24"/>
        </w:rPr>
        <w:t>10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840E96">
        <w:rPr>
          <w:rFonts w:cs="Tahoma" w:hAnsi="Times New Roman" w:ascii="Times New Roman"/>
        </w:rPr>
        <w:t xml:space="preserve">Kozarčeva ulica površine </w:t>
      </w:r>
      <w:r w:rsidR="00B35D1E">
        <w:rPr>
          <w:rFonts w:cs="Tahoma" w:hAnsi="Times New Roman" w:ascii="Times New Roman"/>
        </w:rPr>
        <w:t>201</w:t>
      </w:r>
      <w:r w:rsidR="00840E96">
        <w:rPr>
          <w:rFonts w:cs="Tahoma" w:hAnsi="Times New Roman" w:ascii="Times New Roman"/>
        </w:rPr>
        <w:t xml:space="preserve"> m2, stambena zgrada br. 5</w:t>
      </w:r>
      <w:r w:rsidR="00B35D1E">
        <w:rPr>
          <w:rFonts w:cs="Tahoma" w:hAnsi="Times New Roman" w:ascii="Times New Roman"/>
        </w:rPr>
        <w:t>1</w:t>
      </w:r>
      <w:r w:rsidR="00840E96">
        <w:rPr>
          <w:rFonts w:cs="Tahoma" w:hAnsi="Times New Roman" w:ascii="Times New Roman"/>
        </w:rPr>
        <w:t xml:space="preserve"> Kozarčeva ulica površine 75 m2 i dvorište Kozarčeva</w:t>
      </w:r>
      <w:r w:rsidR="00B35D1E">
        <w:rPr>
          <w:rFonts w:cs="Tahoma" w:hAnsi="Times New Roman" w:ascii="Times New Roman"/>
        </w:rPr>
        <w:t xml:space="preserve"> ulica površine 126</w:t>
      </w:r>
      <w:r w:rsidR="00840E96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388</w:t>
      </w:r>
      <w:r w:rsidR="00B35D1E">
        <w:rPr>
          <w:rFonts w:hAnsi="Times New Roman" w:ascii="Times New Roman"/>
        </w:rPr>
        <w:t>6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B35D1E" w:rsidRPr="0076236B">
        <w:rPr>
          <w:rFonts w:cs="Tahoma" w:hAnsi="Times New Roman" w:ascii="Times New Roman"/>
        </w:rPr>
        <w:t>trosobnog stana S1 u prizemlju, zatvorene tlocrtne površine 52,05 m2, kojem pripadaju sporedni dijelovi -balkon tlocrtne površine 2,97 m2što zajedno čini tlocrtnu površinu od 55,02 m2 s pripadcima: vrt V1 površine 7,70 m2, te parkirališnim mjestom PM1 površine 6,90 m2, ukupne netto korisne površine od 69,62 m2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335</w:t>
      </w:r>
      <w:r w:rsidR="00B35D1E">
        <w:rPr>
          <w:rFonts w:hAnsi="Times New Roman" w:ascii="Times New Roman"/>
        </w:rPr>
        <w:t>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B35D1E" w:rsidRPr="0076236B">
        <w:rPr>
          <w:rFonts w:cs="Tahoma" w:hAnsi="Times New Roman" w:ascii="Times New Roman"/>
        </w:rPr>
        <w:t>trosobnog stana S2 na katu, zatvorene tlocrtne površine 51,84 m2, kojem pripadaju sporedni dijelovi balkon, tlocrtne površine 1,41 m2 što zajedno čini tlocrtnu površinu od 53,25 m2 s pripadcima: parkirališnim mjestom PM2 površine 6,90 m2, ukupne netto korisne površine od 60,15 m2</w:t>
      </w:r>
      <w:r w:rsidR="000573C8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253F0A">
        <w:rPr>
          <w:rFonts w:hAnsi="Times New Roman" w:ascii="Times New Roman"/>
        </w:rPr>
        <w:t>2</w:t>
      </w:r>
      <w:r w:rsidR="000573C8">
        <w:rPr>
          <w:rFonts w:hAnsi="Times New Roman" w:ascii="Times New Roman"/>
        </w:rPr>
        <w:t>757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B35D1E" w:rsidRPr="0076236B">
        <w:rPr>
          <w:rFonts w:cs="Tahoma" w:hAnsi="Times New Roman" w:ascii="Times New Roman"/>
        </w:rPr>
        <w:t xml:space="preserve">dvosobnog stana S3 u potkrovlju, zatvorene tlocrtne površine 37,35 m2, kojem pripadaju sporedni dijelovi </w:t>
      </w:r>
      <w:r w:rsidR="00B35D1E" w:rsidRPr="0076236B">
        <w:rPr>
          <w:rFonts w:cs="Tahoma" w:hAnsi="Times New Roman" w:ascii="Times New Roman"/>
        </w:rPr>
        <w:lastRenderedPageBreak/>
        <w:t>balkon, tlocrtne površine 3,12 m2 i terasa tlocrtne površine 2,02 m2 što zajedno čini tlocrtnu površinu od 42,49 m2 s pripatcima: parkirališnim mjestom PM3 površine 6,90 m2, ukupne netto korisne površine od 49,39 m2</w:t>
      </w:r>
      <w:r w:rsidR="00B35D1E">
        <w:rPr>
          <w:rFonts w:cs="Tahoma" w:hAnsi="Times New Roman" w:ascii="Times New Roman"/>
        </w:rPr>
        <w:t xml:space="preserve"> 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733A3A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733A3A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733A3A" w:rsidP="00205DFA" w:rsidR="00733A3A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733A3A" w:rsidP="00B314E8" w:rsidR="00733A3A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733A3A" w:rsidR="001511C6" w:rsidRPr="00536D71">
      <w:headerReference w:type="even" r:id="rId10"/>
      <w:headerReference w:type="default" r:id="rId11"/>
      <w:pgSz w:h="16838" w:w="11906"/>
      <w:pgMar w:gutter="0" w:footer="720" w:header="720" w:left="1418" w:bottom="241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052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2434C3">
      <w:rPr>
        <w:rFonts w:hAnsi="Times New Roman" w:ascii="Times New Roman"/>
        <w:noProof w:val="false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6663"/>
    <w:rsid w:val="000C6DF0"/>
    <w:rsid w:val="000D4F31"/>
    <w:rsid w:val="000E26B5"/>
    <w:rsid w:val="000F0435"/>
    <w:rsid w:val="000F205E"/>
    <w:rsid w:val="001117F8"/>
    <w:rsid w:val="00135E75"/>
    <w:rsid w:val="00143028"/>
    <w:rsid w:val="001511C6"/>
    <w:rsid w:val="00164987"/>
    <w:rsid w:val="00197744"/>
    <w:rsid w:val="002038A4"/>
    <w:rsid w:val="00205DFA"/>
    <w:rsid w:val="00224052"/>
    <w:rsid w:val="00237199"/>
    <w:rsid w:val="002434C3"/>
    <w:rsid w:val="00245E30"/>
    <w:rsid w:val="00253F0A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5B8E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3A3A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E96"/>
    <w:rsid w:val="00843B1C"/>
    <w:rsid w:val="00853078"/>
    <w:rsid w:val="00855310"/>
    <w:rsid w:val="00862EAC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A15A4"/>
    <w:rsid w:val="00AC14E9"/>
    <w:rsid w:val="00AD0784"/>
    <w:rsid w:val="00AD105D"/>
    <w:rsid w:val="00AD12C9"/>
    <w:rsid w:val="00AD504A"/>
    <w:rsid w:val="00B314E8"/>
    <w:rsid w:val="00B35D1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24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0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0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0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0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24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0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0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0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0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St-474/2015-77</izvorni_sadrzaj>
    <derivirana_varijabla naziv="DomainObject.PredzadnjaOdlukaIzPredmeta.Oznaka_1">St-474/2015-77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801</properties:Words>
  <properties:Characters>4647</properties:Characters>
  <properties:Lines>111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2019-04-08T07:40:00Z</dcterms:created>
  <dc:creator>x</dc:creator>
  <cp:lastModifiedBy>Renata Klokočki</cp:lastModifiedBy>
  <cp:lastPrinted>2019-04-08T09:14:00Z</cp:lastPrinted>
  <dcterms:modified xmlns:xsi="http://www.w3.org/2001/XMLSchema-instance" xsi:type="dcterms:W3CDTF">2019-04-08T09:15:00Z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-INTER-VIS-zk.ul.-8228---79.docx)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