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81383" w14:paraId="bf81383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0C26D1">
        <w:t>1107</w:t>
      </w:r>
      <w:r w:rsidR="008B0E7A">
        <w:t>/</w:t>
      </w:r>
      <w:r w:rsidR="00C33CA7">
        <w:t>1</w:t>
      </w:r>
      <w:r w:rsidR="004D01EE">
        <w:t>6-5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0C26D1">
        <w:t>1107</w:t>
      </w:r>
      <w:r w:rsidR="004D01EE">
        <w:t>/16</w:t>
      </w:r>
      <w:r>
        <w:t>, temeljem odredbe članka 430. Stečajnog zakona (</w:t>
      </w:r>
      <w:r w:rsidR="004D01EE">
        <w:t xml:space="preserve">"Narodne novine" </w:t>
      </w:r>
      <w:r>
        <w:t>br</w:t>
      </w:r>
      <w:r w:rsidR="004D01EE">
        <w:t>oj</w:t>
      </w:r>
      <w:r>
        <w:t xml:space="preserve"> 71/15), dana </w:t>
      </w:r>
      <w:r w:rsidR="000C26D1">
        <w:t>7. travnja</w:t>
      </w:r>
      <w:r w:rsidR="000F71A5">
        <w:t xml:space="preserve">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0C26D1">
        <w:t xml:space="preserve">TEH-KA d.o.o., OIB 65893245732, Duga Resa, Donje Mrzlo Polje </w:t>
      </w:r>
      <w:proofErr w:type="spellStart"/>
      <w:r w:rsidR="000C26D1">
        <w:t>Mrežničko</w:t>
      </w:r>
      <w:proofErr w:type="spellEnd"/>
      <w:r w:rsidR="000C26D1">
        <w:t xml:space="preserve"> 108</w:t>
      </w:r>
      <w:r w:rsidR="00C57B84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0C26D1">
        <w:t>1.268,67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 w:rsidR="000C26D1">
        <w:t>7. travnja</w:t>
      </w:r>
      <w:r>
        <w:t xml:space="preserve">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  <w:r w:rsidR="00893006">
        <w:t>,v.r.</w:t>
      </w:r>
    </w:p>
    <w:p w:rsidRDefault="00893006" w:rsidR="00893006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893006" w:rsidR="00893006" w:rsidRPr="00694D64">
      <w:r w:rsidRPr="00694D64">
        <w:t>Karmela Dolenc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893006" w:rsidR="009A248B">
      <w:headerReference w:type="default" r:id="rId10"/>
      <w:pgSz w:h="16838" w:w="11906"/>
      <w:pgMar w:gutter="0" w:footer="708" w:header="708" w:left="1417" w:bottom="42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30866"/>
    <w:rsid w:val="000B3EF2"/>
    <w:rsid w:val="000C26D1"/>
    <w:rsid w:val="000F71A5"/>
    <w:rsid w:val="00101281"/>
    <w:rsid w:val="00194DE9"/>
    <w:rsid w:val="001B5958"/>
    <w:rsid w:val="00215918"/>
    <w:rsid w:val="002B530D"/>
    <w:rsid w:val="002E7A51"/>
    <w:rsid w:val="00312159"/>
    <w:rsid w:val="003A1D14"/>
    <w:rsid w:val="003A2AE4"/>
    <w:rsid w:val="003C4994"/>
    <w:rsid w:val="00452C66"/>
    <w:rsid w:val="004B4B7E"/>
    <w:rsid w:val="004D01EE"/>
    <w:rsid w:val="00514D08"/>
    <w:rsid w:val="00524D3D"/>
    <w:rsid w:val="005F77A6"/>
    <w:rsid w:val="006156D0"/>
    <w:rsid w:val="0064498B"/>
    <w:rsid w:val="00644D30"/>
    <w:rsid w:val="00690733"/>
    <w:rsid w:val="006D3911"/>
    <w:rsid w:val="00726015"/>
    <w:rsid w:val="00750B6E"/>
    <w:rsid w:val="007D6D1C"/>
    <w:rsid w:val="00813622"/>
    <w:rsid w:val="008348B0"/>
    <w:rsid w:val="00893006"/>
    <w:rsid w:val="008B0E7A"/>
    <w:rsid w:val="008C31DE"/>
    <w:rsid w:val="008E199F"/>
    <w:rsid w:val="00916F5B"/>
    <w:rsid w:val="00961A46"/>
    <w:rsid w:val="009A248B"/>
    <w:rsid w:val="009D789B"/>
    <w:rsid w:val="009E2EF3"/>
    <w:rsid w:val="00A053FB"/>
    <w:rsid w:val="00A9783B"/>
    <w:rsid w:val="00AF31FC"/>
    <w:rsid w:val="00B00AAF"/>
    <w:rsid w:val="00B37548"/>
    <w:rsid w:val="00BC1743"/>
    <w:rsid w:val="00C11749"/>
    <w:rsid w:val="00C33CA7"/>
    <w:rsid w:val="00C445F4"/>
    <w:rsid w:val="00C54284"/>
    <w:rsid w:val="00C57B84"/>
    <w:rsid w:val="00C972A9"/>
    <w:rsid w:val="00CD1CFD"/>
    <w:rsid w:val="00CD57E4"/>
    <w:rsid w:val="00CD74BB"/>
    <w:rsid w:val="00D660C0"/>
    <w:rsid w:val="00D970B2"/>
    <w:rsid w:val="00EA64CE"/>
    <w:rsid w:val="00EB51D1"/>
    <w:rsid w:val="00EB6112"/>
    <w:rsid w:val="00F76A6D"/>
    <w:rsid w:val="00F955AC"/>
    <w:rsid w:val="00FE11AE"/>
    <w:rsid w:val="00FF1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53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53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53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53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53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53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53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53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53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53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1107</izvorni_sadrzaj>
    <derivirana_varijabla naziv="DomainObject.Predmet.Broj_1">1107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St-1107/2016</izvorni_sadrzaj>
    <derivirana_varijabla naziv="DomainObject.Predmet.OznakaBroj_1">St-1107/2016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TEH-KA d.o.o. zastupanog po punomoćniku MARIO PETRAŠEVIĆ</izvorni_sadrzaj>
    <derivirana_varijabla naziv="DomainObject.Predmet.ProtustrankaFormated_1">  TEH-KA d.o.o. zastupanog po punomoćniku MARIO PETRAŠEVIĆ</derivirana_varijabla>
  </DomainObject.Predmet.ProtustrankaFormated>
  <DomainObject.Predmet.ProtustrankaFormatedOIB>
    <izvorni_sadrzaj>  TEH-KA d.o.o., OIB 65893245732 zastupanog po punomoćniku MARIO PETRAŠEVIĆ</izvorni_sadrzaj>
    <derivirana_varijabla naziv="DomainObject.Predmet.ProtustrankaFormatedOIB_1">  TEH-KA d.o.o., OIB 65893245732 zastupanog po punomoćniku MARIO PETRAŠEVIĆ</derivirana_varijabla>
  </DomainObject.Predmet.ProtustrankaFormatedOIB>
  <DomainObject.Predmet.ProtustrankaFormatedWithAdress>
    <izvorni_sadrzaj> TEH-KA d.o.o., Donje Mrzlo Polje Mrežničko 108, 47250 Duga Resa zastupanog po punomoćniku MARIO PETRAŠEVIĆ</izvorni_sadrzaj>
    <derivirana_varijabla naziv="DomainObject.Predmet.ProtustrankaFormatedWithAdress_1"> TEH-KA d.o.o., Donje Mrzlo Polje Mrežničko 108, 47250 Duga Resa zastupanog po punomoćniku MARIO PETRAŠEVIĆ</derivirana_varijabla>
  </DomainObject.Predmet.ProtustrankaFormatedWithAdress>
  <DomainObject.Predmet.ProtustrankaFormatedWithAdressOIB>
    <izvorni_sadrzaj> TEH-KA d.o.o., OIB 65893245732, Donje Mrzlo Polje Mrežničko 108, 47250 Duga Resa zastupanog po punomoćniku MARIO PETRAŠEVIĆ</izvorni_sadrzaj>
    <derivirana_varijabla naziv="DomainObject.Predmet.ProtustrankaFormatedWithAdressOIB_1"> TEH-KA d.o.o., OIB 65893245732, Donje Mrzlo Polje Mrežničko 108, 47250 Duga Resa zastupanog po punomoćniku MARIO PETRAŠEVIĆ</derivirana_varijabla>
  </DomainObject.Predmet.ProtustrankaFormatedWithAdressOIB>
  <DomainObject.Predmet.ProtustrankaWithAdress>
    <izvorni_sadrzaj>TEH-KA d.o.o. Donje Mrzlo Polje Mrežničko 108, 47250 Duga Resa</izvorni_sadrzaj>
    <derivirana_varijabla naziv="DomainObject.Predmet.ProtustrankaWithAdress_1">TEH-KA d.o.o. Donje Mrzlo Polje Mrežničko 108, 47250 Duga Resa</derivirana_varijabla>
  </DomainObject.Predmet.ProtustrankaWithAdress>
  <DomainObject.Predmet.ProtustrankaWithAdressOIB>
    <izvorni_sadrzaj>TEH-KA d.o.o., OIB 65893245732, Donje Mrzlo Polje Mrežničko 108, 47250 Duga Resa</izvorni_sadrzaj>
    <derivirana_varijabla naziv="DomainObject.Predmet.ProtustrankaWithAdressOIB_1">TEH-KA d.o.o., OIB 65893245732, Donje Mrzlo Polje Mrežničko 108, 47250 Duga Resa</derivirana_varijabla>
  </DomainObject.Predmet.ProtustrankaWithAdressOIB>
  <DomainObject.Predmet.ProtustrankaNazivFormated>
    <izvorni_sadrzaj>TEH-KA d.o.o.</izvorni_sadrzaj>
    <derivirana_varijabla naziv="DomainObject.Predmet.ProtustrankaNazivFormated_1">TEH-KA d.o.o.</derivirana_varijabla>
  </DomainObject.Predmet.ProtustrankaNazivFormated>
  <DomainObject.Predmet.ProtustrankaNazivFormatedOIB>
    <izvorni_sadrzaj>TEH-KA d.o.o., OIB 65893245732</izvorni_sadrzaj>
    <derivirana_varijabla naziv="DomainObject.Predmet.ProtustrankaNazivFormatedOIB_1">TEH-KA d.o.o., OIB 65893245732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TEH-KA d.o.o. zastupanog po punomoćniku MARIO PETRAŠEVIĆ</item>
    </izvorni_sadrzaj>
    <derivirana_varijabla naziv="DomainObject.Predmet.ProtuStrankaListFormated_1">
      <item>TEH-KA d.o.o. zastupanog po punomoćniku MARIO PETRAŠEVIĆ</item>
    </derivirana_varijabla>
  </DomainObject.Predmet.ProtuStrankaListFormated>
  <DomainObject.Predmet.ProtuStrankaListFormatedOIB>
    <izvorni_sadrzaj>
      <item>TEH-KA d.o.o., OIB 65893245732 zastupanog po punomoćniku MARIO PETRAŠEVIĆ</item>
    </izvorni_sadrzaj>
    <derivirana_varijabla naziv="DomainObject.Predmet.ProtuStrankaListFormatedOIB_1">
      <item>TEH-KA d.o.o., OIB 65893245732 zastupanog po punomoćniku MARIO PETRAŠEVIĆ</item>
    </derivirana_varijabla>
  </DomainObject.Predmet.ProtuStrankaListFormatedOIB>
  <DomainObject.Predmet.ProtuStrankaListFormatedWithAdress>
    <izvorni_sadrzaj>
      <item>TEH-KA d.o.o., Donje Mrzlo Polje Mrežničko 108, 47250 Duga Resa zastupanog po punomoćniku MARIO PETRAŠEVIĆ</item>
    </izvorni_sadrzaj>
    <derivirana_varijabla naziv="DomainObject.Predmet.ProtuStrankaListFormatedWithAdress_1">
      <item>TEH-KA d.o.o., Donje Mrzlo Polje Mrežničko 108, 47250 Duga Resa zastupanog po punomoćniku MARIO PETRAŠEVIĆ</item>
    </derivirana_varijabla>
  </DomainObject.Predmet.ProtuStrankaListFormatedWithAdress>
  <DomainObject.Predmet.ProtuStrankaListFormatedWithAdressOIB>
    <izvorni_sadrzaj>
      <item>TEH-KA d.o.o., OIB 65893245732, Donje Mrzlo Polje Mrežničko 108, 47250 Duga Resa zastupanog po punomoćniku MARIO PETRAŠEVIĆ</item>
    </izvorni_sadrzaj>
    <derivirana_varijabla naziv="DomainObject.Predmet.ProtuStrankaListFormatedWithAdressOIB_1">
      <item>TEH-KA d.o.o., OIB 65893245732, Donje Mrzlo Polje Mrežničko 108, 47250 Duga Resa zastupanog po punomoćniku MARIO PETRAŠEVIĆ</item>
    </derivirana_varijabla>
  </DomainObject.Predmet.ProtuStrankaListFormatedWithAdressOIB>
  <DomainObject.Predmet.ProtuStrankaListNazivFormated>
    <izvorni_sadrzaj>
      <item>TEH-KA d.o.o.</item>
    </izvorni_sadrzaj>
    <derivirana_varijabla naziv="DomainObject.Predmet.ProtuStrankaListNazivFormated_1">
      <item>TEH-KA d.o.o.</item>
    </derivirana_varijabla>
  </DomainObject.Predmet.ProtuStrankaListNazivFormated>
  <DomainObject.Predmet.ProtuStrankaListNazivFormatedOIB>
    <izvorni_sadrzaj>
      <item>TEH-KA d.o.o., OIB 65893245732</item>
    </izvorni_sadrzaj>
    <derivirana_varijabla naziv="DomainObject.Predmet.ProtuStrankaListNazivFormatedOIB_1">
      <item>TEH-KA d.o.o., OIB 65893245732</item>
    </derivirana_varijabla>
  </DomainObject.Predmet.ProtuStrankaListNazivFormatedOIB>
  <DomainObject.Predmet.OstaliListFormated>
    <izvorni_sadrzaj>
      <item>MARIO PETRAŠEVIĆ punomoćnik sudionika u postupku TEH-KA d.o.o.</item>
    </izvorni_sadrzaj>
    <derivirana_varijabla naziv="DomainObject.Predmet.OstaliListFormated_1">
      <item>MARIO PETRAŠEVIĆ punomoćnik sudionika u postupku TEH-KA d.o.o.</item>
    </derivirana_varijabla>
  </DomainObject.Predmet.OstaliListFormated>
  <DomainObject.Predmet.OstaliListFormatedOIB>
    <izvorni_sadrzaj>
      <item>MARIO PETRAŠEVIĆ, OIB 66147349807 punomoćnik sudionika u postupku TEH-KA d.o.o.</item>
    </izvorni_sadrzaj>
    <derivirana_varijabla naziv="DomainObject.Predmet.OstaliListFormatedOIB_1">
      <item>MARIO PETRAŠEVIĆ, OIB 66147349807 punomoćnik sudionika u postupku TEH-KA d.o.o.</item>
    </derivirana_varijabla>
  </DomainObject.Predmet.OstaliListFormatedOIB>
  <DomainObject.Predmet.OstaliListFormatedWithAdress>
    <izvorni_sadrzaj>
      <item>MARIO PETRAŠEVIĆ, Tal 1, Ehningen punomoćnik sudionika u postupku TEH-KA d.o.o.</item>
    </izvorni_sadrzaj>
    <derivirana_varijabla naziv="DomainObject.Predmet.OstaliListFormatedWithAdress_1">
      <item>MARIO PETRAŠEVIĆ, Tal 1, Ehningen punomoćnik sudionika u postupku TEH-KA d.o.o.</item>
    </derivirana_varijabla>
  </DomainObject.Predmet.OstaliListFormatedWithAdress>
  <DomainObject.Predmet.OstaliListFormatedWithAdressOIB>
    <izvorni_sadrzaj>
      <item>MARIO PETRAŠEVIĆ, OIB 66147349807, Tal 1, Ehningen punomoćnik sudionika u postupku TEH-KA d.o.o.</item>
    </izvorni_sadrzaj>
    <derivirana_varijabla naziv="DomainObject.Predmet.OstaliListFormatedWithAdressOIB_1">
      <item>MARIO PETRAŠEVIĆ, OIB 66147349807, Tal 1, Ehningen punomoćnik sudionika u postupku TEH-KA d.o.o.</item>
    </derivirana_varijabla>
  </DomainObject.Predmet.OstaliListFormatedWithAdressOIB>
  <DomainObject.Predmet.OstaliListNazivFormated>
    <izvorni_sadrzaj>
      <item>MARIO PETRAŠEVIĆ</item>
    </izvorni_sadrzaj>
    <derivirana_varijabla naziv="DomainObject.Predmet.OstaliListNazivFormated_1">
      <item>MARIO PETRAŠEVIĆ</item>
    </derivirana_varijabla>
  </DomainObject.Predmet.OstaliListNazivFormated>
  <DomainObject.Predmet.OstaliListNazivFormatedOIB>
    <izvorni_sadrzaj>
      <item>MARIO PETRAŠEVIĆ, OIB 66147349807</item>
    </izvorni_sadrzaj>
    <derivirana_varijabla naziv="DomainObject.Predmet.OstaliListNazivFormatedOIB_1">
      <item>MARIO PETRAŠEVIĆ, OIB 66147349807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TEH-KA d.o.o.</izvorni_sadrzaj>
    <derivirana_varijabla naziv="DomainObject.Predmet.ProtustrankaIDrugi_1">TEH-KA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TEH-KA d.o.o., OIB 65893245732, Donje Mrzlo Polje Mrežničko 108, 47250 Duga Resa</izvorni_sadrzaj>
    <derivirana_varijabla naziv="DomainObject.Predmet.ProtustrankaIDrugiAdressOIB_1">TEH-KA d.o.o., OIB 65893245732, Donje Mrzlo Polje Mrežničko 108,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TEH-KA d.o.o.</item>
      <item>MARIO PETRAŠEVIĆ</item>
    </izvorni_sadrzaj>
    <derivirana_varijabla naziv="DomainObject.Predmet.SudioniciListNaziv_1">
      <item>FINA, regionalni centar Zagreb, podružnica Karlovac</item>
      <item>TEH-KA d.o.o.</item>
      <item>MARIO PETRAŠEVIĆ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TEH-KA d.o.o., OIB 65893245732, Donje Mrzlo Polje Mrežničko 108,47250 Duga Resa</item>
      <item>MARIO PETRAŠEVIĆ, OIB 66147349807, Tal 1,Ehningen</item>
    </izvorni_sadrzaj>
    <derivirana_varijabla naziv="DomainObject.Predmet.SudioniciListAdressOIB_1">
      <item>FINA, regionalni centar Zagreb, podružnica Karlovac, OIB 85821130368, Vitezovićeva 1,47000 Karlovac</item>
      <item>TEH-KA d.o.o., OIB 65893245732, Donje Mrzlo Polje Mrežničko 108,47250 Duga Resa</item>
      <item>MARIO PETRAŠEVIĆ, OIB 66147349807, Tal 1,Ehningen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65893245732</item>
      <item>, OIB 66147349807</item>
    </izvorni_sadrzaj>
    <derivirana_varijabla naziv="DomainObject.Predmet.SudioniciListNazivOIB_1">
      <item>, OIB 85821130368</item>
      <item>, OIB 65893245732</item>
      <item>, OIB 66147349807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07DBDE-AB52-4A4A-A974-79E58EA1C9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1393</properties:Characters>
  <properties:Lines>50</properties:Lines>
  <properties:Paragraphs>19</properties:Paragraphs>
  <properties:TotalTime>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2016-04-07T07:06:00Z</cp:lastPrinted>
  <dcterms:modified xmlns:xsi="http://www.w3.org/2001/XMLSchema-instance" xsi:type="dcterms:W3CDTF">2016-04-07T07:07:00Z</dcterms:modified>
  <cp:revision>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