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a4b1" w14:paraId="ec6a4b1" w:rsidRDefault="00B6575C" w:rsidR="0043096E" w:rsidRPr="00ED6CA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D6CA3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Republika Hrvatska</w:t>
      </w:r>
    </w:p>
    <w:p w:rsidRDefault="00A471B9" w:rsidP="00A471B9" w:rsidR="00A471B9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Trgovački sud u Zagrebu</w:t>
      </w:r>
    </w:p>
    <w:p w:rsidRDefault="00A471B9" w:rsidP="00A471B9" w:rsidR="00A471B9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 xml:space="preserve">Zagreb, Amruševa 2/II                                                </w:t>
      </w:r>
      <w:r w:rsidR="00E71499" w:rsidRPr="00ED6CA3">
        <w:rPr>
          <w:sz w:val="24"/>
          <w:szCs w:val="24"/>
          <w:lang w:val="hr-HR"/>
        </w:rPr>
        <w:t xml:space="preserve">  </w:t>
      </w:r>
      <w:r w:rsidR="00F6686F">
        <w:rPr>
          <w:sz w:val="24"/>
          <w:szCs w:val="24"/>
          <w:lang w:val="hr-HR"/>
        </w:rPr>
        <w:t xml:space="preserve">                 </w:t>
      </w:r>
      <w:r w:rsidR="000B271A" w:rsidRPr="00ED6CA3">
        <w:rPr>
          <w:sz w:val="24"/>
          <w:szCs w:val="24"/>
          <w:lang w:val="hr-HR"/>
        </w:rPr>
        <w:t>46</w:t>
      </w:r>
      <w:r w:rsidR="00243444" w:rsidRPr="00ED6CA3">
        <w:rPr>
          <w:sz w:val="24"/>
          <w:szCs w:val="24"/>
          <w:lang w:val="hr-HR"/>
        </w:rPr>
        <w:t>. St-273/14</w:t>
      </w:r>
      <w:r w:rsidRPr="00ED6CA3">
        <w:rPr>
          <w:sz w:val="24"/>
          <w:szCs w:val="24"/>
          <w:lang w:val="hr-HR"/>
        </w:rPr>
        <w:t xml:space="preserve"> </w:t>
      </w:r>
      <w:r w:rsidR="00F6686F">
        <w:rPr>
          <w:sz w:val="24"/>
          <w:szCs w:val="24"/>
          <w:lang w:val="hr-HR"/>
        </w:rPr>
        <w:t>-44</w:t>
      </w:r>
      <w:r w:rsidRPr="00ED6CA3">
        <w:rPr>
          <w:sz w:val="24"/>
          <w:szCs w:val="24"/>
          <w:lang w:val="hr-HR"/>
        </w:rPr>
        <w:t xml:space="preserve">                                                            </w:t>
      </w:r>
    </w:p>
    <w:p w:rsidRDefault="00A471B9" w:rsidP="00A471B9" w:rsidR="00A471B9" w:rsidRPr="00ED6CA3">
      <w:pPr>
        <w:ind w:firstLine="708"/>
        <w:jc w:val="both"/>
        <w:rPr>
          <w:sz w:val="24"/>
          <w:szCs w:val="24"/>
          <w:lang w:val="hr-HR"/>
        </w:rPr>
      </w:pPr>
    </w:p>
    <w:p w:rsidRDefault="001E54BB" w:rsidP="00B6575C" w:rsidR="001E54BB" w:rsidRPr="00ED6CA3">
      <w:pPr>
        <w:ind w:firstLine="708"/>
        <w:jc w:val="center"/>
        <w:rPr>
          <w:sz w:val="24"/>
          <w:szCs w:val="24"/>
          <w:lang w:val="hr-HR"/>
        </w:rPr>
      </w:pPr>
    </w:p>
    <w:p w:rsidRDefault="00A471B9" w:rsidP="00B6575C" w:rsidR="00A471B9" w:rsidRPr="00ED6CA3">
      <w:pPr>
        <w:ind w:firstLine="708"/>
        <w:jc w:val="center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U  I M E  R E P U B L I K E  H R V A T S K E</w:t>
      </w:r>
    </w:p>
    <w:p w:rsidRDefault="001E54BB" w:rsidP="00A471B9" w:rsidR="001E54BB" w:rsidRPr="00ED6CA3">
      <w:pPr>
        <w:ind w:firstLine="708"/>
        <w:jc w:val="center"/>
        <w:rPr>
          <w:sz w:val="24"/>
          <w:szCs w:val="24"/>
          <w:lang w:val="hr-HR"/>
        </w:rPr>
      </w:pPr>
    </w:p>
    <w:p w:rsidRDefault="00A471B9" w:rsidP="00A471B9" w:rsidR="00A471B9" w:rsidRPr="00ED6CA3">
      <w:pPr>
        <w:ind w:firstLine="708"/>
        <w:jc w:val="center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R J E Š E N J E</w:t>
      </w:r>
    </w:p>
    <w:p w:rsidRDefault="00A471B9" w:rsidP="00A471B9" w:rsidR="00A471B9" w:rsidRPr="00ED6CA3">
      <w:pPr>
        <w:ind w:firstLine="708"/>
        <w:jc w:val="center"/>
        <w:rPr>
          <w:sz w:val="24"/>
          <w:szCs w:val="24"/>
          <w:lang w:val="hr-HR"/>
        </w:rPr>
      </w:pPr>
    </w:p>
    <w:p w:rsidRDefault="0038373E" w:rsidP="00A471B9" w:rsidR="004D04B4" w:rsidRPr="00ED6CA3">
      <w:pPr>
        <w:ind w:firstLine="708"/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Trgovački sud u Zagrebu po su</w:t>
      </w:r>
      <w:r w:rsidR="000B271A" w:rsidRPr="00ED6CA3">
        <w:rPr>
          <w:sz w:val="24"/>
          <w:szCs w:val="24"/>
          <w:lang w:val="hr-HR"/>
        </w:rPr>
        <w:t>tkinji Maji Praljak</w:t>
      </w:r>
      <w:r w:rsidRPr="00ED6CA3">
        <w:rPr>
          <w:sz w:val="24"/>
          <w:szCs w:val="24"/>
          <w:lang w:val="hr-HR"/>
        </w:rPr>
        <w:t xml:space="preserve">, u stečajnom  postupku nad dužnikom </w:t>
      </w:r>
      <w:r w:rsidR="00243444" w:rsidRPr="00ED6CA3">
        <w:rPr>
          <w:bCs/>
          <w:sz w:val="24"/>
          <w:szCs w:val="24"/>
          <w:lang w:val="hr-HR"/>
        </w:rPr>
        <w:t>CARPIO d.o.o. u stečaju, Zagreb, Rapska 37/I, OIB: 62341199244</w:t>
      </w:r>
      <w:r w:rsidR="004D04B4" w:rsidRPr="00ED6CA3">
        <w:rPr>
          <w:sz w:val="24"/>
          <w:szCs w:val="24"/>
          <w:lang w:val="hr-HR"/>
        </w:rPr>
        <w:t xml:space="preserve">, </w:t>
      </w:r>
      <w:r w:rsidR="00ED6CA3" w:rsidRPr="00ED6CA3">
        <w:rPr>
          <w:sz w:val="24"/>
          <w:szCs w:val="24"/>
          <w:lang w:val="hr-HR"/>
        </w:rPr>
        <w:t>14. prosinca</w:t>
      </w:r>
      <w:r w:rsidR="000B271A" w:rsidRPr="00ED6CA3">
        <w:rPr>
          <w:sz w:val="24"/>
          <w:szCs w:val="24"/>
          <w:lang w:val="hr-HR"/>
        </w:rPr>
        <w:t xml:space="preserve"> </w:t>
      </w:r>
      <w:r w:rsidR="00C03512" w:rsidRPr="00ED6CA3">
        <w:rPr>
          <w:sz w:val="24"/>
          <w:szCs w:val="24"/>
          <w:lang w:val="hr-HR"/>
        </w:rPr>
        <w:t>2018</w:t>
      </w:r>
      <w:r w:rsidR="00320225" w:rsidRPr="00ED6CA3">
        <w:rPr>
          <w:sz w:val="24"/>
          <w:szCs w:val="24"/>
          <w:lang w:val="hr-HR"/>
        </w:rPr>
        <w:t>.</w:t>
      </w:r>
      <w:r w:rsidR="00C03512" w:rsidRPr="00ED6CA3">
        <w:rPr>
          <w:sz w:val="24"/>
          <w:szCs w:val="24"/>
          <w:lang w:val="hr-HR"/>
        </w:rPr>
        <w:t>,</w:t>
      </w:r>
    </w:p>
    <w:p w:rsidRDefault="006218E5" w:rsidR="006218E5" w:rsidRPr="00ED6CA3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ED6CA3">
      <w:pPr>
        <w:jc w:val="center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 xml:space="preserve">r i j e š i o </w:t>
      </w:r>
      <w:r w:rsidR="009D5BEA" w:rsidRPr="00ED6CA3">
        <w:rPr>
          <w:sz w:val="24"/>
          <w:szCs w:val="24"/>
          <w:lang w:val="hr-HR"/>
        </w:rPr>
        <w:t xml:space="preserve"> </w:t>
      </w:r>
      <w:r w:rsidRPr="00ED6CA3">
        <w:rPr>
          <w:sz w:val="24"/>
          <w:szCs w:val="24"/>
          <w:lang w:val="hr-HR"/>
        </w:rPr>
        <w:t xml:space="preserve"> j e</w:t>
      </w:r>
    </w:p>
    <w:p w:rsidRDefault="0043096E" w:rsidR="0043096E" w:rsidRPr="00ED6CA3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ED6CA3">
      <w:pPr>
        <w:ind w:firstLine="720"/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 xml:space="preserve">I. </w:t>
      </w:r>
      <w:r w:rsidR="0043096E" w:rsidRPr="00ED6CA3">
        <w:rPr>
          <w:sz w:val="24"/>
          <w:szCs w:val="24"/>
          <w:lang w:val="hr-HR"/>
        </w:rPr>
        <w:t>Obustavlja se i zaključuje</w:t>
      </w:r>
      <w:r w:rsidR="0043096E" w:rsidRPr="00ED6CA3">
        <w:rPr>
          <w:b/>
          <w:sz w:val="24"/>
          <w:szCs w:val="24"/>
          <w:lang w:val="hr-HR"/>
        </w:rPr>
        <w:t xml:space="preserve"> </w:t>
      </w:r>
      <w:r w:rsidR="0043096E" w:rsidRPr="00ED6CA3">
        <w:rPr>
          <w:sz w:val="24"/>
          <w:szCs w:val="24"/>
          <w:lang w:val="hr-HR"/>
        </w:rPr>
        <w:t xml:space="preserve">stečajni postupak nad dužnikom </w:t>
      </w:r>
      <w:r w:rsidR="00243444" w:rsidRPr="00ED6CA3">
        <w:rPr>
          <w:bCs/>
          <w:sz w:val="24"/>
          <w:szCs w:val="24"/>
          <w:lang w:val="hr-HR"/>
        </w:rPr>
        <w:t>CARPIO d.o.o. u stečaju, Zagreb, Rapska 37/I, OIB: 62341199244</w:t>
      </w:r>
      <w:r w:rsidR="00EE5D09" w:rsidRPr="00ED6CA3">
        <w:rPr>
          <w:sz w:val="24"/>
          <w:szCs w:val="24"/>
          <w:lang w:val="hr-HR"/>
        </w:rPr>
        <w:t>.</w:t>
      </w:r>
    </w:p>
    <w:p w:rsidRDefault="00B103B7" w:rsidP="009469F8" w:rsidR="00B103B7" w:rsidRPr="00ED6CA3">
      <w:pPr>
        <w:rPr>
          <w:sz w:val="24"/>
          <w:szCs w:val="24"/>
          <w:lang w:val="hr-HR"/>
        </w:rPr>
      </w:pPr>
    </w:p>
    <w:p w:rsidRDefault="000B271A" w:rsidR="0043096E" w:rsidRPr="00ED6CA3">
      <w:pPr>
        <w:ind w:firstLine="720"/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 xml:space="preserve">II. </w:t>
      </w:r>
      <w:r w:rsidR="009D5BEA" w:rsidRPr="00ED6CA3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="009469F8" w:rsidRPr="00ED6CA3">
        <w:rPr>
          <w:sz w:val="24"/>
          <w:szCs w:val="24"/>
          <w:lang w:val="hr-HR"/>
        </w:rPr>
        <w:t>.</w:t>
      </w:r>
    </w:p>
    <w:p w:rsidRDefault="0043096E" w:rsidP="00B6575C" w:rsidR="0043096E" w:rsidRPr="00ED6CA3">
      <w:pPr>
        <w:rPr>
          <w:sz w:val="24"/>
          <w:szCs w:val="24"/>
          <w:lang w:val="hr-HR"/>
        </w:rPr>
      </w:pPr>
    </w:p>
    <w:p w:rsidRDefault="0043096E" w:rsidP="00B6575C" w:rsidR="0043096E" w:rsidRPr="00ED6CA3">
      <w:pPr>
        <w:jc w:val="center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Obrazloženje</w:t>
      </w:r>
    </w:p>
    <w:p w:rsidRDefault="009469F8" w:rsidR="009469F8" w:rsidRPr="00ED6CA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ab/>
        <w:t>U stečajnom postupku nad navedenim stečajnim dužnikom, stečajni upravitelj podnio je prijedlog za obustavu i zaključenje st</w:t>
      </w:r>
      <w:r w:rsidR="00F96493" w:rsidRPr="00ED6CA3">
        <w:rPr>
          <w:sz w:val="24"/>
          <w:szCs w:val="24"/>
          <w:lang w:val="hr-HR"/>
        </w:rPr>
        <w:t>ečajnog postupka u smislu čl.</w:t>
      </w:r>
      <w:r w:rsidRPr="00ED6CA3">
        <w:rPr>
          <w:sz w:val="24"/>
          <w:szCs w:val="24"/>
          <w:lang w:val="hr-HR"/>
        </w:rPr>
        <w:t xml:space="preserve"> 203</w:t>
      </w:r>
      <w:r w:rsidR="000B271A" w:rsidRPr="00ED6CA3">
        <w:rPr>
          <w:sz w:val="24"/>
          <w:szCs w:val="24"/>
          <w:lang w:val="hr-HR"/>
        </w:rPr>
        <w:t>.</w:t>
      </w:r>
      <w:r w:rsidRPr="00ED6CA3">
        <w:rPr>
          <w:sz w:val="24"/>
          <w:szCs w:val="24"/>
          <w:lang w:val="hr-HR"/>
        </w:rPr>
        <w:t xml:space="preserve"> Stečajnog zakona (“Narodne novine” broj 44/96, 29/99, 129/00, 123/</w:t>
      </w:r>
      <w:r w:rsidR="006218E5" w:rsidRPr="00ED6CA3">
        <w:rPr>
          <w:sz w:val="24"/>
          <w:szCs w:val="24"/>
          <w:lang w:val="hr-HR"/>
        </w:rPr>
        <w:t>03,</w:t>
      </w:r>
      <w:r w:rsidRPr="00ED6CA3">
        <w:rPr>
          <w:sz w:val="24"/>
          <w:szCs w:val="24"/>
          <w:lang w:val="hr-HR"/>
        </w:rPr>
        <w:t xml:space="preserve"> 82/06,</w:t>
      </w:r>
      <w:r w:rsidR="006218E5" w:rsidRPr="00ED6CA3">
        <w:rPr>
          <w:sz w:val="24"/>
          <w:szCs w:val="24"/>
          <w:lang w:val="hr-HR"/>
        </w:rPr>
        <w:t xml:space="preserve"> 116/10</w:t>
      </w:r>
      <w:r w:rsidR="00F6446D" w:rsidRPr="00ED6CA3">
        <w:rPr>
          <w:sz w:val="24"/>
          <w:szCs w:val="24"/>
          <w:lang w:val="hr-HR"/>
        </w:rPr>
        <w:t>,</w:t>
      </w:r>
      <w:r w:rsidR="006218E5" w:rsidRPr="00ED6CA3">
        <w:rPr>
          <w:sz w:val="24"/>
          <w:szCs w:val="24"/>
          <w:lang w:val="hr-HR"/>
        </w:rPr>
        <w:t xml:space="preserve"> 25/12</w:t>
      </w:r>
      <w:r w:rsidR="002C46AB" w:rsidRPr="00ED6CA3">
        <w:rPr>
          <w:sz w:val="24"/>
          <w:szCs w:val="24"/>
          <w:lang w:val="hr-HR"/>
        </w:rPr>
        <w:t xml:space="preserve"> i</w:t>
      </w:r>
      <w:r w:rsidR="00F6446D" w:rsidRPr="00ED6CA3">
        <w:rPr>
          <w:sz w:val="24"/>
          <w:szCs w:val="24"/>
          <w:lang w:val="hr-HR"/>
        </w:rPr>
        <w:t xml:space="preserve"> 133/12</w:t>
      </w:r>
      <w:r w:rsidR="006218E5" w:rsidRPr="00ED6CA3">
        <w:rPr>
          <w:sz w:val="24"/>
          <w:szCs w:val="24"/>
          <w:lang w:val="hr-HR"/>
        </w:rPr>
        <w:t>,</w:t>
      </w:r>
      <w:r w:rsidRPr="00ED6CA3">
        <w:rPr>
          <w:sz w:val="24"/>
          <w:szCs w:val="24"/>
          <w:lang w:val="hr-HR"/>
        </w:rPr>
        <w:t xml:space="preserve"> dalje: SZ),</w:t>
      </w:r>
      <w:r w:rsidR="00BB5373" w:rsidRPr="00ED6CA3">
        <w:rPr>
          <w:sz w:val="24"/>
          <w:szCs w:val="24"/>
          <w:lang w:val="hr-HR"/>
        </w:rPr>
        <w:t xml:space="preserve"> koji se primjenjuje na temelju odredbe čl. 441. Stečajnog zakona (“Narodne novine” broj 71/15</w:t>
      </w:r>
      <w:r w:rsidR="00631D92" w:rsidRPr="00ED6CA3">
        <w:rPr>
          <w:sz w:val="24"/>
          <w:szCs w:val="24"/>
          <w:lang w:val="hr-HR"/>
        </w:rPr>
        <w:t xml:space="preserve"> i 104/17</w:t>
      </w:r>
      <w:r w:rsidR="00BB5373" w:rsidRPr="00ED6CA3">
        <w:rPr>
          <w:sz w:val="24"/>
          <w:szCs w:val="24"/>
          <w:lang w:val="hr-HR"/>
        </w:rPr>
        <w:t>),</w:t>
      </w:r>
      <w:r w:rsidRPr="00ED6CA3">
        <w:rPr>
          <w:sz w:val="24"/>
          <w:szCs w:val="24"/>
          <w:lang w:val="hr-HR"/>
        </w:rPr>
        <w:t xml:space="preserve"> jer stečajna masa nije dostatna za </w:t>
      </w:r>
      <w:r w:rsidR="00CE0600" w:rsidRPr="00ED6CA3">
        <w:rPr>
          <w:sz w:val="24"/>
          <w:szCs w:val="24"/>
          <w:lang w:val="hr-HR"/>
        </w:rPr>
        <w:t>pokriće troškova</w:t>
      </w:r>
      <w:r w:rsidRPr="00ED6CA3">
        <w:rPr>
          <w:sz w:val="24"/>
          <w:szCs w:val="24"/>
          <w:lang w:val="hr-HR"/>
        </w:rPr>
        <w:t xml:space="preserve"> u stečajnom postupku.</w:t>
      </w:r>
    </w:p>
    <w:p w:rsidRDefault="00CE0600" w:rsidP="009469F8" w:rsidR="00CE0600" w:rsidRPr="00ED6CA3">
      <w:pPr>
        <w:jc w:val="both"/>
        <w:rPr>
          <w:sz w:val="24"/>
          <w:szCs w:val="24"/>
          <w:lang w:val="hr-HR"/>
        </w:rPr>
      </w:pPr>
    </w:p>
    <w:p w:rsidRDefault="00CE0600" w:rsidP="00E81FC0" w:rsidR="00E81FC0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ab/>
        <w:t xml:space="preserve">Stečajni upravitelj je predao izvješće o tijeku stečajnog postupka i stanju stečajne mase te je predložio obustavu i zaključenje stečajnog postupka po čl. 203. SZ-a. </w:t>
      </w:r>
      <w:r w:rsidR="00E81FC0" w:rsidRPr="00ED6CA3">
        <w:rPr>
          <w:sz w:val="24"/>
          <w:szCs w:val="24"/>
          <w:lang w:val="hr-HR"/>
        </w:rPr>
        <w:t>U sklopu svo</w:t>
      </w:r>
      <w:r w:rsidR="00ED6CA3">
        <w:rPr>
          <w:sz w:val="24"/>
          <w:szCs w:val="24"/>
          <w:lang w:val="hr-HR"/>
        </w:rPr>
        <w:t>g</w:t>
      </w:r>
      <w:r w:rsidR="00E81FC0" w:rsidRPr="00ED6CA3">
        <w:rPr>
          <w:sz w:val="24"/>
          <w:szCs w:val="24"/>
          <w:lang w:val="hr-HR"/>
        </w:rPr>
        <w:t xml:space="preserve"> izvješća stečajni upravitelj je iznio da stečajna masa nije dostatna ni za pokriće troškova stečajnog postupka</w:t>
      </w:r>
      <w:r w:rsidR="007D6BBE" w:rsidRPr="00ED6CA3">
        <w:rPr>
          <w:sz w:val="24"/>
          <w:szCs w:val="24"/>
          <w:lang w:val="hr-HR"/>
        </w:rPr>
        <w:t xml:space="preserve"> tj.</w:t>
      </w:r>
      <w:r w:rsidR="00E81FC0" w:rsidRPr="00ED6CA3">
        <w:rPr>
          <w:sz w:val="24"/>
          <w:szCs w:val="24"/>
          <w:lang w:val="hr-HR"/>
        </w:rPr>
        <w:t xml:space="preserve"> da nisu pokriveni ni dosadašnji troškovi stečajnog postupka, a koji s predvidivim troškovima stečajnog postupka ukupno iznose </w:t>
      </w:r>
      <w:r w:rsidR="00243444" w:rsidRPr="00ED6CA3">
        <w:rPr>
          <w:sz w:val="24"/>
          <w:szCs w:val="24"/>
          <w:lang w:val="hr-HR"/>
        </w:rPr>
        <w:t>50.000,00</w:t>
      </w:r>
      <w:r w:rsidR="00E81FC0" w:rsidRPr="00ED6CA3">
        <w:rPr>
          <w:sz w:val="24"/>
          <w:szCs w:val="24"/>
          <w:lang w:val="hr-HR"/>
        </w:rPr>
        <w:t xml:space="preserve"> kn</w:t>
      </w:r>
      <w:r w:rsidR="00243444" w:rsidRPr="00ED6CA3">
        <w:rPr>
          <w:sz w:val="24"/>
          <w:szCs w:val="24"/>
          <w:lang w:val="hr-HR"/>
        </w:rPr>
        <w:t xml:space="preserve"> s osnova knjigovodstvenih usluga od o</w:t>
      </w:r>
      <w:r w:rsidR="007D6BBE" w:rsidRPr="00ED6CA3">
        <w:rPr>
          <w:sz w:val="24"/>
          <w:szCs w:val="24"/>
          <w:lang w:val="hr-HR"/>
        </w:rPr>
        <w:t xml:space="preserve">tvaranja stečajnog postupka odnosno od svibnja 2014., te je predložio </w:t>
      </w:r>
      <w:r w:rsidR="00E81FC0" w:rsidRPr="00ED6CA3">
        <w:rPr>
          <w:sz w:val="24"/>
          <w:szCs w:val="24"/>
          <w:lang w:val="hr-HR"/>
        </w:rPr>
        <w:t xml:space="preserve"> provođenje postupka u smislu čl. 203. SZ-a.</w:t>
      </w:r>
    </w:p>
    <w:p w:rsidRDefault="00007EDD" w:rsidP="009469F8" w:rsidR="00007EDD" w:rsidRPr="00ED6CA3">
      <w:pPr>
        <w:jc w:val="both"/>
        <w:rPr>
          <w:sz w:val="24"/>
          <w:szCs w:val="24"/>
          <w:lang w:val="hr-HR"/>
        </w:rPr>
      </w:pPr>
    </w:p>
    <w:p w:rsidRDefault="00007EDD" w:rsidP="0060172D" w:rsidR="0060172D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ab/>
        <w:t>Na skupštin</w:t>
      </w:r>
      <w:r w:rsidR="006218E5" w:rsidRPr="00ED6CA3">
        <w:rPr>
          <w:sz w:val="24"/>
          <w:szCs w:val="24"/>
          <w:lang w:val="hr-HR"/>
        </w:rPr>
        <w:t xml:space="preserve">i vjerovnika održanoj </w:t>
      </w:r>
      <w:r w:rsidR="005400B8" w:rsidRPr="00ED6CA3">
        <w:rPr>
          <w:sz w:val="24"/>
          <w:szCs w:val="24"/>
          <w:lang w:val="hr-HR"/>
        </w:rPr>
        <w:t>5. lipnja</w:t>
      </w:r>
      <w:r w:rsidR="00C03512" w:rsidRPr="00ED6CA3">
        <w:rPr>
          <w:sz w:val="24"/>
          <w:szCs w:val="24"/>
          <w:lang w:val="hr-HR"/>
        </w:rPr>
        <w:t xml:space="preserve"> 2018</w:t>
      </w:r>
      <w:r w:rsidRPr="00ED6CA3">
        <w:rPr>
          <w:sz w:val="24"/>
          <w:szCs w:val="24"/>
          <w:lang w:val="hr-HR"/>
        </w:rPr>
        <w:t>.</w:t>
      </w:r>
      <w:r w:rsidR="0060172D" w:rsidRPr="00ED6CA3">
        <w:rPr>
          <w:sz w:val="24"/>
          <w:szCs w:val="24"/>
          <w:lang w:val="hr-HR"/>
        </w:rPr>
        <w:t xml:space="preserve"> nisu pristupili  uredno pozvani vjerovnici. </w:t>
      </w:r>
    </w:p>
    <w:p w:rsidRDefault="0060172D" w:rsidP="0060172D" w:rsidR="0060172D" w:rsidRPr="00ED6CA3">
      <w:pPr>
        <w:jc w:val="both"/>
        <w:rPr>
          <w:sz w:val="24"/>
          <w:szCs w:val="24"/>
          <w:lang w:val="hr-HR"/>
        </w:rPr>
      </w:pPr>
    </w:p>
    <w:p w:rsidRDefault="0060172D" w:rsidP="0060172D" w:rsidR="0060172D" w:rsidRPr="00ED6CA3">
      <w:pPr>
        <w:ind w:firstLine="720"/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 xml:space="preserve">Prema odredbi čl. 203. st. 1. SZ-a ako se nakon otvaranja stečajnog postupka pokaže da stečajna masa nije dostatna niti za pokriće troškova stečajnog </w:t>
      </w:r>
      <w:r w:rsidRPr="00ED6CA3">
        <w:rPr>
          <w:sz w:val="24"/>
          <w:szCs w:val="24"/>
          <w:lang w:val="hr-HR"/>
        </w:rPr>
        <w:lastRenderedPageBreak/>
        <w:t>postupka, stečajni sudac će obustaviti i zaključiti stečajni postupak, a prema st. 2. istog članka, prije donošenja rješenja o obustavi i zaključenju stečajnog  postupka, stečajni će sudac pribaviti mišljenje vjerovnika stečajne mase, stečajnog upravitelja i skupštine vjerovnika, a prema odredbi stavka 3. istog članka postupak se neće obustaviti i zaključiti ako vjerovnici koji su se protivili obustavi postupka solidarno predujme dostatan iznos novca za pokriće troškova postupka, u roku kojim za to stečajni sudac odredi rješenjem.</w:t>
      </w:r>
    </w:p>
    <w:p w:rsidRDefault="0060172D" w:rsidP="0060172D" w:rsidR="0060172D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ab/>
      </w:r>
    </w:p>
    <w:p w:rsidRDefault="0060172D" w:rsidP="00E81FC0" w:rsidR="0060172D" w:rsidRPr="00ED6CA3">
      <w:pPr>
        <w:ind w:firstLine="720"/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Na navedenoj skupštini vjerovnika, stečajni upravitelj je dao svoju suglasnost da se nad stečajnim dužnikom pozivom na odredbu čl. 203. SZ-a obustavi i zaključi stečajni postupak jer stečajna masa nije dostatna ni za pokriće troškova stečajnog postupka.</w:t>
      </w:r>
    </w:p>
    <w:p w:rsidRDefault="0060172D" w:rsidP="0060172D" w:rsidR="0060172D" w:rsidRPr="00ED6CA3">
      <w:pPr>
        <w:jc w:val="both"/>
        <w:rPr>
          <w:sz w:val="24"/>
          <w:szCs w:val="24"/>
          <w:lang w:val="hr-HR"/>
        </w:rPr>
      </w:pPr>
    </w:p>
    <w:p w:rsidRDefault="0060172D" w:rsidP="00E81FC0" w:rsidR="0060172D" w:rsidRPr="00ED6CA3">
      <w:pPr>
        <w:ind w:firstLine="720"/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Slijedom navedenog, budući da nitko od pozvanih vjerovnika nije pristupio na predmetnu skupštinu, te se slijedom toga nitko od pozvanih vjerovnika nije protivio obustavi i zaključenju stečajnog postupka, a daljnjom bi se provedbom stečaja stvarali samo novi troškovi, stečajni je sudac na temelju odredbe čl. 203. st. 1. SZ-a donio rješenje o obustavi i zaključenju stečajnog postupka to stoga što stečajna masa nije dostatna ni za pokriće troškova stečajnog postupka</w:t>
      </w:r>
    </w:p>
    <w:p w:rsidRDefault="00F6446D" w:rsidR="00F6446D" w:rsidRPr="00ED6CA3">
      <w:pPr>
        <w:jc w:val="both"/>
        <w:rPr>
          <w:sz w:val="24"/>
          <w:szCs w:val="24"/>
          <w:lang w:val="hr-HR"/>
        </w:rPr>
      </w:pPr>
    </w:p>
    <w:p w:rsidRDefault="0043096E" w:rsidR="0043096E" w:rsidRPr="00ED6CA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ED6CA3">
      <w:pPr>
        <w:jc w:val="both"/>
        <w:rPr>
          <w:sz w:val="24"/>
          <w:szCs w:val="24"/>
          <w:lang w:val="hr-HR"/>
        </w:rPr>
      </w:pPr>
      <w:r w:rsidRPr="00ED6CA3">
        <w:rPr>
          <w:b/>
          <w:sz w:val="24"/>
          <w:szCs w:val="24"/>
          <w:lang w:val="hr-HR"/>
        </w:rPr>
        <w:tab/>
      </w:r>
      <w:r w:rsidRPr="00ED6CA3">
        <w:rPr>
          <w:b/>
          <w:sz w:val="24"/>
          <w:szCs w:val="24"/>
          <w:lang w:val="hr-HR"/>
        </w:rPr>
        <w:tab/>
      </w:r>
      <w:r w:rsidRPr="00ED6CA3">
        <w:rPr>
          <w:b/>
          <w:sz w:val="24"/>
          <w:szCs w:val="24"/>
          <w:lang w:val="hr-HR"/>
        </w:rPr>
        <w:tab/>
      </w:r>
      <w:r w:rsidRPr="00ED6CA3">
        <w:rPr>
          <w:b/>
          <w:sz w:val="24"/>
          <w:szCs w:val="24"/>
          <w:lang w:val="hr-HR"/>
        </w:rPr>
        <w:tab/>
      </w:r>
      <w:r w:rsidR="000B271A" w:rsidRPr="00ED6CA3">
        <w:rPr>
          <w:sz w:val="24"/>
          <w:szCs w:val="24"/>
          <w:lang w:val="hr-HR"/>
        </w:rPr>
        <w:t xml:space="preserve">Zagreb, </w:t>
      </w:r>
      <w:r w:rsidR="00ED6CA3">
        <w:rPr>
          <w:sz w:val="24"/>
          <w:szCs w:val="24"/>
          <w:lang w:val="hr-HR"/>
        </w:rPr>
        <w:t>14. prosinca</w:t>
      </w:r>
      <w:r w:rsidR="00C03512" w:rsidRPr="00ED6CA3">
        <w:rPr>
          <w:sz w:val="24"/>
          <w:szCs w:val="24"/>
          <w:lang w:val="hr-HR"/>
        </w:rPr>
        <w:t xml:space="preserve"> 2018</w:t>
      </w:r>
      <w:r w:rsidR="00B6575C" w:rsidRPr="00ED6CA3">
        <w:rPr>
          <w:sz w:val="24"/>
          <w:szCs w:val="24"/>
          <w:lang w:val="hr-HR"/>
        </w:rPr>
        <w:t>.</w:t>
      </w:r>
      <w:r w:rsidRPr="00ED6CA3">
        <w:rPr>
          <w:sz w:val="24"/>
          <w:szCs w:val="24"/>
          <w:lang w:val="hr-HR"/>
        </w:rPr>
        <w:t xml:space="preserve"> </w:t>
      </w:r>
    </w:p>
    <w:p w:rsidRDefault="0043096E" w:rsidR="0043096E" w:rsidRPr="00ED6CA3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ED6CA3">
      <w:pPr>
        <w:ind w:firstLine="708"/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  <w:t xml:space="preserve">   </w:t>
      </w:r>
      <w:r w:rsidRPr="00ED6CA3">
        <w:rPr>
          <w:sz w:val="24"/>
          <w:szCs w:val="24"/>
          <w:lang w:val="hr-HR"/>
        </w:rPr>
        <w:tab/>
      </w:r>
      <w:r w:rsidR="00ED6CA3">
        <w:rPr>
          <w:sz w:val="24"/>
          <w:szCs w:val="24"/>
          <w:lang w:val="hr-HR"/>
        </w:rPr>
        <w:tab/>
      </w:r>
      <w:r w:rsid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>S</w:t>
      </w:r>
      <w:r w:rsidR="000B271A" w:rsidRPr="00ED6CA3">
        <w:rPr>
          <w:sz w:val="24"/>
          <w:szCs w:val="24"/>
          <w:lang w:val="hr-HR"/>
        </w:rPr>
        <w:t>utkinja:</w:t>
      </w:r>
    </w:p>
    <w:p w:rsidRDefault="00F96493" w:rsidR="00F6686F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  <w:t xml:space="preserve">     </w:t>
      </w:r>
      <w:r w:rsidR="000B271A" w:rsidRPr="00ED6CA3">
        <w:rPr>
          <w:sz w:val="24"/>
          <w:szCs w:val="24"/>
          <w:lang w:val="hr-HR"/>
        </w:rPr>
        <w:t>Maja Praljak</w:t>
      </w:r>
      <w:r w:rsidR="00F6686F">
        <w:rPr>
          <w:sz w:val="24"/>
          <w:szCs w:val="24"/>
          <w:lang w:val="hr-HR"/>
        </w:rPr>
        <w:t>, v.r.</w:t>
      </w:r>
    </w:p>
    <w:p w:rsidRDefault="00F6686F" w:rsidR="00F6686F">
      <w:pPr>
        <w:jc w:val="both"/>
        <w:rPr>
          <w:sz w:val="24"/>
          <w:szCs w:val="24"/>
          <w:lang w:val="hr-HR"/>
        </w:rPr>
      </w:pPr>
    </w:p>
    <w:p w:rsidRDefault="00F6686F" w:rsidR="00F6686F" w:rsidRPr="00F6686F">
      <w:pPr>
        <w:rPr>
          <w:sz w:val="24"/>
          <w:szCs w:val="24"/>
        </w:rPr>
      </w:pPr>
      <w:r w:rsidRPr="00F6686F">
        <w:rPr>
          <w:sz w:val="24"/>
          <w:szCs w:val="24"/>
        </w:rPr>
        <w:t>Za točnost otpravka-ovlašteni službenik:</w:t>
      </w:r>
    </w:p>
    <w:p w:rsidRDefault="00F6686F" w:rsidR="00F6686F" w:rsidRPr="00F6686F">
      <w:pPr>
        <w:rPr>
          <w:sz w:val="24"/>
          <w:szCs w:val="24"/>
        </w:rPr>
      </w:pPr>
      <w:r w:rsidRPr="00F6686F">
        <w:rPr>
          <w:sz w:val="24"/>
          <w:szCs w:val="24"/>
        </w:rPr>
        <w:t>Nikolina Krunić</w:t>
      </w:r>
    </w:p>
    <w:p w:rsidRDefault="0043096E" w:rsidR="0043096E" w:rsidRPr="00F6686F">
      <w:pPr>
        <w:jc w:val="both"/>
        <w:rPr>
          <w:sz w:val="24"/>
          <w:szCs w:val="24"/>
          <w:lang w:val="hr-HR"/>
        </w:rPr>
      </w:pPr>
      <w:r w:rsidRPr="00F6686F">
        <w:rPr>
          <w:sz w:val="24"/>
          <w:szCs w:val="24"/>
          <w:lang w:val="hr-HR"/>
        </w:rPr>
        <w:t xml:space="preserve"> </w:t>
      </w:r>
      <w:r w:rsidR="00B6575C" w:rsidRPr="00F6686F">
        <w:rPr>
          <w:sz w:val="24"/>
          <w:szCs w:val="24"/>
          <w:lang w:val="hr-HR"/>
        </w:rPr>
        <w:t xml:space="preserve"> </w:t>
      </w:r>
    </w:p>
    <w:p w:rsidRDefault="00F96493" w:rsidR="00F96493" w:rsidRPr="00ED6CA3">
      <w:pPr>
        <w:jc w:val="both"/>
        <w:rPr>
          <w:sz w:val="24"/>
          <w:szCs w:val="24"/>
          <w:lang w:val="hr-HR"/>
        </w:rPr>
      </w:pPr>
    </w:p>
    <w:p w:rsidRDefault="0025175A" w:rsidR="0025175A" w:rsidRPr="00ED6CA3">
      <w:pPr>
        <w:jc w:val="both"/>
        <w:rPr>
          <w:sz w:val="24"/>
          <w:szCs w:val="24"/>
          <w:lang w:val="hr-HR"/>
        </w:rPr>
      </w:pPr>
    </w:p>
    <w:p w:rsidRDefault="0043096E" w:rsidR="0043096E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ED6CA3">
      <w:pPr>
        <w:jc w:val="both"/>
        <w:rPr>
          <w:sz w:val="24"/>
          <w:szCs w:val="24"/>
          <w:lang w:val="hr-HR"/>
        </w:rPr>
      </w:pP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  <w:r w:rsidRPr="00ED6CA3">
        <w:rPr>
          <w:sz w:val="24"/>
          <w:szCs w:val="24"/>
          <w:lang w:val="hr-HR"/>
        </w:rPr>
        <w:tab/>
      </w:r>
    </w:p>
    <w:p w:rsidRDefault="0025175A" w:rsidP="00E40493" w:rsidR="0025175A" w:rsidRPr="00ED6CA3">
      <w:pPr>
        <w:jc w:val="both"/>
        <w:rPr>
          <w:sz w:val="24"/>
          <w:szCs w:val="24"/>
          <w:lang w:val="hr-HR"/>
        </w:rPr>
      </w:pPr>
    </w:p>
    <w:p w:rsidRDefault="00BD13C5" w:rsidP="009D5BEA" w:rsidR="00BD13C5" w:rsidRPr="00ED6CA3">
      <w:pPr>
        <w:ind w:left="360"/>
        <w:jc w:val="both"/>
        <w:rPr>
          <w:sz w:val="24"/>
          <w:szCs w:val="24"/>
          <w:lang w:val="hr-HR"/>
        </w:rPr>
      </w:pPr>
    </w:p>
    <w:sectPr w:rsidSect="006E0B99" w:rsidR="00BD13C5" w:rsidRPr="00ED6CA3">
      <w:headerReference w:type="default" r:id="rId10"/>
      <w:footerReference w:type="default" r:id="rId11"/>
      <w:pgSz w:code="9" w:h="16840" w:w="11907"/>
      <w:pgMar w:gutter="0" w:footer="720" w:header="720" w:left="1797" w:bottom="1418" w:right="212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6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E0B99" w:rsidR="00B6575C" w:rsidRPr="00ED6CA3">
        <w:pPr>
          <w:pStyle w:val="Zaglavlje"/>
          <w:jc w:val="right"/>
          <w:rPr>
            <w:sz w:val="24"/>
            <w:szCs w:val="24"/>
          </w:rPr>
        </w:pPr>
        <w:r w:rsidRPr="00ED6CA3">
          <w:rPr>
            <w:sz w:val="24"/>
            <w:szCs w:val="24"/>
          </w:rPr>
          <w:t>46</w:t>
        </w:r>
        <w:r w:rsidR="005400B8" w:rsidRPr="00ED6CA3">
          <w:rPr>
            <w:sz w:val="24"/>
            <w:szCs w:val="24"/>
          </w:rPr>
          <w:t xml:space="preserve"> St-273/14</w:t>
        </w:r>
        <w:r w:rsidR="00F6686F">
          <w:rPr>
            <w:sz w:val="24"/>
            <w:szCs w:val="24"/>
          </w:rPr>
          <w:t>-44</w:t>
        </w:r>
        <w:r w:rsidR="00B6575C" w:rsidRPr="00ED6CA3">
          <w:rPr>
            <w:sz w:val="24"/>
            <w:szCs w:val="24"/>
          </w:rPr>
          <w:t xml:space="preserve">    </w:t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6767"/>
    <w:rsid w:val="00037FEC"/>
    <w:rsid w:val="00074DCE"/>
    <w:rsid w:val="000B1E0E"/>
    <w:rsid w:val="000B271A"/>
    <w:rsid w:val="000C497E"/>
    <w:rsid w:val="000F2D0F"/>
    <w:rsid w:val="00122E95"/>
    <w:rsid w:val="001E54BB"/>
    <w:rsid w:val="00200BD2"/>
    <w:rsid w:val="00207A66"/>
    <w:rsid w:val="00243444"/>
    <w:rsid w:val="0025175A"/>
    <w:rsid w:val="002874BD"/>
    <w:rsid w:val="002B5FB9"/>
    <w:rsid w:val="002C46AB"/>
    <w:rsid w:val="00320225"/>
    <w:rsid w:val="00323B26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0B8"/>
    <w:rsid w:val="00540422"/>
    <w:rsid w:val="005B609C"/>
    <w:rsid w:val="0060172D"/>
    <w:rsid w:val="006218E5"/>
    <w:rsid w:val="00631D92"/>
    <w:rsid w:val="00653B24"/>
    <w:rsid w:val="00657F1F"/>
    <w:rsid w:val="006A7781"/>
    <w:rsid w:val="006C153E"/>
    <w:rsid w:val="006E0B99"/>
    <w:rsid w:val="006E2066"/>
    <w:rsid w:val="00706E31"/>
    <w:rsid w:val="00720E6A"/>
    <w:rsid w:val="007D6BBE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11DD"/>
    <w:rsid w:val="00A44FB6"/>
    <w:rsid w:val="00A471B9"/>
    <w:rsid w:val="00A648AB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81FC0"/>
    <w:rsid w:val="00EC23C9"/>
    <w:rsid w:val="00ED6CA3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6686F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16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7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7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7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7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16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7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7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7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7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St-273/2014-44</izvorni_sadrzaj>
    <derivirana_varijabla naziv="DomainObject.Oznaka_1">St-273/2014-44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2014.</izvorni_sadrzaj>
    <derivirana_varijabla naziv="DomainObject.Predmet.DatumOsnivanja_1">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St-273/2014</izvorni_sadrzaj>
    <derivirana_varijabla naziv="DomainObject.Predmet.OznakaBroj_1">St-273/2014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CARPIO d.o.o. za usluge</izvorni_sadrzaj>
    <derivirana_varijabla naziv="DomainObject.Predmet.ProtustrankaFormated_1">  CARPIO d.o.o. za usluge</derivirana_varijabla>
  </DomainObject.Predmet.ProtustrankaFormated>
  <DomainObject.Predmet.ProtustrankaFormatedOIB>
    <izvorni_sadrzaj>  CARPIO d.o.o. za usluge, OIB 62341199244</izvorni_sadrzaj>
    <derivirana_varijabla naziv="DomainObject.Predmet.ProtustrankaFormatedOIB_1">  CARPIO d.o.o. za usluge, OIB 62341199244</derivirana_varijabla>
  </DomainObject.Predmet.ProtustrankaFormatedOIB>
  <DomainObject.Predmet.ProtustrankaFormatedWithAdress>
    <izvorni_sadrzaj> CARPIO d.o.o. za usluge, Rapska 37/1, 10000 Zagreb</izvorni_sadrzaj>
    <derivirana_varijabla naziv="DomainObject.Predmet.ProtustrankaFormatedWithAdress_1"> CARPIO d.o.o. za usluge, Rapska 37/1, 10000 Zagreb</derivirana_varijabla>
  </DomainObject.Predmet.ProtustrankaFormatedWithAdress>
  <DomainObject.Predmet.ProtustrankaFormatedWithAdressOIB>
    <izvorni_sadrzaj> CARPIO d.o.o. za usluge, OIB 62341199244, Rapska 37/1, 10000 Zagreb</izvorni_sadrzaj>
    <derivirana_varijabla naziv="DomainObject.Predmet.ProtustrankaFormatedWithAdressOIB_1"> CARPIO d.o.o. za usluge, OIB 62341199244, Rapska 37/1, 10000 Zagreb</derivirana_varijabla>
  </DomainObject.Predmet.ProtustrankaFormatedWithAdressOIB>
  <DomainObject.Predmet.ProtustrankaWithAdress>
    <izvorni_sadrzaj>CARPIO d.o.o. za usluge Rapska 37/1, 10000 Zagreb</izvorni_sadrzaj>
    <derivirana_varijabla naziv="DomainObject.Predmet.ProtustrankaWithAdress_1">CARPIO d.o.o. za usluge Rapska 37/1, 10000 Zagreb</derivirana_varijabla>
  </DomainObject.Predmet.ProtustrankaWithAdress>
  <DomainObject.Predmet.ProtustrankaWithAdressOIB>
    <izvorni_sadrzaj>CARPIO d.o.o. za usluge, OIB 62341199244, Rapska 37/1, 10000 Zagreb</izvorni_sadrzaj>
    <derivirana_varijabla naziv="DomainObject.Predmet.ProtustrankaWithAdressOIB_1">CARPIO d.o.o. za usluge, OIB 62341199244, Rapska 37/1, 10000 Zagreb</derivirana_varijabla>
  </DomainObject.Predmet.ProtustrankaWithAdressOIB>
  <DomainObject.Predmet.ProtustrankaNazivFormated>
    <izvorni_sadrzaj>CARPIO d.o.o. za usluge</izvorni_sadrzaj>
    <derivirana_varijabla naziv="DomainObject.Predmet.ProtustrankaNazivFormated_1">CARPIO d.o.o. za usluge</derivirana_varijabla>
  </DomainObject.Predmet.ProtustrankaNazivFormated>
  <DomainObject.Predmet.ProtustrankaNazivFormatedOIB>
    <izvorni_sadrzaj>CARPIO d.o.o. za usluge, OIB 62341199244</izvorni_sadrzaj>
    <derivirana_varijabla naziv="DomainObject.Predmet.ProtustrankaNazivFormatedOIB_1">CARPIO d.o.o. za usluge, OIB 62341199244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CARPIO d.o.o. za usluge</item>
    </izvorni_sadrzaj>
    <derivirana_varijabla naziv="DomainObject.Predmet.ProtuStrankaListFormated_1">
      <item>CARPIO d.o.o. za usluge</item>
    </derivirana_varijabla>
  </DomainObject.Predmet.ProtuStrankaListFormated>
  <DomainObject.Predmet.ProtuStrankaListFormatedOIB>
    <izvorni_sadrzaj>
      <item>CARPIO d.o.o. za usluge, OIB 62341199244</item>
    </izvorni_sadrzaj>
    <derivirana_varijabla naziv="DomainObject.Predmet.ProtuStrankaListFormatedOIB_1">
      <item>CARPIO d.o.o. za usluge, OIB 62341199244</item>
    </derivirana_varijabla>
  </DomainObject.Predmet.ProtuStrankaListFormatedOIB>
  <DomainObject.Predmet.ProtuStrankaListFormatedWithAdress>
    <izvorni_sadrzaj>
      <item>CARPIO d.o.o. za usluge, Rapska 37/1, 10000 Zagreb</item>
    </izvorni_sadrzaj>
    <derivirana_varijabla naziv="DomainObject.Predmet.ProtuStrankaListFormatedWithAdress_1">
      <item>CARPIO d.o.o. za usluge, Rapska 37/1, 10000 Zagreb</item>
    </derivirana_varijabla>
  </DomainObject.Predmet.ProtuStrankaListFormatedWithAdress>
  <DomainObject.Predmet.ProtuStrankaListFormatedWithAdressOIB>
    <izvorni_sadrzaj>
      <item>CARPIO d.o.o. za usluge, OIB 62341199244, Rapska 37/1, 10000 Zagreb</item>
    </izvorni_sadrzaj>
    <derivirana_varijabla naziv="DomainObject.Predmet.ProtuStrankaListFormatedWithAdressOIB_1">
      <item>CARPIO d.o.o. za usluge, OIB 62341199244, Rapska 37/1, 10000 Zagreb</item>
    </derivirana_varijabla>
  </DomainObject.Predmet.ProtuStrankaListFormatedWithAdressOIB>
  <DomainObject.Predmet.ProtuStrankaListNazivFormated>
    <izvorni_sadrzaj>
      <item>CARPIO d.o.o. za usluge</item>
    </izvorni_sadrzaj>
    <derivirana_varijabla naziv="DomainObject.Predmet.ProtuStrankaListNazivFormated_1">
      <item>CARPIO d.o.o. za usluge</item>
    </derivirana_varijabla>
  </DomainObject.Predmet.ProtuStrankaListNazivFormated>
  <DomainObject.Predmet.ProtuStrankaListNazivFormatedOIB>
    <izvorni_sadrzaj>
      <item>CARPIO d.o.o. za usluge, OIB 62341199244</item>
    </izvorni_sadrzaj>
    <derivirana_varijabla naziv="DomainObject.Predmet.ProtuStrankaListNazivFormatedOIB_1">
      <item>CARPIO d.o.o. za usluge, OIB 62341199244</item>
    </derivirana_varijabla>
  </DomainObject.Predmet.ProtuStrankaListNazivFormatedOIB>
  <DomainObject.Predmet.OstaliListFormated>
    <izvorni_sadrzaj>
      <item>DINKO BAČUN</item>
      <item>Zoran Mihajlović</item>
    </izvorni_sadrzaj>
    <derivirana_varijabla naziv="DomainObject.Predmet.OstaliListFormated_1">
      <item>DINKO BAČUN</item>
      <item>Zoran Mihajlović</item>
    </derivirana_varijabla>
  </DomainObject.Predmet.OstaliListFormated>
  <DomainObject.Predmet.OstaliListFormatedOIB>
    <izvorni_sadrzaj>
      <item>DINKO BAČUN, OIB 37257805787</item>
      <item>Zoran Mihajlović, OIB 60407042502</item>
    </izvorni_sadrzaj>
    <derivirana_varijabla naziv="DomainObject.Predmet.OstaliListFormatedOIB_1">
      <item>DINKO BAČUN, OIB 37257805787</item>
      <item>Zoran Mihajlović, OIB 60407042502</item>
    </derivirana_varijabla>
  </DomainObject.Predmet.OstaliListFormatedOIB>
  <DomainObject.Predmet.OstaliListFormatedWithAdress>
    <izvorni_sadrzaj>
      <item>DINKO BAČUN, Rapska 37/I, 10000 Zagreb</item>
      <item>Zoran Mihajlović, Rendićeva 31, 10000 Zagreb</item>
    </izvorni_sadrzaj>
    <derivirana_varijabla naziv="DomainObject.Predmet.OstaliListFormatedWithAdress_1">
      <item>DINKO BAČUN, Rapska 37/I, 10000 Zagreb</item>
      <item>Zoran Mihajlović, Rendićeva 31, 10000 Zagreb</item>
    </derivirana_varijabla>
  </DomainObject.Predmet.OstaliListFormatedWithAdress>
  <DomainObject.Predmet.OstaliListFormatedWithAdressOIB>
    <izvorni_sadrzaj>
      <item>DINKO BAČUN, OIB 37257805787, Rapska 37/I, 10000 Zagreb</item>
      <item>Zoran Mihajlović, OIB 60407042502, Rendićeva 31, 10000 Zagreb</item>
    </izvorni_sadrzaj>
    <derivirana_varijabla naziv="DomainObject.Predmet.OstaliListFormatedWithAdressOIB_1">
      <item>DINKO BAČUN, OIB 37257805787, Rapska 37/I, 10000 Zagreb</item>
      <item>Zoran Mihajlović, OIB 60407042502, Rendićeva 31, 10000 Zagreb</item>
    </derivirana_varijabla>
  </DomainObject.Predmet.OstaliListFormatedWithAdressOIB>
  <DomainObject.Predmet.OstaliListNazivFormated>
    <izvorni_sadrzaj>
      <item>DINKO BAČUN</item>
      <item>Zoran Mihajlović</item>
    </izvorni_sadrzaj>
    <derivirana_varijabla naziv="DomainObject.Predmet.OstaliListNazivFormated_1">
      <item>DINKO BAČUN</item>
      <item>Zoran Mihajlović</item>
    </derivirana_varijabla>
  </DomainObject.Predmet.OstaliListNazivFormated>
  <DomainObject.Predmet.OstaliListNazivFormatedOIB>
    <izvorni_sadrzaj>
      <item>DINKO BAČUN, OIB 37257805787</item>
      <item>Zoran Mihajlović, OIB 60407042502</item>
    </izvorni_sadrzaj>
    <derivirana_varijabla naziv="DomainObject.Predmet.OstaliListNazivFormatedOIB_1">
      <item>DINKO BAČUN, OIB 37257805787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St-273/2014-44</izvorni_sadrzaj>
    <derivirana_varijabla naziv="DomainObject.PoslovniBrojDokumenta_1">St-273/2014-44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CARPIO d.o.o. za usluge</izvorni_sadrzaj>
    <derivirana_varijabla naziv="DomainObject.Predmet.ProtustrankaIDrugi_1">CARPIO d.o.o. za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CARPIO d.o.o. za usluge, OIB 62341199244, Rapska 37/1, 10000 Zagreb</izvorni_sadrzaj>
    <derivirana_varijabla naziv="DomainObject.Predmet.ProtustrankaIDrugiAdressOIB_1">CARPIO d.o.o. za usluge, OIB 62341199244, Rapska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CARPIO d.o.o. za usluge</item>
      <item>DINKO BAČUN</item>
      <item>Zoran Mihajlović</item>
    </izvorni_sadrzaj>
    <derivirana_varijabla naziv="DomainObject.Predmet.SudioniciListNaziv_1">
      <item>FINA Regionalni centar Zagreb</item>
      <item>CARPIO d.o.o. za usluge</item>
      <item>DINKO BAČUN</item>
      <item>Zoran Mihajlović</item>
    </derivirana_varijabla>
  </DomainObject.Predmet.SudioniciListNaziv>
  <DomainObject.Predmet.SudioniciListAdressOIB>
    <izvorni_sadrzaj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izvorni_sadrzaj>
    <derivirana_varijabla naziv="DomainObject.Predmet.SudioniciListAdressOIB_1"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62341199244</item>
      <item>, OIB 37257805787</item>
      <item>, OIB 60407042502</item>
    </izvorni_sadrzaj>
    <derivirana_varijabla naziv="DomainObject.Predmet.SudioniciListNazivOIB_1">
      <item>, OIB 85821130368</item>
      <item>, OIB 62341199244</item>
      <item>, OIB 37257805787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St-273/2014-41</izvorni_sadrzaj>
    <derivirana_varijabla naziv="DomainObject.PredzadnjaOdlukaIzPredmeta.Oznaka_1">St-273/2014-41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2989</properties:Characters>
  <properties:Lines>83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2018-12-14T08:58:00Z</dcterms:created>
  <dc:creator>test</dc:creator>
  <cp:lastModifiedBy>Nikolina Krunić</cp:lastModifiedBy>
  <cp:lastPrinted>2018-12-14T09:05:00Z</cp:lastPrinted>
  <dcterms:modified xmlns:xsi="http://www.w3.org/2001/XMLSchema-instance" xsi:type="dcterms:W3CDTF">2018-12-14T09:05:00Z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St-273/2014-44 / Odluka - Rješenje - obustava i zaključenje stečajnog postupka zbog nedostatnosti stečajne mase (RJEŠENJE_o_obustavi_i_zaključenju_po_čl._203._203)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