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f6101" w14:paraId="53f6101" w:rsidRDefault="00485E34" w:rsidP="00485E34" w:rsidR="00485E34">
      <w:pPr>
        <w15:collapsed w:val="false"/>
        <w:rPr>
          <w:noProof/>
        </w:rPr>
      </w:pPr>
      <w:bookmarkStart w:name="_GoBack" w:id="0"/>
      <w:bookmarkEnd w:id="0"/>
      <w:r>
        <w:rPr>
          <w:noProof/>
        </w:rPr>
        <w:t xml:space="preserve">                </w:t>
      </w:r>
    </w:p>
    <w:p w:rsidRDefault="00485E34" w:rsidP="00485E34" w:rsidR="00485E34">
      <w:pPr>
        <w:jc w:val="both"/>
        <w:rPr>
          <w:b/>
        </w:rPr>
      </w:pPr>
      <w:r>
        <w:rPr>
          <w:b/>
        </w:rPr>
        <w:t>REPUBLIKA HRVATSKA                                                                    14. St-114/2011.</w:t>
      </w:r>
    </w:p>
    <w:p w:rsidRDefault="00485E34" w:rsidP="00485E34" w:rsidR="00485E34">
      <w:pPr>
        <w:rPr>
          <w:b/>
        </w:rPr>
      </w:pPr>
      <w:r>
        <w:rPr>
          <w:b/>
        </w:rPr>
        <w:t>TRGOVAČKI SUD U SPLITU</w:t>
      </w:r>
    </w:p>
    <w:p w:rsidRDefault="00485E34" w:rsidP="00485E34" w:rsidR="00485E34">
      <w:pPr>
        <w:rPr>
          <w:b/>
        </w:rPr>
      </w:pPr>
    </w:p>
    <w:p w:rsidRDefault="00485E34" w:rsidP="00485E34" w:rsidR="00485E34">
      <w:pPr>
        <w:rPr>
          <w:b/>
        </w:rPr>
      </w:pPr>
    </w:p>
    <w:p w:rsidRDefault="00485E34" w:rsidP="00485E34" w:rsidR="00485E34">
      <w:pPr>
        <w:jc w:val="center"/>
        <w:rPr>
          <w:b/>
        </w:rPr>
      </w:pPr>
      <w:r>
        <w:rPr>
          <w:b/>
        </w:rPr>
        <w:t>Z A P I S N I K</w:t>
      </w:r>
    </w:p>
    <w:p w:rsidRDefault="00485E34" w:rsidP="00485E34" w:rsidR="00485E34">
      <w:pPr>
        <w:jc w:val="both"/>
        <w:rPr>
          <w:b/>
        </w:rPr>
      </w:pPr>
    </w:p>
    <w:p w:rsidRDefault="00485E34" w:rsidP="00485E34" w:rsidR="00485E34">
      <w:pPr>
        <w:jc w:val="both"/>
      </w:pPr>
      <w:r>
        <w:t xml:space="preserve">sa ročišta održano kod Trgovačkog suda u Splitu, dana 29. lipnja 2017. godine s početkom u 12,00 sati, u stečajnom postupku nad stečajnom Dužnikom: </w:t>
      </w:r>
      <w:r>
        <w:rPr>
          <w:b/>
        </w:rPr>
        <w:t xml:space="preserve">ŽELJEZARA SPLIT, d.d., u stečaju, Kaštel </w:t>
      </w:r>
      <w:proofErr w:type="spellStart"/>
      <w:r>
        <w:rPr>
          <w:b/>
        </w:rPr>
        <w:t>Sućurac</w:t>
      </w:r>
      <w:proofErr w:type="spellEnd"/>
      <w:r>
        <w:rPr>
          <w:b/>
        </w:rPr>
        <w:t xml:space="preserve">, Cesta dr. Franje Tuđmana </w:t>
      </w:r>
      <w:proofErr w:type="spellStart"/>
      <w:r>
        <w:rPr>
          <w:b/>
        </w:rPr>
        <w:t>bb</w:t>
      </w:r>
      <w:proofErr w:type="spellEnd"/>
      <w:r>
        <w:rPr>
          <w:b/>
        </w:rPr>
        <w:t>.</w:t>
      </w:r>
      <w:r>
        <w:t xml:space="preserve">, radi prodaje imovine Dužnika. </w:t>
      </w:r>
    </w:p>
    <w:p w:rsidRDefault="00485E34" w:rsidP="00485E34" w:rsidR="00485E34">
      <w:pPr>
        <w:jc w:val="both"/>
      </w:pPr>
    </w:p>
    <w:p w:rsidRDefault="00485E34" w:rsidP="00485E34" w:rsidR="00485E34">
      <w:pPr>
        <w:jc w:val="both"/>
      </w:pPr>
      <w:r>
        <w:t xml:space="preserve">Nazočni od suda: </w:t>
      </w:r>
    </w:p>
    <w:p w:rsidRDefault="00485E34" w:rsidP="00485E34" w:rsidR="00485E34">
      <w:pPr>
        <w:jc w:val="both"/>
      </w:pPr>
      <w:r>
        <w:t>Sudac JOZO ĆALETA,</w:t>
      </w:r>
    </w:p>
    <w:p w:rsidRDefault="00485E34" w:rsidP="00485E34" w:rsidR="00485E34">
      <w:pPr>
        <w:jc w:val="both"/>
      </w:pPr>
      <w:r>
        <w:t>VESNA KATIĆ, zapisničar,</w:t>
      </w:r>
    </w:p>
    <w:p w:rsidRDefault="00485E34" w:rsidP="00485E34" w:rsidR="00485E34">
      <w:pPr>
        <w:jc w:val="both"/>
      </w:pPr>
    </w:p>
    <w:p w:rsidRDefault="00485E34" w:rsidP="00485E34" w:rsidR="00485E34">
      <w:pPr>
        <w:jc w:val="both"/>
      </w:pPr>
      <w:r>
        <w:t>Stečajni upravitelj VEDRAN ŠEPAROVIĆ.</w:t>
      </w:r>
    </w:p>
    <w:p w:rsidRDefault="00485E34" w:rsidP="00485E34" w:rsidR="00485E34">
      <w:pPr>
        <w:jc w:val="both"/>
      </w:pPr>
    </w:p>
    <w:p w:rsidRDefault="00485E34" w:rsidP="00485E34" w:rsidR="00485E34">
      <w:pPr>
        <w:jc w:val="both"/>
      </w:pPr>
      <w:r>
        <w:t>Utvrđuje se kako su pristupili:</w:t>
      </w:r>
    </w:p>
    <w:p w:rsidRDefault="00485E34" w:rsidP="00485E34" w:rsidR="00485E34">
      <w:pPr>
        <w:numPr>
          <w:ilvl w:val="0"/>
          <w:numId w:val="1"/>
        </w:numPr>
        <w:jc w:val="both"/>
      </w:pPr>
      <w:r>
        <w:t xml:space="preserve">Mario </w:t>
      </w:r>
      <w:proofErr w:type="spellStart"/>
      <w:r>
        <w:t>Šegvić</w:t>
      </w:r>
      <w:proofErr w:type="spellEnd"/>
      <w:r>
        <w:t>, odvjetnik u odvjetničkom društvu SMOLČIĆ I PARTNERI, za HŽ KARGO i AGIT d.o.o.</w:t>
      </w:r>
    </w:p>
    <w:p w:rsidRDefault="00485E34" w:rsidP="00485E34" w:rsidR="00485E34">
      <w:pPr>
        <w:numPr>
          <w:ilvl w:val="0"/>
          <w:numId w:val="1"/>
        </w:numPr>
        <w:jc w:val="both"/>
      </w:pPr>
      <w:r>
        <w:t xml:space="preserve">Lovre </w:t>
      </w:r>
      <w:proofErr w:type="spellStart"/>
      <w:r>
        <w:t>Madir</w:t>
      </w:r>
      <w:proofErr w:type="spellEnd"/>
      <w:r>
        <w:t xml:space="preserve">, kupac zajedno sa Željkom </w:t>
      </w:r>
      <w:proofErr w:type="spellStart"/>
      <w:r>
        <w:t>Barać</w:t>
      </w:r>
      <w:proofErr w:type="spellEnd"/>
    </w:p>
    <w:p w:rsidRDefault="00485E34" w:rsidP="00485E34" w:rsidR="00485E34">
      <w:pPr>
        <w:jc w:val="both"/>
      </w:pPr>
    </w:p>
    <w:p w:rsidRDefault="00485E34" w:rsidP="00485E34" w:rsidR="00485E34">
      <w:pPr>
        <w:jc w:val="both"/>
      </w:pPr>
      <w:r>
        <w:t xml:space="preserve">Utvrđuje se kako je predmet današnjeg ročišta prodaja imovine uvodno navedenog stečajnog Dužnika sukladno oglasu objavljeno u Slobodnoj </w:t>
      </w:r>
      <w:proofErr w:type="spellStart"/>
      <w:r>
        <w:t>dalmaciji</w:t>
      </w:r>
      <w:proofErr w:type="spellEnd"/>
      <w:r>
        <w:t xml:space="preserve"> od utorka – 06. lipnja 2017. na str. 12., gdje je oglas oglašen u skraćenom sadržaju a isti je oglas u punom sadržaju bio oglašen i na internetskim stranicama VTS RH,  HGK i na e-oglasnoj ploči suda.</w:t>
      </w:r>
    </w:p>
    <w:p w:rsidRDefault="00485E34" w:rsidP="00485E34" w:rsidR="00485E34">
      <w:pPr>
        <w:jc w:val="both"/>
      </w:pPr>
    </w:p>
    <w:p w:rsidRDefault="00485E34" w:rsidP="00485E34" w:rsidR="00485E34">
      <w:pPr>
        <w:jc w:val="both"/>
      </w:pPr>
      <w:r>
        <w:t xml:space="preserve">Stečajni sudac upoznaje prisutne kako je u sudu dana 27. lipnja 2017. godine zaprimljena jedna ponuda u zatvorenoj žutoj kuverti, predano na protokol suda dana 27. lipnja 2017. godina  a na račun suda su uplaćene dvije jamčevine u iznosu od po 66.636,00 kuna od istog uplatitelja </w:t>
      </w:r>
      <w:proofErr w:type="spellStart"/>
      <w:r>
        <w:t>Madir</w:t>
      </w:r>
      <w:proofErr w:type="spellEnd"/>
      <w:r>
        <w:t xml:space="preserve"> Lovre.</w:t>
      </w:r>
    </w:p>
    <w:p w:rsidRDefault="00485E34" w:rsidP="00485E34" w:rsidR="00485E34">
      <w:pPr>
        <w:jc w:val="both"/>
      </w:pPr>
    </w:p>
    <w:p w:rsidRDefault="00485E34" w:rsidP="00485E34" w:rsidR="00485E34">
      <w:pPr>
        <w:jc w:val="both"/>
      </w:pPr>
      <w:r>
        <w:t>Sud donosi</w:t>
      </w:r>
    </w:p>
    <w:p w:rsidRDefault="00485E34" w:rsidP="00485E34" w:rsidR="00485E34">
      <w:pPr>
        <w:jc w:val="center"/>
      </w:pPr>
    </w:p>
    <w:p w:rsidRDefault="00485E34" w:rsidP="00485E34" w:rsidR="00485E34">
      <w:pPr>
        <w:jc w:val="center"/>
      </w:pPr>
      <w:r>
        <w:t>ZAKLJUČAK</w:t>
      </w:r>
    </w:p>
    <w:p w:rsidRDefault="00485E34" w:rsidP="00485E34" w:rsidR="00485E34">
      <w:pPr>
        <w:jc w:val="both"/>
      </w:pPr>
    </w:p>
    <w:p w:rsidRDefault="00485E34" w:rsidP="00485E34" w:rsidR="00485E34">
      <w:pPr>
        <w:jc w:val="both"/>
      </w:pPr>
      <w:r>
        <w:t xml:space="preserve">Odlučuje se otvoriti jedina prispjela ponuda pa se ista uručuje stečajnom </w:t>
      </w:r>
      <w:proofErr w:type="spellStart"/>
      <w:r>
        <w:t>upr</w:t>
      </w:r>
      <w:proofErr w:type="spellEnd"/>
      <w:r>
        <w:t xml:space="preserve">. koji ju otvara, nakon čega se ista ponuda čita pa se čitanjem utvrđuje kako je poslana od ponuditelja Lovre </w:t>
      </w:r>
      <w:proofErr w:type="spellStart"/>
      <w:r>
        <w:t>Madir</w:t>
      </w:r>
      <w:proofErr w:type="spellEnd"/>
      <w:r>
        <w:t xml:space="preserve"> iz Žrnovnice, Donje Sitno i Željka </w:t>
      </w:r>
      <w:proofErr w:type="spellStart"/>
      <w:r>
        <w:t>Barać</w:t>
      </w:r>
      <w:proofErr w:type="spellEnd"/>
      <w:r>
        <w:t xml:space="preserve"> iz Splita, Marulićeva 1, ponuda se odnosi na kupnju nekretnine Dužnika koja se danas prodaje a ponuđena cijena je: 1.332.711,92 kune. Ponudi je priložen dokaz o plaćenoj jamčevini.</w:t>
      </w:r>
    </w:p>
    <w:p w:rsidRDefault="00485E34" w:rsidP="00485E34" w:rsidR="00485E34">
      <w:pPr>
        <w:jc w:val="both"/>
      </w:pPr>
    </w:p>
    <w:p w:rsidRDefault="00485E34" w:rsidP="00485E34" w:rsidR="00485E34">
      <w:pPr>
        <w:jc w:val="both"/>
      </w:pPr>
    </w:p>
    <w:p w:rsidRDefault="00485E34" w:rsidP="00485E34" w:rsidR="00485E34">
      <w:pPr>
        <w:jc w:val="both"/>
      </w:pPr>
    </w:p>
    <w:p w:rsidRDefault="00485E34" w:rsidP="00485E34" w:rsidR="00485E34">
      <w:pPr>
        <w:jc w:val="both"/>
      </w:pPr>
    </w:p>
    <w:p w:rsidRDefault="00485E34" w:rsidP="00485E34" w:rsidR="00485E34">
      <w:pPr>
        <w:jc w:val="both"/>
      </w:pPr>
    </w:p>
    <w:p w:rsidRDefault="00485E34" w:rsidP="00485E34" w:rsidR="00485E34">
      <w:pPr>
        <w:jc w:val="both"/>
      </w:pPr>
    </w:p>
    <w:p w:rsidRDefault="00485E34" w:rsidP="00485E34" w:rsidR="00485E34">
      <w:pPr>
        <w:jc w:val="both"/>
      </w:pPr>
    </w:p>
    <w:p w:rsidRDefault="00485E34" w:rsidP="00485E34" w:rsidR="00485E34">
      <w:pPr>
        <w:jc w:val="both"/>
      </w:pPr>
    </w:p>
    <w:p w:rsidRDefault="00485E34" w:rsidP="00485E34" w:rsidR="00485E34">
      <w:pPr>
        <w:jc w:val="both"/>
      </w:pPr>
    </w:p>
    <w:p w:rsidRDefault="00485E34" w:rsidP="00485E34" w:rsidR="00485E34">
      <w:pPr>
        <w:jc w:val="center"/>
      </w:pPr>
      <w:r>
        <w:lastRenderedPageBreak/>
        <w:t>-2-</w:t>
      </w:r>
    </w:p>
    <w:p w:rsidRDefault="00485E34" w:rsidP="00485E34" w:rsidR="00485E34">
      <w:pPr>
        <w:jc w:val="both"/>
      </w:pPr>
    </w:p>
    <w:p w:rsidRDefault="00485E34" w:rsidP="00485E34" w:rsidR="00485E34">
      <w:pPr>
        <w:jc w:val="both"/>
      </w:pPr>
    </w:p>
    <w:p w:rsidRDefault="00485E34" w:rsidP="00485E34" w:rsidR="00485E34">
      <w:pPr>
        <w:jc w:val="both"/>
      </w:pPr>
      <w:r>
        <w:t>Prisutni stečajni upravitelj ističe kako je ponuda ponuditelja sukladna javno objavljenom oglasu o prodaji, predlaže da se prihvati ponuda ponuditelja za ponuđenu cijenu jer je ista sukladna oglasu a ponuđena cijena je ona iz oglasa.</w:t>
      </w:r>
    </w:p>
    <w:p w:rsidRDefault="00485E34" w:rsidP="00485E34" w:rsidR="00485E34">
      <w:pPr>
        <w:jc w:val="both"/>
      </w:pPr>
    </w:p>
    <w:p w:rsidRDefault="00485E34" w:rsidP="00485E34" w:rsidR="00485E34">
      <w:pPr>
        <w:jc w:val="both"/>
      </w:pPr>
      <w:r>
        <w:t>Prisutni ponuditelji ističu kako ostaju pri ponudi, nekretninu kupuju svaki za jednu polovicu i predlažu sudu ponudu prihvatiti i rješenjem im dosuditi kupljenu nekretninu svakom za pola dijela.</w:t>
      </w:r>
    </w:p>
    <w:p w:rsidRDefault="00485E34" w:rsidP="00485E34" w:rsidR="00485E34">
      <w:pPr>
        <w:jc w:val="both"/>
      </w:pPr>
    </w:p>
    <w:p w:rsidRDefault="00485E34" w:rsidP="00485E34" w:rsidR="00485E34">
      <w:pPr>
        <w:jc w:val="both"/>
      </w:pPr>
      <w:r>
        <w:t xml:space="preserve">Prisutni stečajni </w:t>
      </w:r>
      <w:proofErr w:type="spellStart"/>
      <w:r>
        <w:t>upr</w:t>
      </w:r>
      <w:proofErr w:type="spellEnd"/>
      <w:r>
        <w:t xml:space="preserve"> ističe kako je cijena iz oglasa neto cijena i ponuđena cijena od kupaca je neto cijena tako da su kupci u obvezi pored plaćanja ponuđene cijene platiti i poreze koji će teretiti nekretninu bilo PDV bilo porez na promet nekretnina.</w:t>
      </w:r>
    </w:p>
    <w:p w:rsidRDefault="00485E34" w:rsidP="00485E34" w:rsidR="00485E34">
      <w:pPr>
        <w:jc w:val="both"/>
      </w:pPr>
    </w:p>
    <w:p w:rsidRDefault="00485E34" w:rsidP="00485E34" w:rsidR="00485E34">
      <w:pPr>
        <w:jc w:val="both"/>
      </w:pPr>
      <w:r>
        <w:t>Sud donosi</w:t>
      </w:r>
    </w:p>
    <w:p w:rsidRDefault="00485E34" w:rsidP="00485E34" w:rsidR="00485E34">
      <w:pPr>
        <w:jc w:val="both"/>
      </w:pPr>
    </w:p>
    <w:p w:rsidRDefault="00485E34" w:rsidP="00485E34" w:rsidR="00485E34">
      <w:pPr>
        <w:jc w:val="center"/>
      </w:pPr>
      <w:r>
        <w:t>ZAKLJUČAK</w:t>
      </w:r>
    </w:p>
    <w:p w:rsidRDefault="00485E34" w:rsidP="00485E34" w:rsidR="00485E34">
      <w:pPr>
        <w:jc w:val="both"/>
      </w:pPr>
    </w:p>
    <w:p w:rsidRDefault="00485E34" w:rsidP="00485E34" w:rsidR="00485E34">
      <w:pPr>
        <w:jc w:val="both"/>
      </w:pPr>
      <w:r>
        <w:t xml:space="preserve">Dražba se zaključuje. </w:t>
      </w:r>
    </w:p>
    <w:p w:rsidRDefault="00485E34" w:rsidP="00485E34" w:rsidR="00485E34">
      <w:pPr>
        <w:jc w:val="both"/>
      </w:pPr>
    </w:p>
    <w:p w:rsidRDefault="00485E34" w:rsidP="00485E34" w:rsidR="00485E34">
      <w:pPr>
        <w:jc w:val="both"/>
      </w:pPr>
      <w:r>
        <w:t xml:space="preserve">Utvrđuje se  kako su ponuditelji Lovre </w:t>
      </w:r>
      <w:proofErr w:type="spellStart"/>
      <w:r>
        <w:t>Madir</w:t>
      </w:r>
      <w:proofErr w:type="spellEnd"/>
      <w:r>
        <w:t xml:space="preserve"> iz Žrnovnice, Donje Sitno i Željo Barač iz Splita, Marulićeva 1, ostali podaci kao u ponudi, kao jedini ponuditelji ponudili neto cijenu od: 1.332.711,92 kune za kupnju nekretnine Dužnika označene kao čest. </w:t>
      </w:r>
      <w:proofErr w:type="spellStart"/>
      <w:r>
        <w:t>zem</w:t>
      </w:r>
      <w:proofErr w:type="spellEnd"/>
      <w:r>
        <w:t xml:space="preserve">. 3301/2 ZK uložak 22231 KO Split, </w:t>
      </w:r>
      <w:proofErr w:type="spellStart"/>
      <w:r>
        <w:t>zem.knjižni</w:t>
      </w:r>
      <w:proofErr w:type="spellEnd"/>
      <w:r>
        <w:t xml:space="preserve"> odjel Split, Općinskog suda u Splitu, pa su time ispunili uvjete da im se ista nekretnina i dosudi za ponuđenu cijenu.</w:t>
      </w:r>
    </w:p>
    <w:p w:rsidRDefault="00485E34" w:rsidP="00485E34" w:rsidR="00485E34">
      <w:pPr>
        <w:jc w:val="both"/>
      </w:pPr>
    </w:p>
    <w:p w:rsidRDefault="00485E34" w:rsidP="00485E34" w:rsidR="00485E34">
      <w:pPr>
        <w:jc w:val="both"/>
      </w:pPr>
      <w:r>
        <w:t>O dosudi naprijed nekretnine kupcima sud će donijeti posebno rješenje o dosudi  koje će biti dostavljeno zakonom određenim adresatima i oglašeno na e-oglasnoj ploči suda.</w:t>
      </w:r>
    </w:p>
    <w:p w:rsidRDefault="00485E34" w:rsidP="00485E34" w:rsidR="00485E34">
      <w:pPr>
        <w:jc w:val="both"/>
      </w:pPr>
    </w:p>
    <w:p w:rsidRDefault="00485E34" w:rsidP="00485E34" w:rsidR="00485E34">
      <w:pPr>
        <w:jc w:val="both"/>
      </w:pPr>
      <w:r>
        <w:t>Prisutni upitani izjavljuju kako nemaju ništa posebno za dodati.</w:t>
      </w:r>
    </w:p>
    <w:p w:rsidRDefault="00485E34" w:rsidP="00485E34" w:rsidR="00485E34">
      <w:pPr>
        <w:jc w:val="both"/>
      </w:pPr>
    </w:p>
    <w:p w:rsidRDefault="00485E34" w:rsidP="00485E34" w:rsidR="00485E34">
      <w:pPr>
        <w:jc w:val="both"/>
      </w:pPr>
      <w:r>
        <w:t xml:space="preserve">Stečajni sudac upoznaje ponuditelje kako je ponuđena cijene neto cijena za nekretninu i isti su ponuditelji u obvezi platiti poreze i druga davanja koja terete ovu kupoprodaju, pa će im ista nekretnina biti predana u posjed i vlasništvu nakon izmirenja svih obveza, o čemu svemu će ovaj sud izvijestiti stečajni </w:t>
      </w:r>
      <w:proofErr w:type="spellStart"/>
      <w:r>
        <w:t>upr</w:t>
      </w:r>
      <w:proofErr w:type="spellEnd"/>
      <w:r>
        <w:t>. pismenim podneskom.</w:t>
      </w:r>
    </w:p>
    <w:p w:rsidRDefault="00485E34" w:rsidP="00485E34" w:rsidR="00485E34">
      <w:pPr>
        <w:jc w:val="both"/>
      </w:pPr>
    </w:p>
    <w:p w:rsidRDefault="00485E34" w:rsidP="00485E34" w:rsidR="00485E34">
      <w:pPr>
        <w:jc w:val="both"/>
      </w:pPr>
      <w:r>
        <w:t>Prisutni upitani izjavljuju kako nemaju ništa za dodati.</w:t>
      </w:r>
    </w:p>
    <w:p w:rsidRDefault="00485E34" w:rsidP="00485E34" w:rsidR="00485E34">
      <w:pPr>
        <w:jc w:val="both"/>
      </w:pPr>
    </w:p>
    <w:p w:rsidRDefault="00485E34" w:rsidP="00485E34" w:rsidR="00485E34">
      <w:pPr>
        <w:jc w:val="both"/>
      </w:pPr>
      <w:r>
        <w:t>Pitanja i primjedbi nema.</w:t>
      </w:r>
    </w:p>
    <w:p w:rsidRDefault="00485E34" w:rsidP="00485E34" w:rsidR="00485E34">
      <w:pPr>
        <w:jc w:val="both"/>
      </w:pPr>
    </w:p>
    <w:p w:rsidRDefault="00485E34" w:rsidP="00485E34" w:rsidR="00485E34">
      <w:pPr>
        <w:jc w:val="both"/>
      </w:pPr>
      <w:r>
        <w:t>Dovršeno u 12,20 sati.</w:t>
      </w:r>
    </w:p>
    <w:p w:rsidRDefault="00485E34" w:rsidP="00485E34" w:rsidR="00485E34">
      <w:pPr>
        <w:jc w:val="both"/>
      </w:pPr>
    </w:p>
    <w:p w:rsidRDefault="00485E34" w:rsidP="00485E34" w:rsidR="00485E34">
      <w:pPr>
        <w:jc w:val="both"/>
      </w:pPr>
      <w:r>
        <w:t xml:space="preserve">Zapisničar                    Stečajni sudac                 Stečajni upravitelj                 Stranke    </w:t>
      </w:r>
    </w:p>
    <w:p w:rsidRDefault="00485E34" w:rsidP="00485E34" w:rsidR="00485E34">
      <w:pPr>
        <w:jc w:val="both"/>
      </w:pPr>
    </w:p>
    <w:p w:rsidRDefault="00485E34" w:rsidP="00485E34" w:rsidR="00485E34">
      <w:pPr>
        <w:jc w:val="both"/>
      </w:pPr>
    </w:p>
    <w:p w:rsidRDefault="00485E34" w:rsidP="00485E34" w:rsidR="00485E34">
      <w:pPr>
        <w:jc w:val="both"/>
      </w:pPr>
    </w:p>
    <w:p w:rsidRDefault="00485E34" w:rsidP="00485E34" w:rsidR="00485E34">
      <w:pPr>
        <w:jc w:val="both"/>
      </w:pPr>
    </w:p>
    <w:p w:rsidRDefault="00485E34" w:rsidP="00485E34" w:rsidR="00485E34">
      <w:pPr>
        <w:jc w:val="both"/>
      </w:pPr>
    </w:p>
    <w:p w:rsidRDefault="00485E34" w:rsidP="00485E34" w:rsidR="00485E34">
      <w:pPr>
        <w:jc w:val="both"/>
      </w:pPr>
    </w:p>
    <w:p w:rsidRDefault="00485E34" w:rsidP="00485E34" w:rsidR="00485E34">
      <w:pPr>
        <w:jc w:val="both"/>
      </w:pPr>
    </w:p>
    <w:p w:rsidRDefault="00485E34" w:rsidP="00485E34" w:rsidR="00485E34">
      <w:pPr>
        <w:jc w:val="both"/>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046AE6"/>
    <w:multiLevelType w:val="hybridMultilevel"/>
    <w:tmpl w:val="C5C474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85E34"/>
    <w:rsid w:val="001D2D43"/>
    <w:rsid w:val="00485E34"/>
    <w:rsid w:val="00704E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85E34"/>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1D2D43"/>
    <w:rPr>
      <w:color w:val="808080"/>
      <w:bdr w:space="0" w:sz="0" w:color="auto" w:val="none"/>
      <w:shd w:fill="auto" w:color="auto" w:val="clear"/>
    </w:rPr>
  </w:style>
  <w:style w:customStyle="true" w:styleId="eSPISCCParagraphDefaultFont" w:type="character">
    <w:name w:val="eSPIS_CC_Paragraph Default Font"/>
    <w:basedOn w:val="Zadanifontodlomka"/>
    <w:rsid w:val="001D2D4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1D2D43"/>
    <w:rPr>
      <w:noProof/>
      <w:bdr w:space="0" w:sz="0" w:color="auto" w:val="none"/>
      <w:shd w:fill="FFFFCC" w:color="auto" w:val="clear"/>
      <w:lang w:val="hr-HR"/>
    </w:rPr>
  </w:style>
  <w:style w:customStyle="true" w:styleId="PozadinaSvijetloCrvena" w:type="character">
    <w:name w:val="Pozadina_SvijetloCrvena"/>
    <w:basedOn w:val="eSPISCCParagraphDefaultFont"/>
    <w:rsid w:val="001D2D4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1D2D4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85E34"/>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1D2D43"/>
    <w:rPr>
      <w:color w:val="808080"/>
      <w:bdr w:color="auto" w:space="0" w:sz="0" w:val="none"/>
      <w:shd w:color="auto" w:fill="auto" w:val="clear"/>
    </w:rPr>
  </w:style>
  <w:style w:customStyle="1" w:styleId="eSPISCCParagraphDefaultFont" w:type="character">
    <w:name w:val="eSPIS_CC_Paragraph Default Font"/>
    <w:basedOn w:val="Zadanifontodlomka"/>
    <w:rsid w:val="001D2D4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1D2D43"/>
    <w:rPr>
      <w:noProof/>
      <w:bdr w:color="auto" w:space="0" w:sz="0" w:val="none"/>
      <w:shd w:color="auto" w:fill="FFFFCC" w:val="clear"/>
      <w:lang w:val="hr-HR"/>
    </w:rPr>
  </w:style>
  <w:style w:customStyle="1" w:styleId="PozadinaSvijetloCrvena" w:type="character">
    <w:name w:val="Pozadina_SvijetloCrvena"/>
    <w:basedOn w:val="eSPISCCParagraphDefaultFont"/>
    <w:rsid w:val="001D2D4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1D2D4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29. lipnja 2017.</izvorni_sadrzaj>
    <derivirana_varijabla naziv="DomainObject.PlaniraniZavrsetakDatum_1">29. lipnja 2017.</derivirana_varijabla>
  </DomainObject.PlaniraniZavrsetakDatum>
  <DomainObject.PlaniraniPocetakDatum>
    <izvorni_sadrzaj>29. lipnja 2017.</izvorni_sadrzaj>
    <derivirana_varijabla naziv="DomainObject.PlaniraniPocetakDatum_1">29. lipnja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29. lipnja 2017.</izvorni_sadrzaj>
    <derivirana_varijabla naziv="DomainObject.Zapisnik.DatumKreiranja_1">29. lipnja 2017.</derivirana_varijabla>
  </DomainObject.Zapisnik.DatumKreiranja>
  <DomainObject.Zapisnik.ImovinskaKorist>
    <izvorni_sadrzaj/>
    <derivirana_varijabla naziv="DomainObject.Zapisnik.ImovinskaKorist_1"/>
  </DomainObject.Zapisnik.ImovinskaKorist>
  <DomainObject.Zapisnik.Oznaka>
    <izvorni_sadrzaj>St-114/2011-1257</izvorni_sadrzaj>
    <derivirana_varijabla naziv="DomainObject.Zapisnik.Oznaka_1">St-114/2011-1257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2011.</izvorni_sadrzaj>
    <derivirana_varijabla naziv="DomainObject.Predmet.DatumOsnivanja_1">18.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St-114/2011</izvorni_sadrzaj>
    <derivirana_varijabla naziv="DomainObject.Predmet.OznakaBroj_1">St-114/2011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ŽELJEZARA SPLIT poduzeće za proizvodnju i preradu čelika d.d. "u stečaju"</izvorni_sadrzaj>
    <derivirana_varijabla naziv="DomainObject.Predmet.ProtustrankaFormated_1">  ŽELJEZARA SPLIT poduzeće za proizvodnju i preradu čelika d.d. "u stečaju"</derivirana_varijabla>
  </DomainObject.Predmet.ProtustrankaFormated>
  <DomainObject.Predmet.ProtustrankaFormatedOIB>
    <izvorni_sadrzaj>  ŽELJEZARA SPLIT poduzeće za proizvodnju i preradu čelika d.d. "u stečaju", OIB 96423434291</izvorni_sadrzaj>
    <derivirana_varijabla naziv="DomainObject.Predmet.ProtustrankaFormatedOIB_1">  ŽELJEZARA SPLIT poduzeće za proizvodnju i preradu čelika d.d. "u stečaju", OIB 96423434291</derivirana_varijabla>
  </DomainObject.Predmet.ProtustrankaFormatedOIB>
  <DomainObject.Predmet.ProtustrankaFormatedWithAdress>
    <izvorni_sadrzaj> ŽELJEZARA SPLIT poduzeće za proizvodnju i preradu čelika d.d. "u stečaju", Cesta dr. Franje Tuđmana bb, 21212 Kaštel Sućurac</izvorni_sadrzaj>
    <derivirana_varijabla naziv="DomainObject.Predmet.ProtustrankaFormatedWithAdress_1"> ŽELJEZARA SPLIT poduzeće za proizvodnju i preradu čelika d.d. "u stečaju", Cesta dr. Franje Tuđmana bb, 21212 Kaštel Sućurac</derivirana_varijabla>
  </DomainObject.Predmet.ProtustrankaFormatedWithAdress>
  <DomainObject.Predmet.ProtustrankaFormatedWithAdressOIB>
    <izvorni_sadrzaj> ŽELJEZARA SPLIT poduzeće za proizvodnju i preradu čelika d.d. "u stečaju", OIB 96423434291, Cesta dr. Franje Tuđmana bb, 21212 Kaštel Sućurac</izvorni_sadrzaj>
    <derivirana_varijabla naziv="DomainObject.Predmet.ProtustrankaFormatedWithAdressOIB_1"> ŽELJEZARA SPLIT poduzeće za proizvodnju i preradu čelika d.d. "u stečaju", OIB 96423434291, Cesta dr. Franje Tuđmana bb, 21212 Kaštel Sućurac</derivirana_varijabla>
  </DomainObject.Predmet.ProtustrankaFormatedWithAdressOIB>
  <DomainObject.Predmet.ProtustrankaWithAdress>
    <izvorni_sadrzaj>ŽELJEZARA SPLIT poduzeće za proizvodnju i preradu čelika d.d. "u stečaju" Cesta dr. Franje Tuđmana bb, 21212 Kaštel Sućurac</izvorni_sadrzaj>
    <derivirana_varijabla naziv="DomainObject.Predmet.ProtustrankaWithAdress_1">ŽELJEZARA SPLIT poduzeće za proizvodnju i preradu čelika d.d. "u stečaju" Cesta dr. Franje Tuđmana bb, 21212 Kaštel Sućurac</derivirana_varijabla>
  </DomainObject.Predmet.ProtustrankaWithAdress>
  <DomainObject.Predmet.ProtustrankaWithAdressOIB>
    <izvorni_sadrzaj>ŽELJEZARA SPLIT poduzeće za proizvodnju i preradu čelika d.d. "u stečaju", OIB 96423434291, Cesta dr. Franje Tuđmana bb, 21212 Kaštel Sućurac</izvorni_sadrzaj>
    <derivirana_varijabla naziv="DomainObject.Predmet.ProtustrankaWithAdressOIB_1">ŽELJEZARA SPLIT poduzeće za proizvodnju i preradu čelika d.d. "u stečaju", OIB 96423434291, Cesta dr. Franje Tuđmana bb, 21212 Kaštel Sućurac</derivirana_varijabla>
  </DomainObject.Predmet.ProtustrankaWithAdressOIB>
  <DomainObject.Predmet.ProtustrankaNazivFormated>
    <izvorni_sadrzaj>ŽELJEZARA SPLIT poduzeće za proizvodnju i preradu čelika d.d. "u stečaju"</izvorni_sadrzaj>
    <derivirana_varijabla naziv="DomainObject.Predmet.ProtustrankaNazivFormated_1">ŽELJEZARA SPLIT poduzeće za proizvodnju i preradu čelika d.d. "u stečaju"</derivirana_varijabla>
  </DomainObject.Predmet.ProtustrankaNazivFormated>
  <DomainObject.Predmet.ProtustrankaNazivFormatedOIB>
    <izvorni_sadrzaj>ŽELJEZARA SPLIT poduzeće za proizvodnju i preradu čelika d.d. "u stečaju", OIB 96423434291</izvorni_sadrzaj>
    <derivirana_varijabla naziv="DomainObject.Predmet.ProtustrankaNazivFormatedOIB_1">ŽELJEZARA SPLIT poduzeće za proizvodnju i preradu čelika d.d. "u stečaju", OIB 96423434291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izvorni_sadrzaj>
    <derivirana_varijabla naziv="DomainObject.Predmet.StrankaFormated_1">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derivirana_varijabla>
  </DomainObject.Predmet.StrankaFormated>
  <DomainObject.Predmet.StrankaFormatedOIB>
    <izvorni_sadrzaj>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izvorni_sadrzaj>
    <derivirana_varijabla naziv="DomainObject.Predmet.StrankaFormatedOIB_1">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derivirana_varijabla>
  </DomainObject.Predmet.StrankaFormatedOIB>
  <DomainObject.Predmet.StrankaFormatedWithAdress>
    <izvorni_sadrzaj>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izvorni_sadrzaj>
    <derivirana_varijabla naziv="DomainObject.Predmet.StrankaFormatedWithAdress_1">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derivirana_varijabla>
  </DomainObject.Predmet.StrankaFormatedWithAdress>
  <DomainObject.Predmet.StrankaFormatedWithAdressOIB>
    <izvorni_sadrzaj>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izvorni_sadrzaj>
    <derivirana_varijabla naziv="DomainObject.Predmet.StrankaFormatedWithAdressOIB_1">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derivirana_varijabla>
  </DomainObject.Predmet.StrankaFormatedWithAdressOIB>
  <DomainObject.Predmet.StrankaWithAdress>
    <izvorni_sadrzaj>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izvorni_sadrzaj>
    <derivirana_varijabla naziv="DomainObject.Predmet.StrankaWithAdress_1">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derivirana_varijabla>
  </DomainObject.Predmet.StrankaWithAdress>
  <DomainObject.Predmet.StrankaWithAdressOIB>
    <izvorni_sadrzaj>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izvorni_sadrzaj>
    <derivirana_varijabla naziv="DomainObject.Predmet.StrankaWithAdressOIB_1">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derivirana_varijabla>
  </DomainObject.Predmet.StrankaWithAdressOIB>
  <DomainObject.Predmet.StrankaNazivFormated>
    <izvorni_sadrzaj>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izvorni_sadrzaj>
    <derivirana_varijabla naziv="DomainObject.Predmet.StrankaNazivFormated_1">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derivirana_varijabla>
  </DomainObject.Predmet.StrankaNazivFormated>
  <DomainObject.Predmet.StrankaNazivFormatedOIB>
    <izvorni_sadrzaj>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izvorni_sadrzaj>
    <derivirana_varijabla naziv="DomainObject.Predmet.StrankaNazivFormatedOIB_1">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Formated_1">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Formated>
  <DomainObject.Predmet.StrankaListFormatedOIB>
    <izvorni_sadrzaj>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FormatedOIB_1">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FormatedOIB>
  <DomainObject.Predmet.StrankaListFormatedWithAdress>
    <izvorni_sadrzaj>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izvorni_sadrzaj>
    <derivirana_varijabla naziv="DomainObject.Predmet.StrankaListFormatedWithAdress_1">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derivirana_varijabla>
  </DomainObject.Predmet.StrankaListFormatedWithAdress>
  <DomainObject.Predmet.StrankaListFormatedWithAdressOIB>
    <izvorni_sadrzaj>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izvorni_sadrzaj>
    <derivirana_varijabla naziv="DomainObject.Predmet.StrankaListFormatedWithAdressOIB_1">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derivirana_varijabla>
  </DomainObject.Predmet.StrankaListFormatedWithAdressOIB>
  <DomainObject.Predmet.StrankaListNazivFormated>
    <izvorni_sadrzaj>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NazivFormated_1">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NazivFormated>
  <DomainObject.Predmet.StrankaListNazivFormatedOIB>
    <izvorni_sadrzaj>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NazivFormatedOIB_1">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NazivFormatedOIB>
  <DomainObject.Predmet.ProtuStrankaListFormated>
    <izvorni_sadrzaj>
      <item>ŽELJEZARA SPLIT poduzeće za proizvodnju i preradu čelika d.d. "u stečaju"</item>
    </izvorni_sadrzaj>
    <derivirana_varijabla naziv="DomainObject.Predmet.ProtuStrankaListFormated_1">
      <item>ŽELJEZARA SPLIT poduzeće za proizvodnju i preradu čelika d.d. "u stečaju"</item>
    </derivirana_varijabla>
  </DomainObject.Predmet.ProtuStrankaListFormated>
  <DomainObject.Predmet.ProtuStrankaListFormatedOIB>
    <izvorni_sadrzaj>
      <item>ŽELJEZARA SPLIT poduzeće za proizvodnju i preradu čelika d.d. "u stečaju", OIB 96423434291</item>
    </izvorni_sadrzaj>
    <derivirana_varijabla naziv="DomainObject.Predmet.ProtuStrankaListFormatedOIB_1">
      <item>ŽELJEZARA SPLIT poduzeće za proizvodnju i preradu čelika d.d. "u stečaju", OIB 96423434291</item>
    </derivirana_varijabla>
  </DomainObject.Predmet.ProtuStrankaListFormatedOIB>
  <DomainObject.Predmet.ProtuStrankaListFormatedWithAdress>
    <izvorni_sadrzaj>
      <item>ŽELJEZARA SPLIT poduzeće za proizvodnju i preradu čelika d.d. "u stečaju", Cesta dr. Franje Tuđmana bb, 21212 Kaštel Sućurac</item>
    </izvorni_sadrzaj>
    <derivirana_varijabla naziv="DomainObject.Predmet.ProtuStrankaListFormatedWithAdress_1">
      <item>ŽELJEZARA SPLIT poduzeće za proizvodnju i preradu čelika d.d. "u stečaju", Cesta dr. Franje Tuđmana bb, 21212 Kaštel Sućurac</item>
    </derivirana_varijabla>
  </DomainObject.Predmet.ProtuStrankaListFormatedWithAdress>
  <DomainObject.Predmet.ProtuStrankaListFormatedWithAdressOIB>
    <izvorni_sadrzaj>
      <item>ŽELJEZARA SPLIT poduzeće za proizvodnju i preradu čelika d.d. "u stečaju", OIB 96423434291, Cesta dr. Franje Tuđmana bb, 21212 Kaštel Sućurac</item>
    </izvorni_sadrzaj>
    <derivirana_varijabla naziv="DomainObject.Predmet.ProtuStrankaListFormatedWithAdressOIB_1">
      <item>ŽELJEZARA SPLIT poduzeće za proizvodnju i preradu čelika d.d. "u stečaju", OIB 96423434291, Cesta dr. Franje Tuđmana bb, 21212 Kaštel Sućurac</item>
    </derivirana_varijabla>
  </DomainObject.Predmet.ProtuStrankaListFormatedWithAdressOIB>
  <DomainObject.Predmet.ProtuStrankaListNazivFormated>
    <izvorni_sadrzaj>
      <item>ŽELJEZARA SPLIT poduzeće za proizvodnju i preradu čelika d.d. "u stečaju"</item>
    </izvorni_sadrzaj>
    <derivirana_varijabla naziv="DomainObject.Predmet.ProtuStrankaListNazivFormated_1">
      <item>ŽELJEZARA SPLIT poduzeće za proizvodnju i preradu čelika d.d. "u stečaju"</item>
    </derivirana_varijabla>
  </DomainObject.Predmet.ProtuStrankaListNazivFormated>
  <DomainObject.Predmet.ProtuStrankaListNazivFormatedOIB>
    <izvorni_sadrzaj>
      <item>ŽELJEZARA SPLIT poduzeće za proizvodnju i preradu čelika d.d. "u stečaju", OIB 96423434291</item>
    </izvorni_sadrzaj>
    <derivirana_varijabla naziv="DomainObject.Predmet.ProtuStrankaListNazivFormatedOIB_1">
      <item>ŽELJEZARA SPLIT poduzeće za proizvodnju i preradu čelika d.d. "u stečaju", OIB 96423434291</item>
    </derivirana_varijabla>
  </DomainObject.Predmet.ProtuStrankaListNazivFormatedOIB>
  <DomainObject.Predmet.OstaliList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Formated>
  <DomainObject.Predmet.OstaliList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FormatedOIB>
  <DomainObject.Predmet.OstaliListFormatedWithAdress>
    <izvorni_sadrzaj>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izvorni_sadrzaj>
    <derivirana_varijabla naziv="DomainObject.Predmet.OstaliListFormatedWithAdress_1">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derivirana_varijabla>
  </DomainObject.Predmet.OstaliListFormatedWithAdress>
  <DomainObject.Predmet.OstaliListFormatedWithAdressOIB>
    <izvorni_sadrzaj>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izvorni_sadrzaj>
    <derivirana_varijabla naziv="DomainObject.Predmet.OstaliListFormatedWithAdressOIB_1">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derivirana_varijabla>
  </DomainObject.Predmet.OstaliListFormatedWithAdressOIB>
  <DomainObject.Predmet.OstaliListNaziv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Naziv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NazivFormated>
  <DomainObject.Predmet.OstaliListNaziv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Naziv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2017.</izvorni_sadrzaj>
    <derivirana_varijabla naziv="DomainObject.Datum_1">29. lipnja 2017.</derivirana_varijabla>
  </DomainObject.Datum>
  <DomainObject.PoslovniBrojDokumenta>
    <izvorni_sadrzaj>St-114/2011-1257</izvorni_sadrzaj>
    <derivirana_varijabla naziv="DomainObject.PoslovniBrojDokumenta_1">St-114/2011-1257</derivirana_varijabla>
  </DomainObject.PoslovniBrojDokumenta>
  <DomainObject.Predmet.StrankaIDrugi>
    <izvorni_sadrzaj>HRVATSKI ZAVOD ZA ZDRAVSTVENO OSIGURANJE Područni ured Split i dr.</izvorni_sadrzaj>
    <derivirana_varijabla naziv="DomainObject.Predmet.StrankaIDrugi_1">HRVATSKI ZAVOD ZA ZDRAVSTVENO OSIGURANJE Područni ured Split i dr.</derivirana_varijabla>
  </DomainObject.Predmet.StrankaIDrugi>
  <DomainObject.Predmet.ProtustrankaIDrugi>
    <izvorni_sadrzaj>ŽELJEZARA SPLIT poduzeće za proizvodnju i preradu čelika d.d. "u stečaju"</izvorni_sadrzaj>
    <derivirana_varijabla naziv="DomainObject.Predmet.ProtustrankaIDrugi_1">ŽELJEZARA SPLIT poduzeće za proizvodnju i preradu čelika d.d. "u stečaju"</derivirana_varijabla>
  </DomainObject.Predmet.ProtustrankaIDrugi>
  <DomainObject.Predmet.StrankaIDrugiAdressOIB>
    <izvorni_sadrzaj>HRVATSKI ZAVOD ZA ZDRAVSTVENO OSIGURANJE Područni ured Split, OIB 02958272670, Margaretska 3, 10000 Zagreb i dr.</izvorni_sadrzaj>
    <derivirana_varijabla naziv="DomainObject.Predmet.StrankaIDrugiAdressOIB_1">HRVATSKI ZAVOD ZA ZDRAVSTVENO OSIGURANJE Područni ured Split, OIB 02958272670, Margaretska 3, 10000 Zagreb i dr.</derivirana_varijabla>
  </DomainObject.Predmet.StrankaIDrugiAdressOIB>
  <DomainObject.Predmet.ProtustrankaIDrugiAdressOIB>
    <izvorni_sadrzaj>ŽELJEZARA SPLIT poduzeće za proizvodnju i preradu čelika d.d. "u stečaju", OIB 96423434291, Cesta dr. Franje Tuđmana bb, 21212 Kaštel Sućurac</izvorni_sadrzaj>
    <derivirana_varijabla naziv="DomainObject.Predmet.ProtustrankaIDrugiAdressOIB_1">ŽELJEZARA SPLIT poduzeće za proizvodnju i preradu čelika d.d. "u stečaju", OIB 96423434291, Cesta dr. Franje Tuđmana bb,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izvorni_sadrzaj>
    <derivirana_varijabla naziv="DomainObject.Predmet.SudioniciListNaziv_1">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derivirana_varijabla>
  </DomainObject.Predmet.SudioniciListNaziv>
  <DomainObject.Predmet.SudioniciListAdressOIB>
    <izvorni_sadrzaj>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izvorni_sadrzaj>
    <derivirana_varijabla naziv="DomainObject.Predmet.SudioniciListAdressOIB_1">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96423434291</item>
      <item>, OIB 63073332379</item>
      <item>, OIB 30842297926</item>
      <item>, OIB 64546066176</item>
      <item>, OIB 14036333877</item>
      <item>, OIB null</item>
      <item>, OIB 41511343191</item>
      <item>, OIB null</item>
      <item>, OIB 04201603871</item>
      <item>, OIB 67041271835</item>
      <item>, OIB null</item>
      <item>, OIB null</item>
      <item>, OIB 42669674962</item>
      <item>, OIB 56403884393</item>
      <item>, OIB 00186927774</item>
      <item>, OIB 80714087504</item>
      <item>, OIB 80385679206</item>
      <item>, OIB 87552707608</item>
      <item>, OIB 05821722044</item>
      <item>, OIB 83235711186</item>
      <item>, OIB 42650506038</item>
      <item>, OIB 24958826983</item>
      <item>, OIB 22392609572</item>
      <item>, OIB 75646042222</item>
      <item>, OIB 36004425025</item>
      <item>, OIB 08720210702</item>
      <item>, OIB 23754648622</item>
      <item>, OIB null</item>
      <item>, OIB 11823238996</item>
      <item>, OIB 30182763166</item>
      <item>, OIB 09253797076</item>
      <item>, OIB 85127306373</item>
      <item>, OIB 51191000615</item>
      <item>, OIB 99726761415</item>
      <item>, OIB null</item>
      <item>, OIB null</item>
      <item>, OIB 56826138353</item>
      <item>, OIB 51470568169</item>
      <item>, OIB 79766124714</item>
      <item>, OIB 17196896730</item>
      <item>, OIB null</item>
      <item>, OIB </item>
      <item>, OIB 73118313420</item>
      <item>, OIB 34158554107</item>
      <item>, OIB 42572807012</item>
      <item>, OIB 84397956623</item>
      <item>, OIB 24503685008</item>
      <item>, OIB 26510647511</item>
      <item>, OIB 07253968583</item>
      <item>, OIB 04201603871</item>
      <item>, OIB 76091191033</item>
      <item>, OIB 71855290129</item>
      <item>, OIB 56403884393</item>
      <item>, OIB null</item>
      <item>, OIB 30408759840</item>
      <item>, OIB null</item>
      <item>, OIB 32900007680</item>
      <item>, OIB null</item>
      <item>, OIB 96627817240</item>
      <item>, OIB null</item>
      <item>, OIB null</item>
      <item>, OIB 49718474285</item>
      <item>, OIB null</item>
      <item>, OIB 38812451417</item>
      <item>, OIB 70793241859</item>
      <item>, OIB 26187994862</item>
      <item>, OIB 67216723026</item>
      <item>, OIB 92725885469</item>
      <item>, OIB 09517317411</item>
      <item>, OIB 46830600751</item>
      <item>, OIB 27355904472</item>
      <item>, OIB 84938865556</item>
      <item>, OIB 84368186611</item>
      <item>, OIB 37327565128</item>
      <item>, OIB 47719259482</item>
      <item>, OIB null</item>
      <item>, OIB null</item>
      <item>, OIB 32179081874</item>
      <item>, OIB 36856583241</item>
      <item>, OIB null</item>
      <item>, OIB null</item>
      <item>, OIB 59706054982</item>
      <item>, OIB 45878059290</item>
      <item>, OIB 93225891495</item>
      <item>, OIB null</item>
      <item>, OIB 12916703731</item>
      <item>, OIB 16547109844</item>
      <item>, OIB 43296402613</item>
      <item>, OIB 66705884086</item>
      <item>, OIB 65324836826</item>
      <item>, OIB 03335759746</item>
      <item>, OIB 12673471493</item>
      <item>, OIB 32246690065</item>
      <item>, OIB null</item>
      <item>, OIB 69737351025</item>
      <item>, OIB 51141867905</item>
      <item>, OIB 02199992335</item>
      <item>, OIB null</item>
      <item>, OIB null</item>
      <item>, OIB 33956120458</item>
      <item>, OIB 34497977683</item>
      <item>, OIB 63278028623</item>
      <item>, OIB 52508873833</item>
      <item>, OIB 20314590488</item>
      <item>, OIB 87064273078</item>
      <item>, OIB null</item>
      <item>, OIB 37724368086</item>
      <item>, OIB null</item>
      <item>, OIB 43318080627</item>
      <item>, OIB 21180144708</item>
      <item>, OIB 99726761415</item>
      <item>, OIB 04115350526</item>
      <item>, OIB 15289050579</item>
      <item>, OIB null</item>
      <item>, OIB 51191000615</item>
      <item>, OIB 81035113337</item>
      <item>, OIB 07085868781</item>
      <item>, OIB 36004425025</item>
      <item>, OIB 96037409876</item>
      <item>, OIB 29524210204</item>
      <item>, OIB 86742905038</item>
      <item>, OIB 39901919995</item>
      <item>, OIB 37295286102</item>
      <item>, OIB 69175273177</item>
      <item>, OIB 17196896730</item>
      <item>, OIB 81793146560</item>
      <item>, OIB 16489228668</item>
      <item>, OIB 88835556414</item>
      <item>, OIB 13148821633</item>
      <item>, OIB 08214458449</item>
      <item>, OIB 50702238975</item>
      <item>, OIB 18736141210</item>
      <item>, OIB null</item>
      <item>, OIB 64406809162</item>
      <item>, OIB 43458781581</item>
      <item>, OIB 75646042222</item>
      <item>, OIB 80201809377</item>
      <item>, OIB null</item>
      <item>, OIB 00705338100</item>
      <item>, OIB 14036333877</item>
      <item>, OIB null</item>
      <item>, OIB 75144446829</item>
      <item>, OIB 86253824596</item>
      <item>, OIB null</item>
      <item>, OIB null</item>
      <item>, OIB null</item>
      <item>, OIB 00705338100</item>
      <item>, OIB 21180144708</item>
      <item>, OIB null</item>
      <item>, OIB 48182689327</item>
      <item>, OIB 30247557213</item>
      <item>, OIB null</item>
      <item>, OIB 84961446693</item>
      <item>, OIB 75666130770</item>
      <item>, OIB 78427478595</item>
      <item>, OIB 23426318088</item>
      <item>, OIB null</item>
      <item>, OIB 51470568169</item>
      <item>, OIB 10194059689</item>
      <item>, OIB null</item>
      <item>, OIB 17323637115</item>
      <item>, OIB null</item>
      <item>, OIB 93225891495</item>
      <item>, OIB 32246690065</item>
      <item>, OIB 63278028623</item>
      <item>, OIB 43318080627</item>
      <item>, OIB 96037409876</item>
      <item>, OIB null</item>
      <item>, OIB null</item>
      <item>, OIB 75144446829</item>
      <item>, OIB null</item>
      <item>, OIB 57552096233</item>
      <item>, OIB 57010186553</item>
      <item>, OIB null</item>
      <item>, OIB 71843925886</item>
      <item>, OIB null</item>
      <item>, OIB 79967698402</item>
      <item>, OIB 04189136759</item>
      <item>, OIB 65894377902</item>
      <item>, OIB 75314951924</item>
      <item>, OIB null</item>
      <item>, OIB null</item>
      <item>, OIB 31430550836</item>
      <item>, OIB 59002364613</item>
      <item>, OIB 80072940561</item>
      <item>, OIB 23986299087</item>
      <item>, OIB 02187261231</item>
      <item>, OIB 36363240708</item>
      <item>, OIB 18683136487</item>
      <item>, OIB 61980608934</item>
      <item>, OIB 36363240708</item>
      <item>, OIB 68171831849</item>
      <item>, OIB 68419124305</item>
      <item>, OIB 42440962203</item>
      <item>, OIB 84149388706</item>
      <item>, OIB null</item>
      <item>, OIB 28921383001</item>
      <item>, OIB 45126648126</item>
      <item>, OIB null</item>
      <item>, OIB 25623466485</item>
      <item>, OIB 25781343234</item>
      <item>, OIB 20963249418</item>
      <item>, OIB 45261768485</item>
      <item>, OIB null</item>
      <item>, OIB 02958272670</item>
      <item>, OIB 83995348543</item>
      <item>, OIB 54948902275</item>
      <item>, OIB 30557474014</item>
      <item>, OIB 75666130770</item>
      <item>, OIB 48360997733</item>
      <item>, OIB 56403884393</item>
      <item>, OIB null</item>
      <item>, OIB 69402757072</item>
      <item>, OIB 94484004942</item>
      <item>, OIB 97349366519</item>
      <item>, OIB 13613360068</item>
      <item>, OIB null</item>
      <item>, OIB null</item>
      <item>, OIB 19838997198</item>
      <item>, OIB null</item>
      <item>, OIB 61980608934</item>
      <item>, OIB 28866778979</item>
      <item>, OIB 18683136487</item>
      <item>, OIB 61980608934</item>
      <item>, OIB null</item>
      <item>, OIB 69402757072</item>
      <item>, OIB 50226349514</item>
      <item>, OIB null</item>
      <item>, OIB 34606600284</item>
      <item>, OIB 92963223473</item>
      <item>, OIB 85821130368</item>
      <item>, OIB 30842297926</item>
      <item>, OIB 01252163117</item>
      <item>, OIB 30842297926</item>
      <item>, OIB null</item>
      <item>, OIB 67923994403</item>
      <item>, OIB 01154302117</item>
      <item>, OIB 52263340680</item>
      <item>, OIB 24503685008</item>
      <item>, OIB 04347855676</item>
      <item>, OIB 79948849024</item>
      <item>, OIB 90391121566</item>
      <item>, OIB 85828625994</item>
      <item>, OIB 14234539944</item>
      <item>, OIB 38746001159</item>
      <item>, OIB 42650506038</item>
      <item>, OIB 85821130368</item>
      <item>, OIB 41815715157</item>
      <item>, OIB 63512530777</item>
      <item>, OIB 62591097525</item>
      <item>, OIB 99049666260</item>
      <item>, OIB 08727843572</item>
      <item>, OIB 03517829065</item>
      <item>, OIB 61980608934</item>
      <item>, OIB 18683136487</item>
      <item>, OIB 59706054982</item>
      <item>, OIB 78427478595</item>
      <item>, OIB 38083028711</item>
      <item>, OIB 59706054982</item>
      <item>, OIB 78860880233</item>
      <item>, OIB 99337613697</item>
      <item>, OIB 09282283427</item>
      <item>, OIB 90407821129</item>
      <item>, OIB 77256473207</item>
      <item>, OIB null</item>
      <item>, OIB 75144446829</item>
      <item>, OIB 52508873833</item>
      <item>, OIB 78860880233</item>
    </izvorni_sadrzaj>
    <derivirana_varijabla naziv="DomainObject.Predmet.SudioniciListNazivOIB_1">
      <item>, OIB 96423434291</item>
      <item>, OIB 63073332379</item>
      <item>, OIB 30842297926</item>
      <item>, OIB 64546066176</item>
      <item>, OIB 14036333877</item>
      <item>, OIB null</item>
      <item>, OIB 41511343191</item>
      <item>, OIB null</item>
      <item>, OIB 04201603871</item>
      <item>, OIB 67041271835</item>
      <item>, OIB null</item>
      <item>, OIB null</item>
      <item>, OIB 42669674962</item>
      <item>, OIB 56403884393</item>
      <item>, OIB 00186927774</item>
      <item>, OIB 80714087504</item>
      <item>, OIB 80385679206</item>
      <item>, OIB 87552707608</item>
      <item>, OIB 05821722044</item>
      <item>, OIB 83235711186</item>
      <item>, OIB 42650506038</item>
      <item>, OIB 24958826983</item>
      <item>, OIB 22392609572</item>
      <item>, OIB 75646042222</item>
      <item>, OIB 36004425025</item>
      <item>, OIB 08720210702</item>
      <item>, OIB 23754648622</item>
      <item>, OIB null</item>
      <item>, OIB 11823238996</item>
      <item>, OIB 30182763166</item>
      <item>, OIB 09253797076</item>
      <item>, OIB 85127306373</item>
      <item>, OIB 51191000615</item>
      <item>, OIB 99726761415</item>
      <item>, OIB null</item>
      <item>, OIB null</item>
      <item>, OIB 56826138353</item>
      <item>, OIB 51470568169</item>
      <item>, OIB 79766124714</item>
      <item>, OIB 17196896730</item>
      <item>, OIB null</item>
      <item>, OIB </item>
      <item>, OIB 73118313420</item>
      <item>, OIB 34158554107</item>
      <item>, OIB 42572807012</item>
      <item>, OIB 84397956623</item>
      <item>, OIB 24503685008</item>
      <item>, OIB 26510647511</item>
      <item>, OIB 07253968583</item>
      <item>, OIB 04201603871</item>
      <item>, OIB 76091191033</item>
      <item>, OIB 71855290129</item>
      <item>, OIB 56403884393</item>
      <item>, OIB null</item>
      <item>, OIB 30408759840</item>
      <item>, OIB null</item>
      <item>, OIB 32900007680</item>
      <item>, OIB null</item>
      <item>, OIB 96627817240</item>
      <item>, OIB null</item>
      <item>, OIB null</item>
      <item>, OIB 49718474285</item>
      <item>, OIB null</item>
      <item>, OIB 38812451417</item>
      <item>, OIB 70793241859</item>
      <item>, OIB 26187994862</item>
      <item>, OIB 67216723026</item>
      <item>, OIB 92725885469</item>
      <item>, OIB 09517317411</item>
      <item>, OIB 46830600751</item>
      <item>, OIB 27355904472</item>
      <item>, OIB 84938865556</item>
      <item>, OIB 84368186611</item>
      <item>, OIB 37327565128</item>
      <item>, OIB 47719259482</item>
      <item>, OIB null</item>
      <item>, OIB null</item>
      <item>, OIB 32179081874</item>
      <item>, OIB 36856583241</item>
      <item>, OIB null</item>
      <item>, OIB null</item>
      <item>, OIB 59706054982</item>
      <item>, OIB 45878059290</item>
      <item>, OIB 93225891495</item>
      <item>, OIB null</item>
      <item>, OIB 12916703731</item>
      <item>, OIB 16547109844</item>
      <item>, OIB 43296402613</item>
      <item>, OIB 66705884086</item>
      <item>, OIB 65324836826</item>
      <item>, OIB 03335759746</item>
      <item>, OIB 12673471493</item>
      <item>, OIB 32246690065</item>
      <item>, OIB null</item>
      <item>, OIB 69737351025</item>
      <item>, OIB 51141867905</item>
      <item>, OIB 02199992335</item>
      <item>, OIB null</item>
      <item>, OIB null</item>
      <item>, OIB 33956120458</item>
      <item>, OIB 34497977683</item>
      <item>, OIB 63278028623</item>
      <item>, OIB 52508873833</item>
      <item>, OIB 20314590488</item>
      <item>, OIB 87064273078</item>
      <item>, OIB null</item>
      <item>, OIB 37724368086</item>
      <item>, OIB null</item>
      <item>, OIB 43318080627</item>
      <item>, OIB 21180144708</item>
      <item>, OIB 99726761415</item>
      <item>, OIB 04115350526</item>
      <item>, OIB 15289050579</item>
      <item>, OIB null</item>
      <item>, OIB 51191000615</item>
      <item>, OIB 81035113337</item>
      <item>, OIB 07085868781</item>
      <item>, OIB 36004425025</item>
      <item>, OIB 96037409876</item>
      <item>, OIB 29524210204</item>
      <item>, OIB 86742905038</item>
      <item>, OIB 39901919995</item>
      <item>, OIB 37295286102</item>
      <item>, OIB 69175273177</item>
      <item>, OIB 17196896730</item>
      <item>, OIB 81793146560</item>
      <item>, OIB 16489228668</item>
      <item>, OIB 88835556414</item>
      <item>, OIB 13148821633</item>
      <item>, OIB 08214458449</item>
      <item>, OIB 50702238975</item>
      <item>, OIB 18736141210</item>
      <item>, OIB null</item>
      <item>, OIB 64406809162</item>
      <item>, OIB 43458781581</item>
      <item>, OIB 75646042222</item>
      <item>, OIB 80201809377</item>
      <item>, OIB null</item>
      <item>, OIB 00705338100</item>
      <item>, OIB 14036333877</item>
      <item>, OIB null</item>
      <item>, OIB 75144446829</item>
      <item>, OIB 86253824596</item>
      <item>, OIB null</item>
      <item>, OIB null</item>
      <item>, OIB null</item>
      <item>, OIB 00705338100</item>
      <item>, OIB 21180144708</item>
      <item>, OIB null</item>
      <item>, OIB 48182689327</item>
      <item>, OIB 30247557213</item>
      <item>, OIB null</item>
      <item>, OIB 84961446693</item>
      <item>, OIB 75666130770</item>
      <item>, OIB 78427478595</item>
      <item>, OIB 23426318088</item>
      <item>, OIB null</item>
      <item>, OIB 51470568169</item>
      <item>, OIB 10194059689</item>
      <item>, OIB null</item>
      <item>, OIB 17323637115</item>
      <item>, OIB null</item>
      <item>, OIB 93225891495</item>
      <item>, OIB 32246690065</item>
      <item>, OIB 63278028623</item>
      <item>, OIB 43318080627</item>
      <item>, OIB 96037409876</item>
      <item>, OIB null</item>
      <item>, OIB null</item>
      <item>, OIB 75144446829</item>
      <item>, OIB null</item>
      <item>, OIB 57552096233</item>
      <item>, OIB 57010186553</item>
      <item>, OIB null</item>
      <item>, OIB 71843925886</item>
      <item>, OIB null</item>
      <item>, OIB 79967698402</item>
      <item>, OIB 04189136759</item>
      <item>, OIB 65894377902</item>
      <item>, OIB 75314951924</item>
      <item>, OIB null</item>
      <item>, OIB null</item>
      <item>, OIB 31430550836</item>
      <item>, OIB 59002364613</item>
      <item>, OIB 80072940561</item>
      <item>, OIB 23986299087</item>
      <item>, OIB 02187261231</item>
      <item>, OIB 36363240708</item>
      <item>, OIB 18683136487</item>
      <item>, OIB 61980608934</item>
      <item>, OIB 36363240708</item>
      <item>, OIB 68171831849</item>
      <item>, OIB 68419124305</item>
      <item>, OIB 42440962203</item>
      <item>, OIB 84149388706</item>
      <item>, OIB null</item>
      <item>, OIB 28921383001</item>
      <item>, OIB 45126648126</item>
      <item>, OIB null</item>
      <item>, OIB 25623466485</item>
      <item>, OIB 25781343234</item>
      <item>, OIB 20963249418</item>
      <item>, OIB 45261768485</item>
      <item>, OIB null</item>
      <item>, OIB 02958272670</item>
      <item>, OIB 83995348543</item>
      <item>, OIB 54948902275</item>
      <item>, OIB 30557474014</item>
      <item>, OIB 75666130770</item>
      <item>, OIB 48360997733</item>
      <item>, OIB 56403884393</item>
      <item>, OIB null</item>
      <item>, OIB 69402757072</item>
      <item>, OIB 94484004942</item>
      <item>, OIB 97349366519</item>
      <item>, OIB 13613360068</item>
      <item>, OIB null</item>
      <item>, OIB null</item>
      <item>, OIB 19838997198</item>
      <item>, OIB null</item>
      <item>, OIB 61980608934</item>
      <item>, OIB 28866778979</item>
      <item>, OIB 18683136487</item>
      <item>, OIB 61980608934</item>
      <item>, OIB null</item>
      <item>, OIB 69402757072</item>
      <item>, OIB 50226349514</item>
      <item>, OIB null</item>
      <item>, OIB 34606600284</item>
      <item>, OIB 92963223473</item>
      <item>, OIB 85821130368</item>
      <item>, OIB 30842297926</item>
      <item>, OIB 01252163117</item>
      <item>, OIB 30842297926</item>
      <item>, OIB null</item>
      <item>, OIB 67923994403</item>
      <item>, OIB 01154302117</item>
      <item>, OIB 52263340680</item>
      <item>, OIB 24503685008</item>
      <item>, OIB 04347855676</item>
      <item>, OIB 79948849024</item>
      <item>, OIB 90391121566</item>
      <item>, OIB 85828625994</item>
      <item>, OIB 14234539944</item>
      <item>, OIB 38746001159</item>
      <item>, OIB 42650506038</item>
      <item>, OIB 85821130368</item>
      <item>, OIB 41815715157</item>
      <item>, OIB 63512530777</item>
      <item>, OIB 62591097525</item>
      <item>, OIB 99049666260</item>
      <item>, OIB 08727843572</item>
      <item>, OIB 03517829065</item>
      <item>, OIB 61980608934</item>
      <item>, OIB 18683136487</item>
      <item>, OIB 59706054982</item>
      <item>, OIB 78427478595</item>
      <item>, OIB 38083028711</item>
      <item>, OIB 59706054982</item>
      <item>, OIB 78860880233</item>
      <item>, OIB 99337613697</item>
      <item>, OIB 09282283427</item>
      <item>, OIB 90407821129</item>
      <item>, OIB 77256473207</item>
      <item>, OIB null</item>
      <item>, OIB 75144446829</item>
      <item>, OIB 52508873833</item>
      <item>, OIB 78860880233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Vedran Šeparović, OIB 48360997733, Dubrovačka 31 Split</item>
    </izvorni_sadrzaj>
    <derivirana_varijabla naziv="DomainObject.Predmet.StecajniUpraviteljiListAddressOIB_1">
      <item>Vedran Šeparović, OIB 48360997733, Dubrovačka 31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561</properties:Words>
  <properties:Characters>2999</properties:Characters>
  <properties:Lines>102</properties:Lines>
  <properties:Paragraphs>31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2017-06-29T10:26:00Z</dcterms:created>
  <dc:creator>Jozo Ćaleta</dc:creator>
  <cp:lastModifiedBy>Jozo Ćaleta</cp:lastModifiedBy>
  <dcterms:modified xmlns:xsi="http://www.w3.org/2001/XMLSchema-instance" xsi:type="dcterms:W3CDTF">2017-06-29T10:28:00Z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St-114/2011-1257 / Zapisnik - Ročište za dražbu</vt:lpwstr>
  </prop:property>
  <prop:property name="CC_coloring" pid="4" fmtid="{D5CDD505-2E9C-101B-9397-08002B2CF9AE}">
    <vt:bool>false</vt:bool>
  </prop:property>
  <prop:property name="BrojStranica" pid="5" fmtid="{D5CDD505-2E9C-101B-9397-08002B2CF9AE}">
    <vt:i4>3</vt:i4>
  </prop:property>
</prop:Properties>
</file>