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ca53" w14:paraId="0cbca53" w:rsidRDefault="00877EE0" w:rsidP="005D7BF8" w:rsidR="00877EE0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7EE0" w:rsidP="005D7BF8" w:rsidR="00877EE0" w:rsidRPr="00877EE0">
      <w:pPr>
        <w:pStyle w:val="Bezproreda"/>
        <w:jc w:val="both"/>
        <w:rPr>
          <w:rFonts w:hAnsi="Times New Roman" w:ascii="Times New Roman"/>
          <w:b w:val="false"/>
        </w:rPr>
      </w:pPr>
      <w:r w:rsidRPr="00877EE0">
        <w:rPr>
          <w:rFonts w:eastAsia="MS Mincho" w:hAnsi="Times New Roman" w:ascii="Times New Roman"/>
          <w:b w:val="false"/>
        </w:rPr>
        <w:t xml:space="preserve">   REPUBLIKA HRVATSKA</w:t>
      </w:r>
    </w:p>
    <w:p w:rsidRDefault="00877EE0" w:rsidP="005D7BF8" w:rsidR="00877EE0" w:rsidRPr="00877EE0">
      <w:pPr>
        <w:pStyle w:val="Bezproreda"/>
        <w:jc w:val="both"/>
        <w:rPr>
          <w:rFonts w:hAnsi="Times New Roman" w:ascii="Times New Roman"/>
          <w:b w:val="false"/>
        </w:rPr>
      </w:pPr>
      <w:r w:rsidRPr="00877EE0">
        <w:rPr>
          <w:rFonts w:eastAsia="MS Mincho" w:hAnsi="Times New Roman" w:ascii="Times New Roman"/>
          <w:b w:val="false"/>
        </w:rPr>
        <w:t>TRGOVAČKI SUD U RIJECI</w:t>
      </w:r>
    </w:p>
    <w:p w:rsidRDefault="00877EE0" w:rsidP="005D7BF8" w:rsidR="00877EE0" w:rsidRPr="00877EE0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877EE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77EE0" w:rsidP="008B6081" w:rsidR="00877EE0">
      <w:pPr>
        <w:jc w:val="center"/>
        <w:rPr>
          <w:b/>
        </w:rPr>
      </w:pP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 otvaranje stečajnog postupka nad dužnikom </w:t>
      </w:r>
      <w:r w:rsidR="00B102CD" w:rsidRPr="00B102CD">
        <w:rPr>
          <w:b/>
        </w:rPr>
        <w:t>S.F. GRUPA društvo s ograničenom odgovornošću za upravljanje investicijskim projektima, planiranje i provođenje investicija, Matulji, Popovićev put 12, OIB 32866298215</w:t>
      </w:r>
      <w:r>
        <w:rPr>
          <w:b/>
        </w:rPr>
        <w:t xml:space="preserve">, </w:t>
      </w:r>
      <w:r>
        <w:t>odlučujući o zahtjevu privremenog st</w:t>
      </w:r>
      <w:r w:rsidR="00C94496">
        <w:t>ečajnog upravitelja za nagradu</w:t>
      </w:r>
      <w:r w:rsidR="00A25B4E">
        <w:t xml:space="preserve"> i naknadu troškova</w:t>
      </w:r>
      <w:r>
        <w:t xml:space="preserve">, </w:t>
      </w:r>
      <w:r w:rsidRPr="008B6081">
        <w:t>dana</w:t>
      </w:r>
      <w:r w:rsidR="00DA61D2">
        <w:t xml:space="preserve"> </w:t>
      </w:r>
      <w:r w:rsidR="00B102CD">
        <w:t>21</w:t>
      </w:r>
      <w:r w:rsidR="00C94496">
        <w:t xml:space="preserve">. </w:t>
      </w:r>
      <w:r w:rsidR="00B102CD">
        <w:t>rujna</w:t>
      </w:r>
      <w:r w:rsidR="00DA61D2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B102CD" w:rsidRPr="00B102CD">
        <w:rPr>
          <w:b/>
        </w:rPr>
        <w:t>Damir</w:t>
      </w:r>
      <w:r w:rsidR="00B102CD">
        <w:rPr>
          <w:b/>
        </w:rPr>
        <w:t>u</w:t>
      </w:r>
      <w:r w:rsidR="00B102CD" w:rsidRPr="00B102CD">
        <w:rPr>
          <w:b/>
        </w:rPr>
        <w:t xml:space="preserve"> Debeljuh, Pula, Laginjina 6, OIB 29203139768</w:t>
      </w:r>
      <w: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DA61D2">
        <w:t>5</w:t>
      </w:r>
      <w:r>
        <w:t>.000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pStyle w:val="Odlomakpopisa"/>
      </w:pPr>
    </w:p>
    <w:p w:rsidRDefault="00A25B4E" w:rsidP="00A25B4E" w:rsidR="00A25B4E" w:rsidRPr="00A25B4E">
      <w:pPr>
        <w:pStyle w:val="Odlomakpopisa"/>
        <w:numPr>
          <w:ilvl w:val="0"/>
          <w:numId w:val="1"/>
        </w:numPr>
        <w:jc w:val="both"/>
      </w:pPr>
      <w:r w:rsidRPr="00A25B4E">
        <w:t xml:space="preserve">Privremenom stečajnom upravitelju </w:t>
      </w:r>
      <w:r w:rsidR="00B102CD" w:rsidRPr="00B102CD">
        <w:rPr>
          <w:b/>
        </w:rPr>
        <w:t>Damir</w:t>
      </w:r>
      <w:r w:rsidR="00B102CD">
        <w:rPr>
          <w:b/>
        </w:rPr>
        <w:t>u</w:t>
      </w:r>
      <w:r w:rsidR="00B102CD" w:rsidRPr="00B102CD">
        <w:rPr>
          <w:b/>
        </w:rPr>
        <w:t xml:space="preserve"> Debeljuh, Pula, Laginjina 6, OIB 29203139768</w:t>
      </w:r>
      <w:r w:rsidR="00B102CD">
        <w:t xml:space="preserve"> </w:t>
      </w:r>
      <w:r w:rsidRPr="00A25B4E">
        <w:t xml:space="preserve">odobrava </w:t>
      </w:r>
      <w:r>
        <w:t>se naknada troškova koje je imao</w:t>
      </w:r>
      <w:r w:rsidRPr="00A25B4E">
        <w:t xml:space="preserve"> u prethodnom postupku u visini od </w:t>
      </w:r>
      <w:r w:rsidR="00AB5F7B">
        <w:t>721</w:t>
      </w:r>
      <w:r w:rsidR="00B102CD">
        <w:t>,25</w:t>
      </w:r>
      <w:r w:rsidRPr="00A25B4E">
        <w:t xml:space="preserve"> kn. </w:t>
      </w:r>
    </w:p>
    <w:p w:rsidRDefault="00A25B4E" w:rsidP="00B7484B" w:rsidR="00A25B4E">
      <w:pPr>
        <w:pStyle w:val="Odlomakpopisa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A25B4E">
        <w:t xml:space="preserve"> i II.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B102CD">
        <w:t>Damira Debeljuh, Pula, Laginjina 6, OIB 29203139768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AB5F7B">
        <w:t>81 2503 0071 1000 2172 3 otvoren</w:t>
      </w:r>
      <w:r w:rsidR="003270C3">
        <w:t xml:space="preserve"> kod </w:t>
      </w:r>
      <w:r w:rsidR="00AB5F7B">
        <w:t>Sberbank</w:t>
      </w:r>
      <w:r w:rsidR="000A78B5">
        <w:t xml:space="preserve"> d.d.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B102CD">
        <w:rPr>
          <w:bCs/>
        </w:rPr>
        <w:t>999</w:t>
      </w:r>
      <w:r w:rsidR="00A25B4E">
        <w:rPr>
          <w:bCs/>
        </w:rPr>
        <w:t>/16-</w:t>
      </w:r>
      <w:r w:rsidR="00AB5F7B">
        <w:rPr>
          <w:bCs/>
        </w:rPr>
        <w:t>7</w:t>
      </w:r>
      <w:r w:rsidR="00C65432">
        <w:rPr>
          <w:bCs/>
        </w:rPr>
        <w:t xml:space="preserve"> od </w:t>
      </w:r>
      <w:r w:rsidR="00AB5F7B">
        <w:rPr>
          <w:bCs/>
        </w:rPr>
        <w:t>23. ožujka</w:t>
      </w:r>
      <w:r w:rsidR="00A25B4E">
        <w:rPr>
          <w:bCs/>
        </w:rPr>
        <w:t xml:space="preserve"> 2017.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AB5F7B">
        <w:rPr>
          <w:bCs/>
        </w:rPr>
        <w:t xml:space="preserve">određena je mjera osiguranja iz čl.117.st.2. </w:t>
      </w:r>
      <w:r w:rsidR="00AB5F7B" w:rsidRPr="00AB5F7B">
        <w:rPr>
          <w:bCs/>
        </w:rPr>
        <w:t xml:space="preserve">Stečajnog zakona (Narodne novine br. 71/15, dalje: SZ-a) </w:t>
      </w:r>
      <w:r w:rsidR="00AB5F7B">
        <w:rPr>
          <w:bCs/>
        </w:rPr>
        <w:t xml:space="preserve"> imenovanjem privremenog stečajnog upravitelja Damira Debeljuh iz Pule, Laginjina 6.</w:t>
      </w:r>
      <w:r w:rsidR="00A25B4E">
        <w:rPr>
          <w:bCs/>
        </w:rPr>
        <w:t xml:space="preserve">  </w:t>
      </w:r>
    </w:p>
    <w:p w:rsidRDefault="00A25B4E" w:rsidP="00A25B4E" w:rsidR="00A25B4E" w:rsidRPr="00A25B4E">
      <w:pPr>
        <w:jc w:val="both"/>
        <w:rPr>
          <w:bCs/>
        </w:rPr>
      </w:pPr>
      <w:r>
        <w:rPr>
          <w:bCs/>
        </w:rPr>
        <w:t xml:space="preserve"> </w:t>
      </w:r>
      <w:r w:rsidRPr="00A25B4E">
        <w:rPr>
          <w:bCs/>
        </w:rPr>
        <w:tab/>
        <w:t>U prethodnom postupku privremeni stečajni upravitelj je po nalogu suda podnio izvješće o gospodarsko-financijskom stanju dužnika.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Valjalo je stoga, temeljem odredbe čl.4. Uredbe o kriterijima i načinu obračuna i plaćanja nagrade stečajnim upraviteljima (Narodne novine broj 105/15), u vezi s čl.94. st.2. </w:t>
      </w:r>
      <w:r w:rsidR="00AB5F7B">
        <w:rPr>
          <w:bCs/>
        </w:rPr>
        <w:t>SZ-a</w:t>
      </w:r>
      <w:r w:rsidRPr="00A25B4E">
        <w:rPr>
          <w:bCs/>
        </w:rPr>
        <w:t xml:space="preserve"> riješiti kao u točki I. izreke.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lastRenderedPageBreak/>
        <w:tab/>
        <w:t xml:space="preserve">Sud je privremenom stečajnom upravitelju odobrio naknadu troškova koje je imao u prethodnom postupku u iznosu od </w:t>
      </w:r>
      <w:r w:rsidR="00AB5F7B">
        <w:rPr>
          <w:bCs/>
        </w:rPr>
        <w:t>721,25</w:t>
      </w:r>
      <w:r w:rsidRPr="00A25B4E">
        <w:rPr>
          <w:bCs/>
        </w:rPr>
        <w:t xml:space="preserve"> kn koji se odnose na </w:t>
      </w:r>
      <w:r w:rsidR="00AB5F7B">
        <w:rPr>
          <w:bCs/>
        </w:rPr>
        <w:t xml:space="preserve">trošak cestarine i tunelarine u iznosu 98,00 kn, </w:t>
      </w:r>
      <w:r>
        <w:rPr>
          <w:bCs/>
        </w:rPr>
        <w:t xml:space="preserve">putni </w:t>
      </w:r>
      <w:r w:rsidRPr="00A25B4E">
        <w:rPr>
          <w:bCs/>
        </w:rPr>
        <w:t xml:space="preserve">trošak na relaciji </w:t>
      </w:r>
      <w:r>
        <w:rPr>
          <w:bCs/>
        </w:rPr>
        <w:t>Pula</w:t>
      </w:r>
      <w:r w:rsidRPr="00A25B4E">
        <w:rPr>
          <w:bCs/>
        </w:rPr>
        <w:t xml:space="preserve"> – Rijeka – </w:t>
      </w:r>
      <w:r>
        <w:rPr>
          <w:bCs/>
        </w:rPr>
        <w:t xml:space="preserve">Pula </w:t>
      </w:r>
      <w:r w:rsidRPr="00A25B4E">
        <w:rPr>
          <w:bCs/>
        </w:rPr>
        <w:t xml:space="preserve">dana </w:t>
      </w:r>
      <w:r w:rsidR="00AB5F7B">
        <w:rPr>
          <w:bCs/>
        </w:rPr>
        <w:t xml:space="preserve">27. travnja </w:t>
      </w:r>
      <w:r>
        <w:rPr>
          <w:bCs/>
        </w:rPr>
        <w:t>2017. godine u iznosu 4</w:t>
      </w:r>
      <w:r w:rsidR="00AB5F7B">
        <w:rPr>
          <w:bCs/>
        </w:rPr>
        <w:t>08</w:t>
      </w:r>
      <w:r>
        <w:rPr>
          <w:bCs/>
        </w:rPr>
        <w:t>,</w:t>
      </w:r>
      <w:r w:rsidRPr="00A25B4E">
        <w:rPr>
          <w:bCs/>
        </w:rPr>
        <w:t>00 kn (</w:t>
      </w:r>
      <w:r>
        <w:rPr>
          <w:bCs/>
        </w:rPr>
        <w:t>2</w:t>
      </w:r>
      <w:r w:rsidR="00AB5F7B">
        <w:rPr>
          <w:bCs/>
        </w:rPr>
        <w:t>04</w:t>
      </w:r>
      <w:r w:rsidRPr="00A25B4E">
        <w:rPr>
          <w:bCs/>
        </w:rPr>
        <w:t xml:space="preserve"> km x 2</w:t>
      </w:r>
      <w:r>
        <w:rPr>
          <w:bCs/>
        </w:rPr>
        <w:t>kn/km)</w:t>
      </w:r>
      <w:r w:rsidR="00AB5F7B">
        <w:rPr>
          <w:bCs/>
        </w:rPr>
        <w:t xml:space="preserve"> a radi pristupa na ročište</w:t>
      </w:r>
      <w:r w:rsidR="00AB5F7B" w:rsidRPr="00AB5F7B">
        <w:rPr>
          <w:bCs/>
        </w:rPr>
        <w:t xml:space="preserve"> </w:t>
      </w:r>
      <w:r w:rsidR="00AB5F7B">
        <w:rPr>
          <w:bCs/>
        </w:rPr>
        <w:t>radi utvrđivanja pretpostavki za otvaranje stečajnog postupka, trošak parkirne naknade 21,00, trošak poštarine i telefonskih usluga u iznosu 50,00 kn, te PDV u iznosu od 144,25 kn, budući je privremeni stečajni upravitelj porezni obveznik u sustavu PDV-a</w:t>
      </w:r>
      <w:r>
        <w:rPr>
          <w:bCs/>
        </w:rPr>
        <w:t xml:space="preserve">, </w:t>
      </w:r>
      <w:r w:rsidRPr="00A25B4E">
        <w:rPr>
          <w:bCs/>
        </w:rPr>
        <w:t>a koje je sud ocijenio opravdanim i nužnim u provođenju prethodnog postupka</w:t>
      </w:r>
      <w:r w:rsidR="00CD565E">
        <w:rPr>
          <w:bCs/>
        </w:rPr>
        <w:t>, a privremeni stečajni upravitelj argumentirao odgovarajućim dokazima</w:t>
      </w:r>
      <w:r w:rsidRPr="00A25B4E">
        <w:rPr>
          <w:bCs/>
        </w:rPr>
        <w:t xml:space="preserve">. 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>Slijedom navedenoga, temeljem odredbe čl. čl.94. st.2., 3. i 6.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AB5F7B">
        <w:t>21. rujna</w:t>
      </w:r>
      <w:r w:rsidR="00B7484B">
        <w:t xml:space="preserve"> 2017</w:t>
      </w:r>
      <w:r w:rsidR="00F87FDE">
        <w:t>. godine</w:t>
      </w:r>
    </w:p>
    <w:p w:rsidRDefault="006268A4" w:rsidP="00A67F86" w:rsidR="005700D1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</w:t>
      </w:r>
      <w:r w:rsidR="00214472" w:rsidRPr="008B6081">
        <w:t>Daniela Korlević</w:t>
      </w:r>
      <w:r w:rsidR="005700D1">
        <w:t xml:space="preserve"> </w:t>
      </w:r>
      <w:r w:rsidR="00A67F86">
        <w:t xml:space="preserve"> </w:t>
      </w:r>
      <w:r w:rsidR="005700D1" w:rsidRPr="00737DD5">
        <w:t xml:space="preserve"> </w:t>
      </w:r>
      <w:r w:rsidR="005700D1">
        <w:t xml:space="preserve">  </w:t>
      </w:r>
    </w:p>
    <w:p w:rsidRDefault="006268A4" w:rsidP="00F6302D" w:rsidR="006268A4">
      <w:pPr>
        <w:jc w:val="right"/>
      </w:pP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AB5F7B">
        <w:rPr>
          <w:sz w:val="20"/>
          <w:szCs w:val="20"/>
        </w:rPr>
        <w:t>21.9</w:t>
      </w:r>
      <w:r w:rsidR="00B7484B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Daniela Korlević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56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B102CD">
      <w:t>999</w:t>
    </w:r>
    <w:r w:rsidR="00A25B4E">
      <w:t>/16-</w:t>
    </w:r>
    <w:r w:rsidR="00B102CD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909CE"/>
    <w:rsid w:val="00294211"/>
    <w:rsid w:val="0030327A"/>
    <w:rsid w:val="00312847"/>
    <w:rsid w:val="00316A04"/>
    <w:rsid w:val="003270C3"/>
    <w:rsid w:val="003565CB"/>
    <w:rsid w:val="003C0F75"/>
    <w:rsid w:val="00416E78"/>
    <w:rsid w:val="00445D45"/>
    <w:rsid w:val="00505FC9"/>
    <w:rsid w:val="005700D1"/>
    <w:rsid w:val="005712C4"/>
    <w:rsid w:val="005B64E7"/>
    <w:rsid w:val="005F450A"/>
    <w:rsid w:val="006268A4"/>
    <w:rsid w:val="00674FF3"/>
    <w:rsid w:val="007863DC"/>
    <w:rsid w:val="00850331"/>
    <w:rsid w:val="00877EE0"/>
    <w:rsid w:val="008B6081"/>
    <w:rsid w:val="008D25AF"/>
    <w:rsid w:val="0095082E"/>
    <w:rsid w:val="009A5E54"/>
    <w:rsid w:val="009E169F"/>
    <w:rsid w:val="009F3C0A"/>
    <w:rsid w:val="00A25B4E"/>
    <w:rsid w:val="00A50178"/>
    <w:rsid w:val="00A52130"/>
    <w:rsid w:val="00A67F86"/>
    <w:rsid w:val="00AA5EB7"/>
    <w:rsid w:val="00AB5F7B"/>
    <w:rsid w:val="00AD3E2E"/>
    <w:rsid w:val="00B032AC"/>
    <w:rsid w:val="00B102CD"/>
    <w:rsid w:val="00B44DF3"/>
    <w:rsid w:val="00B60DCD"/>
    <w:rsid w:val="00B7484B"/>
    <w:rsid w:val="00BA591A"/>
    <w:rsid w:val="00C65432"/>
    <w:rsid w:val="00C94496"/>
    <w:rsid w:val="00CB0C14"/>
    <w:rsid w:val="00CC57E2"/>
    <w:rsid w:val="00CD565E"/>
    <w:rsid w:val="00D771D7"/>
    <w:rsid w:val="00DA61D2"/>
    <w:rsid w:val="00E128BC"/>
    <w:rsid w:val="00E5292A"/>
    <w:rsid w:val="00E578C6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E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E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E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E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E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77EE0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877E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77EE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E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E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E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E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E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77EE0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877E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77EE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84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12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St-999/2016-23</izvorni_sadrzaj>
    <derivirana_varijabla naziv="DomainObject.Oznaka_1">St-999/2016-23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kolovoza 2017.</izvorni_sadrzaj>
    <derivirana_varijabla naziv="DomainObject.Predmet.DatumRjesavanja_1">28.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St-999/2016</izvorni_sadrzaj>
    <derivirana_varijabla naziv="DomainObject.Predmet.OznakaBroj_1">St-999/2016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S.F. GRUPA d.o.o.</izvorni_sadrzaj>
    <derivirana_varijabla naziv="DomainObject.Predmet.ProtustrankaFormated_1">  S.F. GRUPA d.o.o.</derivirana_varijabla>
  </DomainObject.Predmet.ProtustrankaFormated>
  <DomainObject.Predmet.ProtustrankaFormatedOIB>
    <izvorni_sadrzaj>  S.F. GRUPA d.o.o., OIB 32866298215</izvorni_sadrzaj>
    <derivirana_varijabla naziv="DomainObject.Predmet.ProtustrankaFormatedOIB_1">  S.F. GRUPA d.o.o., OIB 32866298215</derivirana_varijabla>
  </DomainObject.Predmet.ProtustrankaFormatedOIB>
  <DomainObject.Predmet.ProtustrankaFormatedWithAdress>
    <izvorni_sadrzaj> S.F. GRUPA d.o.o., Popovićev put 12, 51211 Matulji</izvorni_sadrzaj>
    <derivirana_varijabla naziv="DomainObject.Predmet.ProtustrankaFormatedWithAdress_1"> S.F. GRUPA d.o.o., Popovićev put 12, 51211 Matulji</derivirana_varijabla>
  </DomainObject.Predmet.ProtustrankaFormatedWithAdress>
  <DomainObject.Predmet.ProtustrankaFormatedWithAdressOIB>
    <izvorni_sadrzaj> S.F. GRUPA d.o.o., OIB 32866298215, Popovićev put 12, 51211 Matulji</izvorni_sadrzaj>
    <derivirana_varijabla naziv="DomainObject.Predmet.ProtustrankaFormatedWithAdressOIB_1"> S.F. GRUPA d.o.o., OIB 32866298215, Popovićev put 12, 51211 Matulji</derivirana_varijabla>
  </DomainObject.Predmet.ProtustrankaFormatedWithAdressOIB>
  <DomainObject.Predmet.ProtustrankaWithAdress>
    <izvorni_sadrzaj>S.F. GRUPA d.o.o. Popovićev put 12, 51211 Matulji</izvorni_sadrzaj>
    <derivirana_varijabla naziv="DomainObject.Predmet.ProtustrankaWithAdress_1">S.F. GRUPA d.o.o. Popovićev put 12, 51211 Matulji</derivirana_varijabla>
  </DomainObject.Predmet.ProtustrankaWithAdress>
  <DomainObject.Predmet.ProtustrankaWithAdressOIB>
    <izvorni_sadrzaj>S.F. GRUPA d.o.o., OIB 32866298215, Popovićev put 12, 51211 Matulji</izvorni_sadrzaj>
    <derivirana_varijabla naziv="DomainObject.Predmet.ProtustrankaWithAdressOIB_1">S.F. GRUPA d.o.o., OIB 32866298215, Popovićev put 12, 51211 Matulji</derivirana_varijabla>
  </DomainObject.Predmet.ProtustrankaWithAdressOIB>
  <DomainObject.Predmet.ProtustrankaNazivFormated>
    <izvorni_sadrzaj>S.F. GRUPA d.o.o.</izvorni_sadrzaj>
    <derivirana_varijabla naziv="DomainObject.Predmet.ProtustrankaNazivFormated_1">S.F. GRUPA d.o.o.</derivirana_varijabla>
  </DomainObject.Predmet.ProtustrankaNazivFormated>
  <DomainObject.Predmet.ProtustrankaNazivFormatedOIB>
    <izvorni_sadrzaj>S.F. GRUPA d.o.o., OIB 32866298215</izvorni_sadrzaj>
    <derivirana_varijabla naziv="DomainObject.Predmet.ProtustrankaNazivFormatedOIB_1">S.F. GRUPA d.o.o., OIB 32866298215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S.F. GRUPA d.o.o.</item>
    </izvorni_sadrzaj>
    <derivirana_varijabla naziv="DomainObject.Predmet.ProtuStrankaListFormated_1">
      <item>S.F. GRUPA d.o.o.</item>
    </derivirana_varijabla>
  </DomainObject.Predmet.ProtuStrankaListFormated>
  <DomainObject.Predmet.ProtuStrankaListFormatedOIB>
    <izvorni_sadrzaj>
      <item>S.F. GRUPA d.o.o., OIB 32866298215</item>
    </izvorni_sadrzaj>
    <derivirana_varijabla naziv="DomainObject.Predmet.ProtuStrankaListFormatedOIB_1">
      <item>S.F. GRUPA d.o.o., OIB 32866298215</item>
    </derivirana_varijabla>
  </DomainObject.Predmet.ProtuStrankaListFormatedOIB>
  <DomainObject.Predmet.ProtuStrankaListFormatedWithAdress>
    <izvorni_sadrzaj>
      <item>S.F. GRUPA d.o.o., Popovićev put 12, 51211 Matulji</item>
    </izvorni_sadrzaj>
    <derivirana_varijabla naziv="DomainObject.Predmet.ProtuStrankaListFormatedWithAdress_1">
      <item>S.F. GRUPA d.o.o., Popovićev put 12, 51211 Matulji</item>
    </derivirana_varijabla>
  </DomainObject.Predmet.ProtuStrankaListFormatedWithAdress>
  <DomainObject.Predmet.ProtuStrankaListFormatedWithAdressOIB>
    <izvorni_sadrzaj>
      <item>S.F. GRUPA d.o.o., OIB 32866298215, Popovićev put 12, 51211 Matulji</item>
    </izvorni_sadrzaj>
    <derivirana_varijabla naziv="DomainObject.Predmet.ProtuStrankaListFormatedWithAdressOIB_1">
      <item>S.F. GRUPA d.o.o., OIB 32866298215, Popovićev put 12, 51211 Matulji</item>
    </derivirana_varijabla>
  </DomainObject.Predmet.ProtuStrankaListFormatedWithAdressOIB>
  <DomainObject.Predmet.ProtuStrankaListNazivFormated>
    <izvorni_sadrzaj>
      <item>S.F. GRUPA d.o.o.</item>
    </izvorni_sadrzaj>
    <derivirana_varijabla naziv="DomainObject.Predmet.ProtuStrankaListNazivFormated_1">
      <item>S.F. GRUPA d.o.o.</item>
    </derivirana_varijabla>
  </DomainObject.Predmet.ProtuStrankaListNazivFormated>
  <DomainObject.Predmet.ProtuStrankaListNazivFormatedOIB>
    <izvorni_sadrzaj>
      <item>S.F. GRUPA d.o.o., OIB 32866298215</item>
    </izvorni_sadrzaj>
    <derivirana_varijabla naziv="DomainObject.Predmet.ProtuStrankaListNazivFormatedOIB_1">
      <item>S.F. GRUPA d.o.o., OIB 32866298215</item>
    </derivirana_varijabla>
  </DomainObject.Predmet.ProtuStrankaListNazivFormatedOIB>
  <DomainObject.Predmet.OstaliListFormated>
    <izvorni_sadrzaj>
      <item>Marko Spes</item>
    </izvorni_sadrzaj>
    <derivirana_varijabla naziv="DomainObject.Predmet.OstaliListFormated_1">
      <item>Marko Spes</item>
    </derivirana_varijabla>
  </DomainObject.Predmet.OstaliListFormated>
  <DomainObject.Predmet.OstaliListFormatedOIB>
    <izvorni_sadrzaj>
      <item>Marko Spes, OIB 81528132556</item>
    </izvorni_sadrzaj>
    <derivirana_varijabla naziv="DomainObject.Predmet.OstaliListFormatedOIB_1">
      <item>Marko Spes, OIB 81528132556</item>
    </derivirana_varijabla>
  </DomainObject.Predmet.OstaliListFormatedOIB>
  <DomainObject.Predmet.OstaliListFormatedWithAdress>
    <izvorni_sadrzaj>
      <item>Marko Spes, Popovićev Put 12, 51211 Matulji</item>
    </izvorni_sadrzaj>
    <derivirana_varijabla naziv="DomainObject.Predmet.OstaliListFormatedWithAdress_1">
      <item>Marko Spes, Popovićev Put 12, 51211 Matulji</item>
    </derivirana_varijabla>
  </DomainObject.Predmet.OstaliListFormatedWithAdress>
  <DomainObject.Predmet.OstaliListFormatedWithAdressOIB>
    <izvorni_sadrzaj>
      <item>Marko Spes, OIB 81528132556, Popovićev Put 12, 51211 Matulji</item>
    </izvorni_sadrzaj>
    <derivirana_varijabla naziv="DomainObject.Predmet.OstaliListFormatedWithAdressOIB_1">
      <item>Marko Spes, OIB 81528132556, Popovićev Put 12, 51211 Matulji</item>
    </derivirana_varijabla>
  </DomainObject.Predmet.OstaliListFormatedWithAdressOIB>
  <DomainObject.Predmet.OstaliListNazivFormated>
    <izvorni_sadrzaj>
      <item>Marko Spes</item>
    </izvorni_sadrzaj>
    <derivirana_varijabla naziv="DomainObject.Predmet.OstaliListNazivFormated_1">
      <item>Marko Spes</item>
    </derivirana_varijabla>
  </DomainObject.Predmet.OstaliListNazivFormated>
  <DomainObject.Predmet.OstaliListNazivFormatedOIB>
    <izvorni_sadrzaj>
      <item>Marko Spes, OIB 81528132556</item>
    </izvorni_sadrzaj>
    <derivirana_varijabla naziv="DomainObject.Predmet.OstaliListNazivFormatedOIB_1">
      <item>Marko Spes, OIB 81528132556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St-999/2016-23</izvorni_sadrzaj>
    <derivirana_varijabla naziv="DomainObject.PoslovniBrojDokumenta_1">St-999/2016-23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S.F. GRUPA d.o.o.</izvorni_sadrzaj>
    <derivirana_varijabla naziv="DomainObject.Predmet.ProtustrankaIDrugi_1">S.F. GRUPA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S.F. GRUPA d.o.o., OIB 32866298215, Popovićev put 12, 51211 Matulji</izvorni_sadrzaj>
    <derivirana_varijabla naziv="DomainObject.Predmet.ProtustrankaIDrugiAdressOIB_1">S.F. GRUPA d.o.o., OIB 32866298215, Popovićev put 12,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kolovoza 2017.</izvorni_sadrzaj>
    <derivirana_varijabla naziv="DomainObject.Predmet.OdlukaRjesenje.DatumDonosenjaOdluke_1">28.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St-999/2016-18</izvorni_sadrzaj>
    <derivirana_varijabla naziv="DomainObject.Predmet.OdlukaRjesenje.Oznaka_1">St-999/2016-18</derivirana_varijabla>
  </DomainObject.Predmet.OdlukaRjesenje.Oznaka>
  <DomainObject.Predmet.SudioniciListNaziv>
    <izvorni_sadrzaj>
      <item>FINA  Rijeka</item>
      <item>S.F. GRUPA d.o.o.</item>
      <item>Marko Spes</item>
    </izvorni_sadrzaj>
    <derivirana_varijabla naziv="DomainObject.Predmet.SudioniciListNaziv_1">
      <item>FINA  Rijeka</item>
      <item>S.F. GRUPA d.o.o.</item>
      <item>Marko Spes</item>
    </derivirana_varijabla>
  </DomainObject.Predmet.SudioniciListNaziv>
  <DomainObject.Predmet.SudioniciListAdressOIB>
    <izvorni_sadrzaj>
      <item>FINA  Rijeka, OIB 85821130368, Frana Kurelca 8,51000 Rijeka</item>
      <item>S.F. GRUPA d.o.o., OIB 32866298215, Popovićev put 12,51211 Matulji</item>
      <item>Marko Spes, OIB 81528132556, Popovićev Put 12,51211 Matulji</item>
    </izvorni_sadrzaj>
    <derivirana_varijabla naziv="DomainObject.Predmet.SudioniciListAdressOIB_1">
      <item>FINA  Rijeka, OIB 85821130368, Frana Kurelca 8,51000 Rijeka</item>
      <item>S.F. GRUPA d.o.o., OIB 32866298215, Popovićev put 12,51211 Matulji</item>
      <item>Marko Spes, OIB 81528132556, Popovićev Put 12,51211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32866298215</item>
      <item>, OIB 81528132556</item>
    </izvorni_sadrzaj>
    <derivirana_varijabla naziv="DomainObject.Predmet.SudioniciListNazivOIB_1">
      <item>, OIB 85821130368</item>
      <item>, OIB 32866298215</item>
      <item>, OIB 81528132556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60B305-A44A-4D2C-8E0A-6367959AC9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3026</properties:Characters>
  <properties:Lines>85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2017-09-21T11:31:00Z</dcterms:created>
  <dc:creator>dcmelik</dc:creator>
  <cp:lastModifiedBy>Jasna Radulović</cp:lastModifiedBy>
  <cp:lastPrinted>2017-09-21T11:43:00Z</cp:lastPrinted>
  <dcterms:modified xmlns:xsi="http://www.w3.org/2001/XMLSchema-instance" xsi:type="dcterms:W3CDTF">2017-09-21T11:47:00Z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St-999/2016-23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