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3874c" w14:paraId="393874c" w:rsidRDefault="00AE649C" w:rsidP="00FA5B5E" w:rsidR="00AE649C" w:rsidRPr="00B76F3C">
      <w:pPr>
        <w:pStyle w:val="Naslov3"/>
        <w15:collapsed w:val="false"/>
      </w:pPr>
    </w:p>
    <w:p w:rsidRDefault="003B3F00" w:rsidP="003B3F0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3B3F00" w:rsidP="003B3F00" w:rsidR="003B3F00">
      <w:pPr>
        <w:jc w:val="right"/>
        <w:rPr>
          <w:b/>
        </w:rPr>
      </w:pPr>
      <w:r>
        <w:rPr>
          <w:b/>
        </w:rPr>
        <w:t>3 St-959/2016-3</w:t>
      </w:r>
    </w:p>
    <w:p w:rsidRDefault="003B3F00" w:rsidP="003B3F00" w:rsidR="003B3F00">
      <w:pPr>
        <w:jc w:val="right"/>
        <w:rPr>
          <w:b/>
        </w:rPr>
      </w:pPr>
    </w:p>
    <w:p w:rsidRDefault="003B3F00" w:rsidP="003B3F00" w:rsidR="003B3F00">
      <w:pPr>
        <w:jc w:val="center"/>
        <w:rPr>
          <w:b/>
        </w:rPr>
      </w:pPr>
      <w:r>
        <w:rPr>
          <w:b/>
        </w:rPr>
        <w:t>R E P U B L I K A  H R V A T S K A</w:t>
      </w:r>
    </w:p>
    <w:p w:rsidRDefault="003B3F00" w:rsidP="003B3F00" w:rsidR="003B3F00" w:rsidRPr="003B3F00">
      <w:pPr>
        <w:jc w:val="center"/>
        <w:rPr>
          <w:b/>
        </w:rPr>
      </w:pPr>
      <w:r>
        <w:rPr>
          <w:b/>
        </w:rPr>
        <w:t>R J E Š E N J E</w:t>
      </w:r>
    </w:p>
    <w:p w:rsidRDefault="003B3F00" w:rsidP="003B3F00" w:rsidR="003B3F00" w:rsidRPr="003B3F00">
      <w:pPr>
        <w:ind w:firstLine="708"/>
        <w:jc w:val="both"/>
      </w:pPr>
      <w:r>
        <w:t xml:space="preserve">TRGOVAČKI SUD U BJELOVARU, OIB 07942269267, po stečajnom sucu Sanjani Zorinc povodom zahtjeva FINANCIJSKE AGENCIJE, RC ZAGREB, Podružnica Zagreb, za provedbu skraćenog stečajnog postupka nad dužnikom AUTO DIJELOVI ALTERNATIVA d.o.o. Zagreb, Palmotićeva 19, OIB 45304906374, dana 3. lipnja 2016. godine </w:t>
      </w:r>
    </w:p>
    <w:p w:rsidRDefault="003B3F00" w:rsidP="003B3F00" w:rsidR="003B3F00">
      <w:pPr>
        <w:jc w:val="center"/>
        <w:rPr>
          <w:b/>
        </w:rPr>
      </w:pPr>
      <w:r>
        <w:rPr>
          <w:b/>
        </w:rPr>
        <w:t>r i j e š i o  j e</w:t>
      </w:r>
    </w:p>
    <w:p w:rsidRDefault="003B3F00" w:rsidP="003B3F00" w:rsidR="003B3F00">
      <w:pPr>
        <w:ind w:firstLine="708"/>
        <w:jc w:val="both"/>
      </w:pPr>
      <w:r>
        <w:t>Odbija se zahtjev za provedbu skraćenog stečajnog postupka.</w:t>
      </w:r>
    </w:p>
    <w:p w:rsidRDefault="003B3F00" w:rsidP="003B3F00" w:rsidR="003B3F00">
      <w:pPr>
        <w:jc w:val="center"/>
      </w:pPr>
      <w:r>
        <w:rPr>
          <w:b/>
        </w:rPr>
        <w:t>Obrazloženje</w:t>
      </w:r>
    </w:p>
    <w:p w:rsidRDefault="003B3F00" w:rsidP="003B3F00" w:rsidR="003B3F00">
      <w:pPr>
        <w:jc w:val="both"/>
      </w:pPr>
      <w:r>
        <w:tab/>
        <w:t xml:space="preserve">FINANCIJSKA AGENCIJA, RC ZAGREB podnijela je prijedlog za otvaranje stečajnog postupka nad dužnikom AUTO DIJELOVI ALTERNATIVA d.o.o. Zagreb koji je prijedlog zaprimljen kod ovog suda 2. ožujka 2016. godine. U prijedlogu navodi da dužnik na dan 29. veljače 2016. godine u Očevidniku redoslijeda osnova za plaćanje ima evidentirane neizvršene osnove za plaćanje u neprekinutom razdoblju od 120 dana u ukupnom iznosu od 102.583,43 kn. </w:t>
      </w:r>
    </w:p>
    <w:p w:rsidRDefault="003B3F00" w:rsidP="003B3F00" w:rsidR="003B3F00">
      <w:pPr>
        <w:jc w:val="both"/>
      </w:pPr>
      <w:r>
        <w:tab/>
        <w:t xml:space="preserve">Dužnik AUTO DIJELOVI ALTERNATIVA d.o.o. Zagreb je dana 3. lipnja 2016. godine dostavio podnesak ovom sudu u kojem navodi da račun društva više nije blokiran te ne postoje razlozi za provedbu skraćenog stečajnog postupka i predlaže da se odbije zahtjev predlagatelja FINANCIJSKE AGENCIJE, RC ZAGREB kao neosnovan. </w:t>
      </w:r>
    </w:p>
    <w:p w:rsidRDefault="003B3F00" w:rsidP="003B3F00" w:rsidR="003B3F00">
      <w:pPr>
        <w:jc w:val="both"/>
      </w:pPr>
      <w:r>
        <w:tab/>
        <w:t xml:space="preserve">U spis je dostavljena potvrda o blokadi računa i novčanih sredstava </w:t>
      </w:r>
      <w:proofErr w:type="spellStart"/>
      <w:r>
        <w:t>ovršenika</w:t>
      </w:r>
      <w:proofErr w:type="spellEnd"/>
      <w:r>
        <w:t xml:space="preserve"> – dužnika AUTO DIJELOVI ALTERNATIVA d.o.o. Zagreb koji je izdala FINA Sektor poslovne mreže Zagreb dana 2. lipnja 2016. godine. Iz potvrde proizlazi da na računima i novčanim sredstvima </w:t>
      </w:r>
      <w:proofErr w:type="spellStart"/>
      <w:r>
        <w:t>ovršenika</w:t>
      </w:r>
      <w:proofErr w:type="spellEnd"/>
      <w:r>
        <w:t xml:space="preserve"> AUTO DIJELOVI ALTERNATIVA d.o.o. Zagreb nema nepodmirenih obveza na dan izdavanja potvrde. </w:t>
      </w:r>
    </w:p>
    <w:p w:rsidRDefault="003B3F00" w:rsidP="003B3F00" w:rsidR="003B3F00">
      <w:pPr>
        <w:ind w:firstLine="708"/>
        <w:jc w:val="both"/>
      </w:pPr>
      <w:r>
        <w:t>S obzirom na navedeno sud je utvrdio da ne postoji stečajni razlog za otvaranje stečajnog postupka iz čl. 5. st. 1. i 2. te čl. 6. st. 1. i 2. Stečajnog zakona ("Narodne novine" br. 71/15, dalje SZ).</w:t>
      </w:r>
    </w:p>
    <w:p w:rsidRDefault="003B3F00" w:rsidP="003B3F00" w:rsidR="003B3F00">
      <w:pPr>
        <w:ind w:firstLine="708"/>
        <w:jc w:val="both"/>
      </w:pPr>
    </w:p>
    <w:p w:rsidRDefault="003B3F00" w:rsidP="003B3F00" w:rsidR="003B3F00">
      <w:pPr>
        <w:ind w:firstLine="708"/>
        <w:jc w:val="both"/>
      </w:pPr>
    </w:p>
    <w:p w:rsidRDefault="003B3F00" w:rsidP="003B3F00" w:rsidR="003B3F00">
      <w:pPr>
        <w:ind w:firstLine="708"/>
        <w:jc w:val="both"/>
      </w:pPr>
    </w:p>
    <w:p w:rsidRDefault="003B3F00" w:rsidP="003B3F00" w:rsidR="003B3F00">
      <w:pPr>
        <w:ind w:firstLine="708"/>
        <w:jc w:val="center"/>
      </w:pPr>
      <w:r>
        <w:lastRenderedPageBreak/>
        <w:t>-2-</w:t>
      </w:r>
    </w:p>
    <w:p w:rsidRDefault="003B3F00" w:rsidP="003B3F00" w:rsidR="003B3F00">
      <w:pPr>
        <w:ind w:firstLine="708"/>
        <w:jc w:val="right"/>
      </w:pPr>
      <w:r>
        <w:t>3 St-959/2016-3</w:t>
      </w:r>
    </w:p>
    <w:p w:rsidRDefault="003B3F00" w:rsidP="003B3F00" w:rsidR="003B3F00">
      <w:pPr>
        <w:ind w:firstLine="708"/>
        <w:jc w:val="right"/>
      </w:pPr>
      <w:bookmarkStart w:name="_GoBack" w:id="0"/>
      <w:bookmarkEnd w:id="0"/>
    </w:p>
    <w:p w:rsidRDefault="003B3F00" w:rsidP="003B3F00" w:rsidR="003B3F00">
      <w:pPr>
        <w:jc w:val="both"/>
      </w:pPr>
      <w:r>
        <w:tab/>
        <w:t>S obzirom na navedeno sud je temeljem čl. 128. st. 6. SZ-a u vezi sa čl. 428. st. 1. i čl. 433. SZ-a odbio zahtjev za provedbu skraćenog stečajnog postupka i riješeno je kao u izreci.</w:t>
      </w:r>
    </w:p>
    <w:p w:rsidRDefault="003B3F00" w:rsidP="003B3F00" w:rsidR="003B3F00">
      <w:pPr>
        <w:jc w:val="both"/>
      </w:pPr>
    </w:p>
    <w:p w:rsidRDefault="003B3F00" w:rsidP="003B3F00" w:rsidR="003B3F00">
      <w:pPr>
        <w:jc w:val="both"/>
      </w:pPr>
    </w:p>
    <w:p w:rsidRDefault="003B3F00" w:rsidP="003B3F00" w:rsidR="003B3F00">
      <w:pPr>
        <w:jc w:val="both"/>
      </w:pPr>
    </w:p>
    <w:p w:rsidRDefault="003B3F00" w:rsidP="003B3F00" w:rsidR="003B3F00">
      <w:pPr>
        <w:jc w:val="center"/>
      </w:pPr>
      <w:r>
        <w:t>U Bjelovaru, 3. lipnja 2016. godine</w:t>
      </w:r>
    </w:p>
    <w:p w:rsidRDefault="003B3F00" w:rsidP="003B3F00" w:rsidR="003B3F00">
      <w:pPr>
        <w:ind w:firstLine="708"/>
        <w:jc w:val="both"/>
        <w:rPr>
          <w:b/>
        </w:rPr>
      </w:pPr>
      <w:r>
        <w:rPr>
          <w:b/>
        </w:rPr>
        <w:t xml:space="preserve">                                                                                                STEČAJNI SUDAC</w:t>
      </w:r>
    </w:p>
    <w:p w:rsidRDefault="003B3F00" w:rsidP="003B3F00" w:rsidR="003B3F00">
      <w:pPr>
        <w:jc w:val="both"/>
      </w:pPr>
      <w:r>
        <w:t xml:space="preserve">                                                                                                            SANJANA ZORINC </w:t>
      </w:r>
    </w:p>
    <w:p w:rsidRDefault="003B3F00" w:rsidP="003B3F00" w:rsidR="003B3F00">
      <w:pPr>
        <w:jc w:val="both"/>
      </w:pPr>
    </w:p>
    <w:p w:rsidRDefault="003B3F00" w:rsidP="003B3F00" w:rsidR="003B3F00" w:rsidRPr="003B3F00">
      <w:pPr>
        <w:jc w:val="both"/>
      </w:pPr>
      <w:r>
        <w:rPr>
          <w:b/>
        </w:rPr>
        <w:t>POUKA O PRAVNOM LIJEKU</w:t>
      </w:r>
      <w:r>
        <w:t xml:space="preserve">: Protiv ovog rješenja može se podnijeti žalba u roku od 8 dana od primitka, na Visoki trgovački sud Republike Hrvatske, a putem ovoga suda u četiri primjerka. </w:t>
      </w:r>
    </w:p>
    <w:p w:rsidRDefault="003B3F00" w:rsidP="003B3F00" w:rsidR="003B3F00">
      <w:proofErr w:type="spellStart"/>
      <w:r>
        <w:t>Rj</w:t>
      </w:r>
      <w:proofErr w:type="spellEnd"/>
      <w:r>
        <w:t>.</w:t>
      </w:r>
    </w:p>
    <w:p w:rsidRDefault="003B3F00" w:rsidP="003B3F00" w:rsidR="003B3F00">
      <w:r>
        <w:t>Dna: predlagatelju putem pošte i putem e-oglasne ploče</w:t>
      </w:r>
    </w:p>
    <w:p w:rsidRDefault="003B3F00" w:rsidP="003B3F00" w:rsidR="003B3F00">
      <w:r>
        <w:t xml:space="preserve">         dužniku putem pošte i putem e-oglasne ploče </w:t>
      </w:r>
    </w:p>
    <w:p w:rsidRDefault="003B3F00" w:rsidP="003B3F00" w:rsidR="003B3F00">
      <w:r>
        <w:t>Sc. pravomoćnost</w:t>
      </w:r>
    </w:p>
    <w:p w:rsidRDefault="003B3F00" w:rsidP="003B3F00" w:rsidR="003B3F00">
      <w:proofErr w:type="spellStart"/>
      <w:r>
        <w:t>Bj</w:t>
      </w:r>
      <w:proofErr w:type="spellEnd"/>
      <w:r>
        <w:t xml:space="preserve">. 3.6.2016. </w:t>
      </w:r>
    </w:p>
    <w:p w:rsidRDefault="003B3F00" w:rsidP="003B3F00" w:rsidR="003B3F00"/>
    <w:p w:rsidRDefault="00CB0EA4" w:rsidP="003B3F00" w:rsidR="00CB0EA4">
      <w:pPr>
        <w:pStyle w:val="Naslovdokumenta"/>
        <w:jc w:val="left"/>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3F00"/>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379751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St-959/2016-3</izvorni_sadrzaj>
    <derivirana_varijabla naziv="DomainObject.Oznaka_1">St-959/2016-3</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959</izvorni_sadrzaj>
    <derivirana_varijabla naziv="DomainObject.Predmet.Broj_1">959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St-959/2016</izvorni_sadrzaj>
    <derivirana_varijabla naziv="DomainObject.Predmet.OznakaBroj_1">St-959/2016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DIJELOVI ALTERNATIVA d.o.o.</izvorni_sadrzaj>
    <derivirana_varijabla naziv="DomainObject.Predmet.ProtustrankaFormated_1">  AUTO DIJELOVI ALTERNATIVA d.o.o.</derivirana_varijabla>
  </DomainObject.Predmet.ProtustrankaFormated>
  <DomainObject.Predmet.ProtustrankaFormatedOIB>
    <izvorni_sadrzaj>  AUTO DIJELOVI ALTERNATIVA d.o.o., OIB 45304906374</izvorni_sadrzaj>
    <derivirana_varijabla naziv="DomainObject.Predmet.ProtustrankaFormatedOIB_1">  AUTO DIJELOVI ALTERNATIVA d.o.o., OIB 45304906374</derivirana_varijabla>
  </DomainObject.Predmet.ProtustrankaFormatedOIB>
  <DomainObject.Predmet.ProtustrankaFormatedWithAdress>
    <izvorni_sadrzaj> AUTO DIJELOVI ALTERNATIVA d.o.o., Palmotićeva 19, 10000 Zagreb</izvorni_sadrzaj>
    <derivirana_varijabla naziv="DomainObject.Predmet.ProtustrankaFormatedWithAdress_1"> AUTO DIJELOVI ALTERNATIVA d.o.o., Palmotićeva 19, 10000 Zagreb</derivirana_varijabla>
  </DomainObject.Predmet.ProtustrankaFormatedWithAdress>
  <DomainObject.Predmet.ProtustrankaFormatedWithAdressOIB>
    <izvorni_sadrzaj> AUTO DIJELOVI ALTERNATIVA d.o.o., OIB 45304906374, Palmotićeva 19, 10000 Zagreb</izvorni_sadrzaj>
    <derivirana_varijabla naziv="DomainObject.Predmet.ProtustrankaFormatedWithAdressOIB_1"> AUTO DIJELOVI ALTERNATIVA d.o.o., OIB 45304906374, Palmotićeva 19, 10000 Zagreb</derivirana_varijabla>
  </DomainObject.Predmet.ProtustrankaFormatedWithAdressOIB>
  <DomainObject.Predmet.ProtustrankaWithAdress>
    <izvorni_sadrzaj>AUTO DIJELOVI ALTERNATIVA d.o.o. Palmotićeva 19, 10000 Zagreb</izvorni_sadrzaj>
    <derivirana_varijabla naziv="DomainObject.Predmet.ProtustrankaWithAdress_1">AUTO DIJELOVI ALTERNATIVA d.o.o. Palmotićeva 19, 10000 Zagreb</derivirana_varijabla>
  </DomainObject.Predmet.ProtustrankaWithAdress>
  <DomainObject.Predmet.ProtustrankaWithAdressOIB>
    <izvorni_sadrzaj>AUTO DIJELOVI ALTERNATIVA d.o.o., OIB 45304906374, Palmotićeva 19, 10000 Zagreb</izvorni_sadrzaj>
    <derivirana_varijabla naziv="DomainObject.Predmet.ProtustrankaWithAdressOIB_1">AUTO DIJELOVI ALTERNATIVA d.o.o., OIB 45304906374, Palmotićeva 19, 10000 Zagreb</derivirana_varijabla>
  </DomainObject.Predmet.ProtustrankaWithAdressOIB>
  <DomainObject.Predmet.ProtustrankaNazivFormated>
    <izvorni_sadrzaj>AUTO DIJELOVI ALTERNATIVA d.o.o.</izvorni_sadrzaj>
    <derivirana_varijabla naziv="DomainObject.Predmet.ProtustrankaNazivFormated_1">AUTO DIJELOVI ALTERNATIVA d.o.o.</derivirana_varijabla>
  </DomainObject.Predmet.ProtustrankaNazivFormated>
  <DomainObject.Predmet.ProtustrankaNazivFormatedOIB>
    <izvorni_sadrzaj>AUTO DIJELOVI ALTERNATIVA d.o.o., OIB 45304906374</izvorni_sadrzaj>
    <derivirana_varijabla naziv="DomainObject.Predmet.ProtustrankaNazivFormatedOIB_1">AUTO DIJELOVI ALTERNATIVA d.o.o., OIB 45304906374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DIJELOVI ALTERNATIVA d.o.o.</item>
    </izvorni_sadrzaj>
    <derivirana_varijabla naziv="DomainObject.Predmet.ProtuStrankaListFormated_1">
      <item>AUTO DIJELOVI ALTERNATIVA d.o.o.</item>
    </derivirana_varijabla>
  </DomainObject.Predmet.ProtuStrankaListFormated>
  <DomainObject.Predmet.ProtuStrankaListFormatedOIB>
    <izvorni_sadrzaj>
      <item>AUTO DIJELOVI ALTERNATIVA d.o.o., OIB 45304906374</item>
    </izvorni_sadrzaj>
    <derivirana_varijabla naziv="DomainObject.Predmet.ProtuStrankaListFormatedOIB_1">
      <item>AUTO DIJELOVI ALTERNATIVA d.o.o., OIB 45304906374</item>
    </derivirana_varijabla>
  </DomainObject.Predmet.ProtuStrankaListFormatedOIB>
  <DomainObject.Predmet.ProtuStrankaListFormatedWithAdress>
    <izvorni_sadrzaj>
      <item>AUTO DIJELOVI ALTERNATIVA d.o.o., Palmotićeva 19, 10000 Zagreb</item>
    </izvorni_sadrzaj>
    <derivirana_varijabla naziv="DomainObject.Predmet.ProtuStrankaListFormatedWithAdress_1">
      <item>AUTO DIJELOVI ALTERNATIVA d.o.o., Palmotićeva 19, 10000 Zagreb</item>
    </derivirana_varijabla>
  </DomainObject.Predmet.ProtuStrankaListFormatedWithAdress>
  <DomainObject.Predmet.ProtuStrankaListFormatedWithAdressOIB>
    <izvorni_sadrzaj>
      <item>AUTO DIJELOVI ALTERNATIVA d.o.o., OIB 45304906374, Palmotićeva 19, 10000 Zagreb</item>
    </izvorni_sadrzaj>
    <derivirana_varijabla naziv="DomainObject.Predmet.ProtuStrankaListFormatedWithAdressOIB_1">
      <item>AUTO DIJELOVI ALTERNATIVA d.o.o., OIB 45304906374, Palmotićeva 19, 10000 Zagreb</item>
    </derivirana_varijabla>
  </DomainObject.Predmet.ProtuStrankaListFormatedWithAdressOIB>
  <DomainObject.Predmet.ProtuStrankaListNazivFormated>
    <izvorni_sadrzaj>
      <item>AUTO DIJELOVI ALTERNATIVA d.o.o.</item>
    </izvorni_sadrzaj>
    <derivirana_varijabla naziv="DomainObject.Predmet.ProtuStrankaListNazivFormated_1">
      <item>AUTO DIJELOVI ALTERNATIVA d.o.o.</item>
    </derivirana_varijabla>
  </DomainObject.Predmet.ProtuStrankaListNazivFormated>
  <DomainObject.Predmet.ProtuStrankaListNazivFormatedOIB>
    <izvorni_sadrzaj>
      <item>AUTO DIJELOVI ALTERNATIVA d.o.o., OIB 45304906374</item>
    </izvorni_sadrzaj>
    <derivirana_varijabla naziv="DomainObject.Predmet.ProtuStrankaListNazivFormatedOIB_1">
      <item>AUTO DIJELOVI ALTERNATIVA d.o.o., OIB 45304906374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St-959/2016-3</izvorni_sadrzaj>
    <derivirana_varijabla naziv="DomainObject.PoslovniBrojDokumenta_1">St-959/2016-3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DIJELOVI ALTERNATIVA d.o.o.</izvorni_sadrzaj>
    <derivirana_varijabla naziv="DomainObject.Predmet.ProtustrankaIDrugi_1">AUTO DIJELOVI ALTERNATIVA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DIJELOVI ALTERNATIVA d.o.o., OIB 45304906374, Palmotićeva 19, 10000 Zagreb</izvorni_sadrzaj>
    <derivirana_varijabla naziv="DomainObject.Predmet.ProtustrankaIDrugiAdressOIB_1">AUTO DIJELOVI ALTERNATIVA d.o.o., OIB 45304906374, Palmotićeva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DIJELOVI ALTERNATIVA d.o.o.</item>
      <item>FINA Regionalni centar Zagreb</item>
    </izvorni_sadrzaj>
    <derivirana_varijabla naziv="DomainObject.Predmet.SudioniciListNaziv_1">
      <item>AUTO DIJELOVI ALTERNATIVA d.o.o.</item>
      <item>FINA Regionalni centar Zagreb</item>
    </derivirana_varijabla>
  </DomainObject.Predmet.SudioniciListNaziv>
  <DomainObject.Predmet.SudioniciListAdressOIB>
    <izvorni_sadrzaj>
      <item>AUTO DIJELOVI ALTERNATIVA d.o.o., OIB 45304906374, Palmotićeva 19,10000 Zagreb</item>
      <item>FINA Regionalni centar Zagreb, OIB 85821130368, Trg svibanjskih žrtava 1995. 1,10000 Zagreb</item>
    </izvorni_sadrzaj>
    <derivirana_varijabla naziv="DomainObject.Predmet.SudioniciListAdressOIB_1">
      <item>AUTO DIJELOVI ALTERNATIVA d.o.o., OIB 45304906374, Palmotićeva 19,10000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DFB6CB-6017-48B0-B6C3-5DF27BB169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1967</properties:Characters>
  <properties:Lines>58</properties:Lines>
  <properties:Paragraphs>23</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2016-06-03T09:51:00Z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St-959/2016-3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