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b0cc4" w14:paraId="f7b0cc4" w:rsidRDefault="00AF7E80" w:rsidP="00AF7E80" w:rsidR="00AF7E80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7E80" w:rsidP="00AF7E80" w:rsidR="00AF7E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Republika Hrvatska</w:t>
      </w:r>
    </w:p>
    <w:p w:rsidRDefault="00AF7E80" w:rsidP="00AF7E80" w:rsidR="00AF7E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AF7E80" w:rsidP="00AF7E80" w:rsidR="00AF7E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</w:p>
    <w:p w:rsidRDefault="00AF7E80" w:rsidP="00AF7E80" w:rsidR="00AF7E8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</w:t>
      </w:r>
      <w:r w:rsidR="004258AC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St- </w:t>
      </w:r>
      <w:r w:rsidR="007C412E">
        <w:rPr>
          <w:rFonts w:hAnsi="Times New Roman" w:ascii="Times New Roman"/>
          <w:szCs w:val="24"/>
        </w:rPr>
        <w:t>3754/16</w:t>
      </w:r>
      <w:r w:rsidR="005242ED">
        <w:rPr>
          <w:rFonts w:hAnsi="Times New Roman" w:ascii="Times New Roman"/>
          <w:szCs w:val="24"/>
        </w:rPr>
        <w:t>-58</w:t>
      </w:r>
      <w:r>
        <w:rPr>
          <w:rFonts w:hAnsi="Times New Roman" w:ascii="Times New Roman"/>
          <w:szCs w:val="24"/>
        </w:rPr>
        <w:t xml:space="preserve">        </w:t>
      </w:r>
    </w:p>
    <w:p w:rsidRDefault="00AF7E80" w:rsidP="00AF7E80" w:rsidR="00AF7E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AF7E80" w:rsidP="00AF7E80" w:rsidR="00AF7E80">
      <w:pPr>
        <w:rPr>
          <w:rFonts w:hAnsi="Times New Roman" w:ascii="Times New Roman"/>
          <w:b/>
          <w:bCs/>
          <w:szCs w:val="24"/>
        </w:rPr>
      </w:pPr>
    </w:p>
    <w:p w:rsidRDefault="00AF7E80" w:rsidP="00AF7E80" w:rsidR="00AF7E80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AF7E80" w:rsidP="00AF7E80" w:rsidR="00AF7E80">
      <w:pPr>
        <w:rPr>
          <w:rFonts w:hAnsi="Times New Roman" w:ascii="Times New Roman"/>
          <w:b/>
          <w:bCs/>
          <w:szCs w:val="24"/>
        </w:rPr>
      </w:pPr>
    </w:p>
    <w:p w:rsidRDefault="00AF7E80" w:rsidP="00AF7E80" w:rsidR="00AF7E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szCs w:val="24"/>
        </w:rPr>
        <w:t>Trgovački sud u Zagrebu, po sucu pojedincu Luciji Butigan, u st</w:t>
      </w:r>
      <w:r w:rsidR="00426D48">
        <w:rPr>
          <w:rFonts w:hAnsi="Times New Roman" w:ascii="Times New Roman"/>
          <w:szCs w:val="24"/>
        </w:rPr>
        <w:t xml:space="preserve">ečajnom postupku </w:t>
      </w:r>
      <w:r w:rsidR="004258AC" w:rsidRPr="004258AC">
        <w:rPr>
          <w:rFonts w:hAnsi="Times New Roman" w:ascii="Times New Roman"/>
          <w:szCs w:val="24"/>
        </w:rPr>
        <w:t xml:space="preserve"> nad </w:t>
      </w:r>
      <w:r w:rsidR="00743E3A">
        <w:rPr>
          <w:rFonts w:hAnsi="Times New Roman" w:ascii="Times New Roman"/>
          <w:szCs w:val="24"/>
        </w:rPr>
        <w:t xml:space="preserve">stečajnim dužnikom </w:t>
      </w:r>
      <w:r w:rsidR="004258AC" w:rsidRPr="004258AC">
        <w:rPr>
          <w:rFonts w:hAnsi="Times New Roman" w:ascii="Times New Roman"/>
          <w:szCs w:val="24"/>
        </w:rPr>
        <w:t xml:space="preserve"> </w:t>
      </w:r>
      <w:r w:rsidR="007C412E">
        <w:rPr>
          <w:rFonts w:hAnsi="Times New Roman" w:ascii="Times New Roman"/>
          <w:color w:val="000000"/>
        </w:rPr>
        <w:t>ART-INVEST d.o.o. u stečaju, Petrinja, Dr. Ivana Ribara 16, OIB 86652267924</w:t>
      </w:r>
      <w:r w:rsidR="007C412E">
        <w:rPr>
          <w:rFonts w:hAnsi="Times New Roman" w:ascii="Times New Roman"/>
          <w:szCs w:val="24"/>
        </w:rPr>
        <w:t>, dana 3</w:t>
      </w:r>
      <w:r w:rsidR="004258AC" w:rsidRPr="004258AC">
        <w:rPr>
          <w:rFonts w:hAnsi="Times New Roman" w:ascii="Times New Roman"/>
          <w:szCs w:val="24"/>
        </w:rPr>
        <w:t xml:space="preserve">. </w:t>
      </w:r>
      <w:r w:rsidR="007C412E">
        <w:rPr>
          <w:rFonts w:hAnsi="Times New Roman" w:ascii="Times New Roman"/>
          <w:szCs w:val="24"/>
        </w:rPr>
        <w:t>travnja 2019</w:t>
      </w:r>
      <w:r w:rsidR="004258AC" w:rsidRPr="004258AC">
        <w:rPr>
          <w:rFonts w:hAnsi="Times New Roman" w:ascii="Times New Roman"/>
          <w:szCs w:val="24"/>
        </w:rPr>
        <w:t>.</w:t>
      </w:r>
      <w:r w:rsidR="00226EAD">
        <w:rPr>
          <w:rFonts w:hAnsi="Times New Roman" w:ascii="Times New Roman"/>
          <w:szCs w:val="24"/>
        </w:rPr>
        <w:t xml:space="preserve"> godine</w:t>
      </w:r>
    </w:p>
    <w:p w:rsidRDefault="00D65E08" w:rsidP="00AF7E80" w:rsidR="00D65E08">
      <w:pPr>
        <w:jc w:val="both"/>
        <w:rPr>
          <w:rFonts w:hAnsi="Times New Roman" w:ascii="Times New Roman"/>
          <w:szCs w:val="24"/>
        </w:rPr>
      </w:pPr>
    </w:p>
    <w:p w:rsidRDefault="00AF7E80" w:rsidP="00AF7E80" w:rsidR="00AF7E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 j e </w:t>
      </w:r>
    </w:p>
    <w:p w:rsidRDefault="00AF7E80" w:rsidP="00AF7E80" w:rsidR="00AF7E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AF7E80" w:rsidP="007C412E" w:rsidR="007C412E" w:rsidRPr="007C412E">
      <w:pPr>
        <w:pStyle w:val="Odlomakpopisa"/>
        <w:numPr>
          <w:ilvl w:val="0"/>
          <w:numId w:val="1"/>
        </w:numPr>
        <w:jc w:val="both"/>
        <w:rPr>
          <w:rFonts w:eastAsiaTheme="minorHAnsi" w:hAnsi="Times New Roman" w:ascii="Times New Roman"/>
          <w:szCs w:val="24"/>
          <w:lang w:eastAsia="en-US"/>
        </w:rPr>
      </w:pPr>
      <w:r w:rsidRPr="007C412E">
        <w:rPr>
          <w:rFonts w:hAnsi="Times New Roman" w:ascii="Times New Roman"/>
          <w:szCs w:val="24"/>
        </w:rPr>
        <w:t xml:space="preserve">Određuje se ročište za diobu </w:t>
      </w:r>
      <w:proofErr w:type="spellStart"/>
      <w:r w:rsidRPr="007C412E">
        <w:rPr>
          <w:rFonts w:hAnsi="Times New Roman" w:ascii="Times New Roman"/>
          <w:szCs w:val="24"/>
        </w:rPr>
        <w:t>kupovnine</w:t>
      </w:r>
      <w:proofErr w:type="spellEnd"/>
      <w:r w:rsidRPr="007C412E">
        <w:rPr>
          <w:rFonts w:hAnsi="Times New Roman" w:ascii="Times New Roman"/>
          <w:szCs w:val="24"/>
        </w:rPr>
        <w:t xml:space="preserve"> polučene prodajom </w:t>
      </w:r>
      <w:r w:rsidR="00743E3A" w:rsidRPr="007C412E">
        <w:rPr>
          <w:rFonts w:hAnsi="Times New Roman" w:ascii="Times New Roman"/>
          <w:szCs w:val="24"/>
        </w:rPr>
        <w:t xml:space="preserve">imovine stečajnog dužnika  </w:t>
      </w:r>
      <w:r w:rsidR="007C412E" w:rsidRPr="007C412E">
        <w:rPr>
          <w:rFonts w:hAnsi="Times New Roman" w:ascii="Times New Roman"/>
          <w:color w:val="000000"/>
        </w:rPr>
        <w:t>ART-INVEST d.o.o. u stečaju, Petrinja, Dr. Ivana Ribara 16, OIB 86652267924</w:t>
      </w:r>
      <w:r w:rsidR="00197626" w:rsidRPr="007C412E">
        <w:rPr>
          <w:rFonts w:hAnsi="Times New Roman" w:ascii="Times New Roman"/>
          <w:szCs w:val="24"/>
        </w:rPr>
        <w:t xml:space="preserve">, </w:t>
      </w:r>
      <w:r w:rsidR="007C412E">
        <w:rPr>
          <w:rFonts w:eastAsiaTheme="minorHAnsi" w:hAnsi="Times New Roman" w:ascii="Times New Roman"/>
          <w:szCs w:val="24"/>
          <w:lang w:eastAsia="en-US"/>
        </w:rPr>
        <w:t>upisane</w:t>
      </w:r>
      <w:r w:rsidR="007C412E" w:rsidRPr="007C412E">
        <w:rPr>
          <w:rFonts w:eastAsiaTheme="minorHAnsi" w:hAnsi="Times New Roman" w:ascii="Times New Roman"/>
          <w:szCs w:val="24"/>
          <w:lang w:eastAsia="en-US"/>
        </w:rPr>
        <w:t xml:space="preserve">  u Općinski sud u Sisku, zemljišnoknjižni odjel Sisak, </w:t>
      </w:r>
      <w:proofErr w:type="spellStart"/>
      <w:r w:rsidR="007C412E" w:rsidRPr="007C412E">
        <w:rPr>
          <w:rFonts w:eastAsiaTheme="minorHAnsi" w:hAnsi="Times New Roman" w:ascii="Times New Roman"/>
          <w:szCs w:val="24"/>
          <w:lang w:eastAsia="en-US"/>
        </w:rPr>
        <w:t>zk.ul</w:t>
      </w:r>
      <w:proofErr w:type="spellEnd"/>
      <w:r w:rsidR="007C412E" w:rsidRPr="007C412E">
        <w:rPr>
          <w:rFonts w:eastAsiaTheme="minorHAnsi" w:hAnsi="Times New Roman" w:ascii="Times New Roman"/>
          <w:szCs w:val="24"/>
          <w:lang w:eastAsia="en-US"/>
        </w:rPr>
        <w:t xml:space="preserve">. 1967, k.o. </w:t>
      </w:r>
      <w:proofErr w:type="spellStart"/>
      <w:r w:rsidR="007C412E" w:rsidRPr="007C412E">
        <w:rPr>
          <w:rFonts w:eastAsiaTheme="minorHAnsi" w:hAnsi="Times New Roman" w:ascii="Times New Roman"/>
          <w:szCs w:val="24"/>
          <w:lang w:eastAsia="en-US"/>
        </w:rPr>
        <w:t>Budaševo</w:t>
      </w:r>
      <w:proofErr w:type="spellEnd"/>
      <w:r w:rsidR="007C412E" w:rsidRPr="007C412E">
        <w:rPr>
          <w:rFonts w:eastAsiaTheme="minorHAnsi" w:hAnsi="Times New Roman" w:ascii="Times New Roman"/>
          <w:szCs w:val="24"/>
          <w:lang w:eastAsia="en-US"/>
        </w:rPr>
        <w:t xml:space="preserve">-Topolovac, </w:t>
      </w:r>
      <w:proofErr w:type="spellStart"/>
      <w:r w:rsidR="007C412E" w:rsidRPr="007C412E">
        <w:rPr>
          <w:rFonts w:eastAsiaTheme="minorHAnsi" w:hAnsi="Times New Roman" w:ascii="Times New Roman"/>
          <w:szCs w:val="24"/>
          <w:lang w:eastAsia="en-US"/>
        </w:rPr>
        <w:t>zkč</w:t>
      </w:r>
      <w:proofErr w:type="spellEnd"/>
      <w:r w:rsidR="007C412E" w:rsidRPr="007C412E">
        <w:rPr>
          <w:rFonts w:eastAsiaTheme="minorHAnsi" w:hAnsi="Times New Roman" w:ascii="Times New Roman"/>
          <w:szCs w:val="24"/>
          <w:lang w:eastAsia="en-US"/>
        </w:rPr>
        <w:t>. 986- MAROF, POSLOVNA ZGRADA MAROF, VOĆNJAK MAROF, DVORIŠTE</w:t>
      </w:r>
      <w:r w:rsidR="007C412E">
        <w:rPr>
          <w:rFonts w:eastAsiaTheme="minorHAnsi" w:hAnsi="Times New Roman" w:ascii="Times New Roman"/>
          <w:szCs w:val="24"/>
          <w:lang w:eastAsia="en-US"/>
        </w:rPr>
        <w:t xml:space="preserve"> MAROF, ukupne površine 1363 m2,</w:t>
      </w:r>
    </w:p>
    <w:p w:rsidRDefault="0005436A" w:rsidP="00E82BD9" w:rsidR="0005436A" w:rsidRPr="00E82BD9">
      <w:pPr>
        <w:pStyle w:val="Tijeloteksta"/>
        <w:ind w:left="780"/>
        <w:rPr>
          <w:szCs w:val="24"/>
        </w:rPr>
      </w:pPr>
    </w:p>
    <w:p w:rsidRDefault="00AF7E80" w:rsidP="00805D96" w:rsidR="00197626" w:rsidRPr="00805D96">
      <w:pPr>
        <w:pStyle w:val="Tijeloteksta"/>
        <w:ind w:left="780"/>
        <w:rPr>
          <w:szCs w:val="24"/>
        </w:rPr>
      </w:pPr>
      <w:r w:rsidRPr="00805D96">
        <w:rPr>
          <w:szCs w:val="24"/>
        </w:rPr>
        <w:t xml:space="preserve">a koje će se održati dana </w:t>
      </w:r>
      <w:r w:rsidR="00C06F5B">
        <w:rPr>
          <w:b/>
          <w:szCs w:val="24"/>
          <w:u w:val="single"/>
        </w:rPr>
        <w:t>21.</w:t>
      </w:r>
      <w:r w:rsidR="00426D48" w:rsidRPr="00805D96">
        <w:rPr>
          <w:b/>
          <w:szCs w:val="24"/>
          <w:u w:val="single"/>
        </w:rPr>
        <w:t xml:space="preserve"> </w:t>
      </w:r>
      <w:r w:rsidR="00C06F5B">
        <w:rPr>
          <w:b/>
          <w:szCs w:val="24"/>
          <w:u w:val="single"/>
        </w:rPr>
        <w:t>svibnja 2019</w:t>
      </w:r>
      <w:r w:rsidRPr="00805D96">
        <w:rPr>
          <w:b/>
          <w:szCs w:val="24"/>
          <w:u w:val="single"/>
        </w:rPr>
        <w:t>.</w:t>
      </w:r>
      <w:r w:rsidR="000639D3">
        <w:rPr>
          <w:b/>
          <w:szCs w:val="24"/>
          <w:u w:val="single"/>
        </w:rPr>
        <w:t xml:space="preserve"> godine</w:t>
      </w:r>
      <w:r w:rsidRPr="00805D96">
        <w:rPr>
          <w:b/>
          <w:szCs w:val="24"/>
          <w:u w:val="single"/>
        </w:rPr>
        <w:t xml:space="preserve"> u </w:t>
      </w:r>
      <w:r w:rsidR="00C06F5B">
        <w:rPr>
          <w:b/>
          <w:szCs w:val="24"/>
          <w:u w:val="single"/>
        </w:rPr>
        <w:t>09,3</w:t>
      </w:r>
      <w:r w:rsidR="0020075F">
        <w:rPr>
          <w:b/>
          <w:szCs w:val="24"/>
          <w:u w:val="single"/>
        </w:rPr>
        <w:t>0</w:t>
      </w:r>
      <w:r w:rsidRPr="00805D96">
        <w:rPr>
          <w:b/>
          <w:szCs w:val="24"/>
          <w:u w:val="single"/>
        </w:rPr>
        <w:t xml:space="preserve"> sati</w:t>
      </w:r>
      <w:r w:rsidR="00197626" w:rsidRPr="00805D96">
        <w:rPr>
          <w:szCs w:val="24"/>
        </w:rPr>
        <w:t>, u</w:t>
      </w:r>
      <w:r w:rsidR="009B03C4" w:rsidRPr="00805D96">
        <w:rPr>
          <w:szCs w:val="24"/>
        </w:rPr>
        <w:t xml:space="preserve"> Trgovačkom sudu u Zagrebu, </w:t>
      </w:r>
      <w:proofErr w:type="spellStart"/>
      <w:r w:rsidR="009B03C4" w:rsidRPr="00805D96">
        <w:rPr>
          <w:szCs w:val="24"/>
        </w:rPr>
        <w:t>Amruševa</w:t>
      </w:r>
      <w:proofErr w:type="spellEnd"/>
      <w:r w:rsidR="009B03C4" w:rsidRPr="00805D96">
        <w:rPr>
          <w:szCs w:val="24"/>
        </w:rPr>
        <w:t xml:space="preserve"> 2</w:t>
      </w:r>
      <w:r w:rsidRPr="00805D96">
        <w:rPr>
          <w:szCs w:val="24"/>
        </w:rPr>
        <w:t>, soba br. 91/II (ulična zgrada).</w:t>
      </w:r>
    </w:p>
    <w:p w:rsidRDefault="00197626" w:rsidP="00197626" w:rsidR="00197626">
      <w:pPr>
        <w:pStyle w:val="Tijeloteksta"/>
        <w:ind w:left="780"/>
        <w:rPr>
          <w:szCs w:val="24"/>
        </w:rPr>
      </w:pPr>
    </w:p>
    <w:p w:rsidRDefault="00AF7E80" w:rsidP="00197626" w:rsidR="00197626">
      <w:pPr>
        <w:pStyle w:val="Tijeloteksta"/>
        <w:numPr>
          <w:ilvl w:val="0"/>
          <w:numId w:val="1"/>
        </w:numPr>
        <w:rPr>
          <w:szCs w:val="24"/>
        </w:rPr>
      </w:pPr>
      <w:r w:rsidRPr="00197626">
        <w:rPr>
          <w:szCs w:val="24"/>
        </w:rPr>
        <w:t xml:space="preserve">Pozivaju se na ročište </w:t>
      </w:r>
      <w:proofErr w:type="spellStart"/>
      <w:r w:rsidRPr="00197626">
        <w:rPr>
          <w:szCs w:val="24"/>
        </w:rPr>
        <w:t>razlučni</w:t>
      </w:r>
      <w:proofErr w:type="spellEnd"/>
      <w:r w:rsidRPr="00197626">
        <w:rPr>
          <w:szCs w:val="24"/>
        </w:rPr>
        <w:t xml:space="preserve"> vjerovnici i svi stečajni vjerovnici koji prema stanju spisa i prema podacima iz zemljišne knjige polažu pravo da se namire iz iznosa </w:t>
      </w:r>
      <w:proofErr w:type="spellStart"/>
      <w:r w:rsidRPr="00197626">
        <w:rPr>
          <w:szCs w:val="24"/>
        </w:rPr>
        <w:t>kupovnine</w:t>
      </w:r>
      <w:proofErr w:type="spellEnd"/>
      <w:r w:rsidRPr="00197626">
        <w:rPr>
          <w:szCs w:val="24"/>
        </w:rPr>
        <w:t>. Upozoravaju se vjerovnici koji ne pristupe na diobeno ročište da će se njihove tražbine uzeti prema stanju koje proizlazi iz zemljišne knjige i spisa. Najkasnije na diobenom ročištu vjerovnici mogu drugom vjerovniku osporiti tražbinu, visinu tražbine i red namirenja, ukoliko o tome nije već odlučeno u skladu sa Stečajnim zakonom.</w:t>
      </w:r>
    </w:p>
    <w:p w:rsidRDefault="00197626" w:rsidP="00197626" w:rsidR="00197626">
      <w:pPr>
        <w:pStyle w:val="Tijeloteksta"/>
        <w:ind w:left="780"/>
        <w:rPr>
          <w:szCs w:val="24"/>
        </w:rPr>
      </w:pPr>
    </w:p>
    <w:p w:rsidRDefault="00A65EFC" w:rsidP="00197626" w:rsidR="00AF7E80" w:rsidRPr="00197626">
      <w:pPr>
        <w:pStyle w:val="Tijeloteksta"/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Ovo rješenje </w:t>
      </w:r>
      <w:r w:rsidR="00AF7E80" w:rsidRPr="00197626">
        <w:rPr>
          <w:szCs w:val="24"/>
        </w:rPr>
        <w:t>objavit će se na</w:t>
      </w:r>
      <w:r w:rsidR="002540C3">
        <w:rPr>
          <w:szCs w:val="24"/>
        </w:rPr>
        <w:t xml:space="preserve"> mrežnoj stranici e-O</w:t>
      </w:r>
      <w:r w:rsidR="00CE5C13">
        <w:rPr>
          <w:szCs w:val="24"/>
        </w:rPr>
        <w:t>glasna ploča Trgovačkog</w:t>
      </w:r>
      <w:r w:rsidR="00AF7E80" w:rsidRPr="00197626">
        <w:rPr>
          <w:szCs w:val="24"/>
        </w:rPr>
        <w:t xml:space="preserve"> suda</w:t>
      </w:r>
      <w:r w:rsidR="00CE5C13">
        <w:rPr>
          <w:szCs w:val="24"/>
        </w:rPr>
        <w:t xml:space="preserve"> u Zagrebu</w:t>
      </w:r>
      <w:r w:rsidR="00AF7E80" w:rsidRPr="00197626">
        <w:rPr>
          <w:szCs w:val="24"/>
        </w:rPr>
        <w:t>.</w:t>
      </w:r>
    </w:p>
    <w:p w:rsidRDefault="00AF7E80" w:rsidP="00AF7E80" w:rsidR="00AF7E80">
      <w:pPr>
        <w:tabs>
          <w:tab w:pos="6336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023EC3" w:rsidP="00AF7E80" w:rsidR="00AF7E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3</w:t>
      </w:r>
      <w:r w:rsidR="00AF7E80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travnja</w:t>
      </w:r>
      <w:r w:rsidR="009B03C4">
        <w:rPr>
          <w:rFonts w:hAnsi="Times New Roman" w:ascii="Times New Roman"/>
          <w:szCs w:val="24"/>
        </w:rPr>
        <w:t xml:space="preserve"> 201</w:t>
      </w:r>
      <w:r>
        <w:rPr>
          <w:rFonts w:hAnsi="Times New Roman" w:ascii="Times New Roman"/>
          <w:szCs w:val="24"/>
        </w:rPr>
        <w:t>9</w:t>
      </w:r>
      <w:r w:rsidR="00AF7E80">
        <w:rPr>
          <w:rFonts w:hAnsi="Times New Roman" w:ascii="Times New Roman"/>
          <w:szCs w:val="24"/>
        </w:rPr>
        <w:t>.</w:t>
      </w:r>
    </w:p>
    <w:p w:rsidRDefault="00AF7E80" w:rsidP="00AF7E80" w:rsidR="00AF7E80">
      <w:pPr>
        <w:jc w:val="center"/>
        <w:rPr>
          <w:rFonts w:hAnsi="Times New Roman" w:ascii="Times New Roman"/>
          <w:b/>
          <w:szCs w:val="24"/>
        </w:rPr>
      </w:pPr>
    </w:p>
    <w:p w:rsidRDefault="009B03C4" w:rsidP="009B03C4" w:rsidR="00AF7E80">
      <w:pPr>
        <w:ind w:firstLine="708" w:left="6372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 U D A C</w:t>
      </w:r>
    </w:p>
    <w:p w:rsidRDefault="00AF7E80" w:rsidP="00AF7E80" w:rsidR="00AF7E80">
      <w:pPr>
        <w:ind w:firstLine="720" w:left="21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LUCIJA BUTIGAN</w:t>
      </w:r>
      <w:r w:rsidR="005242ED">
        <w:rPr>
          <w:rFonts w:hAnsi="Times New Roman" w:ascii="Times New Roman"/>
          <w:szCs w:val="24"/>
        </w:rPr>
        <w:t>,v.r.</w:t>
      </w:r>
    </w:p>
    <w:p w:rsidRDefault="00E57B82" w:rsidP="00AF7E80" w:rsidR="00E57B82">
      <w:pPr>
        <w:rPr>
          <w:rFonts w:hAnsi="Times New Roman" w:ascii="Times New Roman"/>
          <w:szCs w:val="24"/>
        </w:rPr>
      </w:pPr>
    </w:p>
    <w:p w:rsidRDefault="00AF7E80" w:rsidP="00AF7E80" w:rsidR="00AF7E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F7E80" w:rsidP="00AF7E80" w:rsidR="00AF7E80">
      <w:pPr>
        <w:pStyle w:val="Tijeloteksta"/>
        <w:rPr>
          <w:szCs w:val="24"/>
        </w:rPr>
      </w:pPr>
      <w:r>
        <w:rPr>
          <w:szCs w:val="24"/>
        </w:rPr>
        <w:t xml:space="preserve">Protiv ovog rješenja nije dopuštena žalba (članak 278. stavak 2. </w:t>
      </w:r>
      <w:r w:rsidR="00023EC3">
        <w:rPr>
          <w:szCs w:val="24"/>
        </w:rPr>
        <w:t>ZPP</w:t>
      </w:r>
      <w:r w:rsidR="00A34C74">
        <w:rPr>
          <w:szCs w:val="24"/>
        </w:rPr>
        <w:t>,</w:t>
      </w:r>
      <w:r w:rsidR="00E82BD9">
        <w:rPr>
          <w:szCs w:val="24"/>
        </w:rPr>
        <w:t xml:space="preserve"> a u svezi s člankom 10</w:t>
      </w:r>
      <w:r>
        <w:rPr>
          <w:szCs w:val="24"/>
        </w:rPr>
        <w:t xml:space="preserve">. </w:t>
      </w:r>
      <w:r w:rsidR="00023EC3">
        <w:rPr>
          <w:szCs w:val="24"/>
        </w:rPr>
        <w:t>SZ</w:t>
      </w:r>
      <w:r>
        <w:rPr>
          <w:szCs w:val="24"/>
        </w:rPr>
        <w:t>).</w:t>
      </w:r>
    </w:p>
    <w:p w:rsidRDefault="00AF7E80" w:rsidP="00AF7E80" w:rsidR="00AF7E80">
      <w:pPr>
        <w:rPr>
          <w:rFonts w:hAnsi="Times New Roman" w:ascii="Times New Roman"/>
          <w:sz w:val="22"/>
          <w:szCs w:val="22"/>
        </w:rPr>
      </w:pPr>
    </w:p>
    <w:p w:rsidRDefault="005242ED" w:rsidP="00F32A7B" w:rsidR="005242ED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5242ED" w:rsidP="00F32A7B" w:rsidR="005242ED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05436A" w:rsidP="0005436A" w:rsidR="0005436A">
      <w:pPr>
        <w:pStyle w:val="Odlomakpopisa"/>
      </w:pPr>
      <w:bookmarkStart w:name="_GoBack" w:id="0"/>
      <w:bookmarkEnd w:id="0"/>
    </w:p>
    <w:sectPr w:rsidSect="00E57B82" w:rsidR="0005436A">
      <w:headerReference w:type="defaul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16C" w:rsidP="005F416C" w:rsidR="005F416C">
      <w:r>
        <w:separator/>
      </w:r>
    </w:p>
  </w:endnote>
  <w:endnote w:id="0" w:type="continuationSeparator">
    <w:p w:rsidRDefault="005F416C" w:rsidP="005F416C" w:rsidR="005F41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16C" w:rsidP="005F416C" w:rsidR="005F416C">
      <w:r>
        <w:separator/>
      </w:r>
    </w:p>
  </w:footnote>
  <w:footnote w:id="0" w:type="continuationSeparator">
    <w:p w:rsidRDefault="005F416C" w:rsidP="005F416C" w:rsidR="005F41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16C" w:rsidP="005F416C" w:rsidR="005F416C">
    <w:pPr>
      <w:pStyle w:val="Zaglavlje"/>
      <w:tabs>
        <w:tab w:pos="6981" w:val="left"/>
      </w:tabs>
    </w:pPr>
    <w:r>
      <w:tab/>
    </w:r>
    <w:sdt>
      <w:sdtPr>
        <w:id w:val="118670724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242ED">
          <w:rPr>
            <w:noProof/>
          </w:rPr>
          <w:t>2</w:t>
        </w:r>
        <w:r>
          <w:fldChar w:fldCharType="end"/>
        </w:r>
      </w:sdtContent>
    </w:sdt>
    <w:r>
      <w:tab/>
    </w:r>
    <w:r w:rsidR="0020075F">
      <w:t xml:space="preserve">         </w:t>
    </w:r>
    <w:r>
      <w:rPr>
        <w:rFonts w:hAnsi="Times New Roman" w:ascii="Times New Roman"/>
        <w:szCs w:val="24"/>
      </w:rPr>
      <w:t xml:space="preserve">20. St- </w:t>
    </w:r>
    <w:r w:rsidR="00E57B82">
      <w:rPr>
        <w:rFonts w:hAnsi="Times New Roman" w:ascii="Times New Roman"/>
        <w:szCs w:val="24"/>
      </w:rPr>
      <w:t>3754/16</w:t>
    </w:r>
  </w:p>
  <w:p w:rsidRDefault="005F416C" w:rsidR="005F41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DD6536"/>
    <w:multiLevelType w:val="hybridMultilevel"/>
    <w:tmpl w:val="29EE08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7C3E9F"/>
    <w:multiLevelType w:val="hybridMultilevel"/>
    <w:tmpl w:val="E9AC2406"/>
    <w:lvl w:tplc="E8EC3B14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1D0925EF"/>
    <w:multiLevelType w:val="hybridMultilevel"/>
    <w:tmpl w:val="61AC868C"/>
    <w:lvl w:tplc="F156F276" w:ilvl="0">
      <w:start w:val="20"/>
      <w:numFmt w:val="bullet"/>
      <w:lvlText w:val="-"/>
      <w:lvlJc w:val="left"/>
      <w:pPr>
        <w:ind w:hanging="360" w:left="11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4">
    <w:nsid w:val="330E53A0"/>
    <w:multiLevelType w:val="hybridMultilevel"/>
    <w:tmpl w:val="1218A6B4"/>
    <w:lvl w:tplc="90EC33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884672"/>
    <w:multiLevelType w:val="hybridMultilevel"/>
    <w:tmpl w:val="F440C1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7BAF"/>
    <w:rsid w:val="000126CC"/>
    <w:rsid w:val="00023EC3"/>
    <w:rsid w:val="00037664"/>
    <w:rsid w:val="0005436A"/>
    <w:rsid w:val="000639D3"/>
    <w:rsid w:val="00164EA0"/>
    <w:rsid w:val="00197626"/>
    <w:rsid w:val="0020075F"/>
    <w:rsid w:val="00205E9E"/>
    <w:rsid w:val="00226EAD"/>
    <w:rsid w:val="002540C3"/>
    <w:rsid w:val="00275779"/>
    <w:rsid w:val="002D6D58"/>
    <w:rsid w:val="002E640D"/>
    <w:rsid w:val="00347BB8"/>
    <w:rsid w:val="00375078"/>
    <w:rsid w:val="003E30DA"/>
    <w:rsid w:val="0040445B"/>
    <w:rsid w:val="004239A1"/>
    <w:rsid w:val="004258AC"/>
    <w:rsid w:val="00426D48"/>
    <w:rsid w:val="00433EF8"/>
    <w:rsid w:val="0044307D"/>
    <w:rsid w:val="0046001D"/>
    <w:rsid w:val="004A4BFC"/>
    <w:rsid w:val="005242ED"/>
    <w:rsid w:val="00537BAF"/>
    <w:rsid w:val="005709F6"/>
    <w:rsid w:val="005F2BCF"/>
    <w:rsid w:val="005F416C"/>
    <w:rsid w:val="00630227"/>
    <w:rsid w:val="0064003C"/>
    <w:rsid w:val="006B1EA7"/>
    <w:rsid w:val="007314BC"/>
    <w:rsid w:val="00743E3A"/>
    <w:rsid w:val="007440F0"/>
    <w:rsid w:val="007642C3"/>
    <w:rsid w:val="007C412E"/>
    <w:rsid w:val="00800A36"/>
    <w:rsid w:val="00805D96"/>
    <w:rsid w:val="00837243"/>
    <w:rsid w:val="0085183A"/>
    <w:rsid w:val="00936D94"/>
    <w:rsid w:val="009875DE"/>
    <w:rsid w:val="009B03C4"/>
    <w:rsid w:val="00A324F8"/>
    <w:rsid w:val="00A34C74"/>
    <w:rsid w:val="00A429FD"/>
    <w:rsid w:val="00A65EFC"/>
    <w:rsid w:val="00A8659D"/>
    <w:rsid w:val="00AE7853"/>
    <w:rsid w:val="00AF7E80"/>
    <w:rsid w:val="00B1030A"/>
    <w:rsid w:val="00BD7766"/>
    <w:rsid w:val="00BE3772"/>
    <w:rsid w:val="00C06F5B"/>
    <w:rsid w:val="00CE5C13"/>
    <w:rsid w:val="00D5075E"/>
    <w:rsid w:val="00D65E08"/>
    <w:rsid w:val="00D66CD5"/>
    <w:rsid w:val="00D77339"/>
    <w:rsid w:val="00DA0894"/>
    <w:rsid w:val="00DC2B0A"/>
    <w:rsid w:val="00E33188"/>
    <w:rsid w:val="00E57B82"/>
    <w:rsid w:val="00E82BD9"/>
    <w:rsid w:val="00ED6D85"/>
    <w:rsid w:val="00F41E95"/>
    <w:rsid w:val="00FB67CC"/>
    <w:rsid w:val="00FC4353"/>
    <w:rsid w:val="00FD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7E80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AF7E80"/>
  </w:style>
  <w:style w:styleId="Tijeloteksta" w:type="paragraph">
    <w:name w:val="Body Text"/>
    <w:aliases w:val="uvlaka 3,uvlaka 2"/>
    <w:basedOn w:val="Normal"/>
    <w:link w:val="TijelotekstaChar"/>
    <w:unhideWhenUsed/>
    <w:rsid w:val="00AF7E80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AF7E80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7E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7E8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26D4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F41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416C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41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416C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42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42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2E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2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2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7E80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AF7E80"/>
  </w:style>
  <w:style w:styleId="Tijeloteksta" w:type="paragraph">
    <w:name w:val="Body Text"/>
    <w:aliases w:val="uvlaka 3,uvlaka 2"/>
    <w:basedOn w:val="Normal"/>
    <w:link w:val="TijelotekstaChar"/>
    <w:unhideWhenUsed/>
    <w:rsid w:val="00AF7E80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AF7E80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7E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7E8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26D4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F41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416C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41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416C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42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42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2E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2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2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19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91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586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0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75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129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98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St-3754/2016-58</izvorni_sadrzaj>
    <derivirana_varijabla naziv="DomainObject.Oznaka_1">St-3754/2016-58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3754</izvorni_sadrzaj>
    <derivirana_varijabla naziv="DomainObject.Predmet.Broj_1">3754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St-3754/2016</izvorni_sadrzaj>
    <derivirana_varijabla naziv="DomainObject.Predmet.OznakaBroj_1">St-3754/2016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ART-INVEST d.o.o.</izvorni_sadrzaj>
    <derivirana_varijabla naziv="DomainObject.Predmet.ProtustrankaFormated_1">  ART-INVEST d.o.o.</derivirana_varijabla>
  </DomainObject.Predmet.ProtustrankaFormated>
  <DomainObject.Predmet.ProtustrankaFormatedOIB>
    <izvorni_sadrzaj>  ART-INVEST d.o.o., OIB 86652267924</izvorni_sadrzaj>
    <derivirana_varijabla naziv="DomainObject.Predmet.ProtustrankaFormatedOIB_1">  ART-INVEST d.o.o., OIB 86652267924</derivirana_varijabla>
  </DomainObject.Predmet.ProtustrankaFormatedOIB>
  <DomainObject.Predmet.ProtustrankaFormatedWithAdress>
    <izvorni_sadrzaj> ART-INVEST d.o.o., Dr. Ivana Ribara 16, 44250 Petrinja</izvorni_sadrzaj>
    <derivirana_varijabla naziv="DomainObject.Predmet.ProtustrankaFormatedWithAdress_1"> ART-INVEST d.o.o., Dr. Ivana Ribara 16, 44250 Petrinja</derivirana_varijabla>
  </DomainObject.Predmet.ProtustrankaFormatedWithAdress>
  <DomainObject.Predmet.ProtustrankaFormatedWithAdressOIB>
    <izvorni_sadrzaj> ART-INVEST d.o.o., OIB 86652267924, Dr. Ivana Ribara 16, 44250 Petrinja</izvorni_sadrzaj>
    <derivirana_varijabla naziv="DomainObject.Predmet.ProtustrankaFormatedWithAdressOIB_1"> ART-INVEST d.o.o., OIB 86652267924, Dr. Ivana Ribara 16, 44250 Petrinja</derivirana_varijabla>
  </DomainObject.Predmet.ProtustrankaFormatedWithAdressOIB>
  <DomainObject.Predmet.ProtustrankaWithAdress>
    <izvorni_sadrzaj>ART-INVEST d.o.o. Dr. Ivana Ribara 16, 44250 Petrinja</izvorni_sadrzaj>
    <derivirana_varijabla naziv="DomainObject.Predmet.ProtustrankaWithAdress_1">ART-INVEST d.o.o. Dr. Ivana Ribara 16, 44250 Petrinja</derivirana_varijabla>
  </DomainObject.Predmet.ProtustrankaWithAdress>
  <DomainObject.Predmet.ProtustrankaWithAdressOIB>
    <izvorni_sadrzaj>ART-INVEST d.o.o., OIB 86652267924, Dr. Ivana Ribara 16, 44250 Petrinja</izvorni_sadrzaj>
    <derivirana_varijabla naziv="DomainObject.Predmet.ProtustrankaWithAdressOIB_1">ART-INVEST d.o.o., OIB 86652267924, Dr. Ivana Ribara 16, 44250 Petrinja</derivirana_varijabla>
  </DomainObject.Predmet.ProtustrankaWithAdressOIB>
  <DomainObject.Predmet.ProtustrankaNazivFormated>
    <izvorni_sadrzaj>ART-INVEST d.o.o.</izvorni_sadrzaj>
    <derivirana_varijabla naziv="DomainObject.Predmet.ProtustrankaNazivFormated_1">ART-INVEST d.o.o.</derivirana_varijabla>
  </DomainObject.Predmet.ProtustrankaNazivFormated>
  <DomainObject.Predmet.ProtustrankaNazivFormatedOIB>
    <izvorni_sadrzaj>ART-INVEST d.o.o., OIB 86652267924</izvorni_sadrzaj>
    <derivirana_varijabla naziv="DomainObject.Predmet.ProtustrankaNazivFormatedOIB_1">ART-INVEST d.o.o., OIB 86652267924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Boris Arthofer</izvorni_sadrzaj>
    <derivirana_varijabla naziv="DomainObject.Predmet.StrankaFormated_1">  FINA Regionalni centar Zagreb; Boris Arthofer</derivirana_varijabla>
  </DomainObject.Predmet.StrankaFormated>
  <DomainObject.Predmet.StrankaFormatedOIB>
    <izvorni_sadrzaj>  FINA Regionalni centar Zagreb, OIB 85821130368; Boris Arthofer, OIB 20197693262</izvorni_sadrzaj>
    <derivirana_varijabla naziv="DomainObject.Predmet.StrankaFormatedOIB_1">  FINA Regionalni centar Zagreb, OIB 85821130368; Boris Arthofer, OIB 20197693262</derivirana_varijabla>
  </DomainObject.Predmet.StrankaFormatedOIB>
  <DomainObject.Predmet.StrankaFormatedWithAdress>
    <izvorni_sadrzaj> FINA Regionalni centar Zagreb, Trg svibanjskih žrtava 1995. 1, 10000 Zagreb; Boris Arthofer, Jurice Kalca 9, 44000 Sisak</izvorni_sadrzaj>
    <derivirana_varijabla naziv="DomainObject.Predmet.StrankaFormatedWithAdress_1"> FINA Regionalni centar Zagreb, Trg svibanjskih žrtava 1995. 1, 10000 Zagreb; Boris Arthofer, Jurice Kalca 9, 44000 Sisak</derivirana_varijabla>
  </DomainObject.Predmet.StrankaFormatedWithAdress>
  <DomainObject.Predmet.StrankaFormatedWithAdressOIB>
    <izvorni_sadrzaj> FINA Regionalni centar Zagreb, OIB 85821130368, Trg svibanjskih žrtava 1995. 1, 10000 Zagreb; Boris Arthofer, OIB 20197693262, Jurice Kalca 9, 44000 Sisak</izvorni_sadrzaj>
    <derivirana_varijabla naziv="DomainObject.Predmet.StrankaFormatedWithAdressOIB_1"> FINA Regionalni centar Zagreb, OIB 85821130368, Trg svibanjskih žrtava 1995. 1, 10000 Zagreb; Boris Arthofer, OIB 20197693262, Jurice Kalca 9, 44000 Sisak</derivirana_varijabla>
  </DomainObject.Predmet.StrankaFormatedWithAdressOIB>
  <DomainObject.Predmet.StrankaWithAdress>
    <izvorni_sadrzaj>FINA Regionalni centar Zagreb Trg svibanjskih žrtava 1995. 1,10000 Zagreb,Boris Arthofer Jurice Kalca 9,44000 Sisak</izvorni_sadrzaj>
    <derivirana_varijabla naziv="DomainObject.Predmet.StrankaWithAdress_1">FINA Regionalni centar Zagreb Trg svibanjskih žrtava 1995. 1,10000 Zagreb,Boris Arthofer Jurice Kalca 9,44000 Sisak</derivirana_varijabla>
  </DomainObject.Predmet.StrankaWithAdress>
  <DomainObject.Predmet.StrankaWithAdressOIB>
    <izvorni_sadrzaj>FINA Regionalni centar Zagreb, OIB 85821130368, Trg svibanjskih žrtava 1995. 1,10000 Zagreb,Boris Arthofer, OIB 20197693262, Jurice Kalca 9,44000 Sisak</izvorni_sadrzaj>
    <derivirana_varijabla naziv="DomainObject.Predmet.StrankaWithAdressOIB_1">FINA Regionalni centar Zagreb, OIB 85821130368, Trg svibanjskih žrtava 1995. 1,10000 Zagreb,Boris Arthofer, OIB 20197693262, Jurice Kalca 9,44000 Sisak</derivirana_varijabla>
  </DomainObject.Predmet.StrankaWithAdressOIB>
  <DomainObject.Predmet.StrankaNazivFormated>
    <izvorni_sadrzaj>FINA Regionalni centar Zagreb,Boris Arthofer</izvorni_sadrzaj>
    <derivirana_varijabla naziv="DomainObject.Predmet.StrankaNazivFormated_1">FINA Regionalni centar Zagreb,Boris Arthofer</derivirana_varijabla>
  </DomainObject.Predmet.StrankaNazivFormated>
  <DomainObject.Predmet.StrankaNazivFormatedOIB>
    <izvorni_sadrzaj>FINA Regionalni centar Zagreb, OIB 85821130368,Boris Arthofer, OIB 20197693262</izvorni_sadrzaj>
    <derivirana_varijabla naziv="DomainObject.Predmet.StrankaNazivFormatedOIB_1">FINA Regionalni centar Zagreb, OIB 85821130368,Boris Arthofer, OIB 20197693262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Boris Arthofer</item>
    </izvorni_sadrzaj>
    <derivirana_varijabla naziv="DomainObject.Predmet.StrankaListFormated_1">
      <item>FINA Regionalni centar Zagreb</item>
      <item>Boris Arthofer</item>
    </derivirana_varijabla>
  </DomainObject.Predmet.StrankaListFormated>
  <DomainObject.Predmet.StrankaListFormatedOIB>
    <izvorni_sadrzaj>
      <item>FINA Regionalni centar Zagreb, OIB 85821130368</item>
      <item>Boris Arthofer, OIB 20197693262</item>
    </izvorni_sadrzaj>
    <derivirana_varijabla naziv="DomainObject.Predmet.StrankaListFormatedOIB_1">
      <item>FINA Regionalni centar Zagreb, OIB 85821130368</item>
      <item>Boris Arthofer, OIB 20197693262</item>
    </derivirana_varijabla>
  </DomainObject.Predmet.StrankaListFormatedOIB>
  <DomainObject.Predmet.StrankaListFormatedWithAdress>
    <izvorni_sadrzaj>
      <item>FINA Regionalni centar Zagreb, Trg svibanjskih žrtava 1995. 1, 10000 Zagreb</item>
      <item>Boris Arthofer, Jurice Kalca 9, 44000 Sisak</item>
    </izvorni_sadrzaj>
    <derivirana_varijabla naziv="DomainObject.Predmet.StrankaListFormatedWithAdress_1">
      <item>FINA Regionalni centar Zagreb, Trg svibanjskih žrtava 1995. 1, 10000 Zagreb</item>
      <item>Boris Arthofer, Jurice Kalca 9,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Boris Arthofer, OIB 20197693262, Jurice Kalca 9, 44000 Sisak</item>
    </izvorni_sadrzaj>
    <derivirana_varijabla naziv="DomainObject.Predmet.StrankaListFormatedWithAdressOIB_1">
      <item>FINA Regionalni centar Zagreb, OIB 85821130368, Trg svibanjskih žrtava 1995. 1, 10000 Zagreb</item>
      <item>Boris Arthofer, OIB 20197693262, Jurice Kalca 9, 44000 Sisak</item>
    </derivirana_varijabla>
  </DomainObject.Predmet.StrankaListFormatedWithAdressOIB>
  <DomainObject.Predmet.StrankaListNazivFormated>
    <izvorni_sadrzaj>
      <item>FINA Regionalni centar Zagreb</item>
      <item>Boris Arthofer</item>
    </izvorni_sadrzaj>
    <derivirana_varijabla naziv="DomainObject.Predmet.StrankaListNazivFormated_1">
      <item>FINA Regionalni centar Zagreb</item>
      <item>Boris Arthofer</item>
    </derivirana_varijabla>
  </DomainObject.Predmet.StrankaListNazivFormated>
  <DomainObject.Predmet.StrankaListNazivFormatedOIB>
    <izvorni_sadrzaj>
      <item>FINA Regionalni centar Zagreb, OIB 85821130368</item>
      <item>Boris Arthofer, OIB 20197693262</item>
    </izvorni_sadrzaj>
    <derivirana_varijabla naziv="DomainObject.Predmet.StrankaListNazivFormatedOIB_1">
      <item>FINA Regionalni centar Zagreb, OIB 85821130368</item>
      <item>Boris Arthofer, OIB 20197693262</item>
    </derivirana_varijabla>
  </DomainObject.Predmet.StrankaListNazivFormatedOIB>
  <DomainObject.Predmet.ProtuStrankaListFormated>
    <izvorni_sadrzaj>
      <item>ART-INVEST d.o.o.</item>
    </izvorni_sadrzaj>
    <derivirana_varijabla naziv="DomainObject.Predmet.ProtuStrankaListFormated_1">
      <item>ART-INVEST d.o.o.</item>
    </derivirana_varijabla>
  </DomainObject.Predmet.ProtuStrankaListFormated>
  <DomainObject.Predmet.ProtuStrankaListFormatedOIB>
    <izvorni_sadrzaj>
      <item>ART-INVEST d.o.o., OIB 86652267924</item>
    </izvorni_sadrzaj>
    <derivirana_varijabla naziv="DomainObject.Predmet.ProtuStrankaListFormatedOIB_1">
      <item>ART-INVEST d.o.o., OIB 86652267924</item>
    </derivirana_varijabla>
  </DomainObject.Predmet.ProtuStrankaListFormatedOIB>
  <DomainObject.Predmet.ProtuStrankaListFormatedWithAdress>
    <izvorni_sadrzaj>
      <item>ART-INVEST d.o.o., Dr. Ivana Ribara 16, 44250 Petrinja</item>
    </izvorni_sadrzaj>
    <derivirana_varijabla naziv="DomainObject.Predmet.ProtuStrankaListFormatedWithAdress_1">
      <item>ART-INVEST d.o.o., Dr. Ivana Ribara 16, 44250 Petrinja</item>
    </derivirana_varijabla>
  </DomainObject.Predmet.ProtuStrankaListFormatedWithAdress>
  <DomainObject.Predmet.ProtuStrankaListFormatedWithAdressOIB>
    <izvorni_sadrzaj>
      <item>ART-INVEST d.o.o., OIB 86652267924, Dr. Ivana Ribara 16, 44250 Petrinja</item>
    </izvorni_sadrzaj>
    <derivirana_varijabla naziv="DomainObject.Predmet.ProtuStrankaListFormatedWithAdressOIB_1">
      <item>ART-INVEST d.o.o., OIB 86652267924, Dr. Ivana Ribara 16, 44250 Petrinja</item>
    </derivirana_varijabla>
  </DomainObject.Predmet.ProtuStrankaListFormatedWithAdressOIB>
  <DomainObject.Predmet.ProtuStrankaListNazivFormated>
    <izvorni_sadrzaj>
      <item>ART-INVEST d.o.o.</item>
    </izvorni_sadrzaj>
    <derivirana_varijabla naziv="DomainObject.Predmet.ProtuStrankaListNazivFormated_1">
      <item>ART-INVEST d.o.o.</item>
    </derivirana_varijabla>
  </DomainObject.Predmet.ProtuStrankaListNazivFormated>
  <DomainObject.Predmet.ProtuStrankaListNazivFormatedOIB>
    <izvorni_sadrzaj>
      <item>ART-INVEST d.o.o., OIB 86652267924</item>
    </izvorni_sadrzaj>
    <derivirana_varijabla naziv="DomainObject.Predmet.ProtuStrankaListNazivFormatedOIB_1">
      <item>ART-INVEST d.o.o., OIB 86652267924</item>
    </derivirana_varijabla>
  </DomainObject.Predmet.ProtuStrankaListNazivFormatedOIB>
  <DomainObject.Predmet.OstaliListFormated>
    <izvorni_sadrzaj>
      <item>Boris Arthofer</item>
      <item>Marko Fak</item>
      <item>B2  KAPITAL d.o.o. za poslovne usluge</item>
      <item>EXCO društvo s ograničenom odogovornošću za proizvodnju bezalkoholnih pića, vanjsku i unutarnju trgovinu, transport i marketing</item>
      <item>HETA Asset Resolution Hrvatska, društvo za financiranje d.o.o.</item>
      <item>REPUBLIKA HRVATSKA</item>
      <item>ŽDO SISAK</item>
      <item>Općinski sud u Sisku, ZK ODJEL SISAK</item>
      <item>B2 REAL ESTATE d.o.o. za poslovanje nekretninama i usluge</item>
    </izvorni_sadrzaj>
    <derivirana_varijabla naziv="DomainObject.Predmet.OstaliListFormated_1">
      <item>Boris Arthofer</item>
      <item>Marko Fak</item>
      <item>B2  KAPITAL d.o.o. za poslovne usluge</item>
      <item>EXCO društvo s ograničenom odogovornošću za proizvodnju bezalkoholnih pića, vanjsku i unutarnju trgovinu, transport i marketing</item>
      <item>HETA Asset Resolution Hrvatska, društvo za financiranje d.o.o.</item>
      <item>REPUBLIKA HRVATSKA</item>
      <item>ŽDO SISAK</item>
      <item>Općinski sud u Sisku, ZK ODJEL SISAK</item>
      <item>B2 REAL ESTATE d.o.o. za poslovanje nekretninama i usluge</item>
    </derivirana_varijabla>
  </DomainObject.Predmet.OstaliListFormated>
  <DomainObject.Predmet.OstaliListFormatedOIB>
    <izvorni_sadrzaj>
      <item>Boris Arthofer, OIB 20197693262</item>
      <item>Marko Fak, OIB 25300508272</item>
      <item>B2  KAPITAL d.o.o. za poslovne usluge, OIB 57509775367</item>
      <item>EXCO društvo s ograničenom odogovornošću za proizvodnju bezalkoholnih pića, vanjsku i unutarnju trgovinu, transport i marketing, OIB 39700048030</item>
      <item>HETA Asset Resolution Hrvatska, društvo za financiranje d.o.o., OIB 87064273078</item>
      <item>REPUBLIKA HRVATSKA</item>
      <item>ŽDO SISAK</item>
      <item>Općinski sud u Sisku, ZK ODJEL SISAK</item>
      <item>B2 REAL ESTATE d.o.o. za poslovanje nekretninama i usluge, OIB 25713517124</item>
    </izvorni_sadrzaj>
    <derivirana_varijabla naziv="DomainObject.Predmet.OstaliListFormatedOIB_1">
      <item>Boris Arthofer, OIB 20197693262</item>
      <item>Marko Fak, OIB 25300508272</item>
      <item>B2  KAPITAL d.o.o. za poslovne usluge, OIB 57509775367</item>
      <item>EXCO društvo s ograničenom odogovornošću za proizvodnju bezalkoholnih pića, vanjsku i unutarnju trgovinu, transport i marketing, OIB 39700048030</item>
      <item>HETA Asset Resolution Hrvatska, društvo za financiranje d.o.o., OIB 87064273078</item>
      <item>REPUBLIKA HRVATSKA</item>
      <item>ŽDO SISAK</item>
      <item>Općinski sud u Sisku, ZK ODJEL SISAK</item>
      <item>B2 REAL ESTATE d.o.o. za poslovanje nekretninama i usluge, OIB 25713517124</item>
    </derivirana_varijabla>
  </DomainObject.Predmet.OstaliListFormatedOIB>
  <DomainObject.Predmet.OstaliListFormatedWithAdress>
    <izvorni_sadrzaj>
      <item>Boris Arthofer, Jurice Kalca 9, 44000 Sisak</item>
      <item>Marko Fak, Petrinjska 28, 10000 Zagreb</item>
      <item>B2  KAPITAL d.o.o. za poslovne usluge, Radnička cesta 41, 10000 Zagreb</item>
      <item>EXCO društvo s ograničenom odogovornošću za proizvodnju bezalkoholnih pića, vanjsku i unutarnju trgovinu, transport i marketing, Obrtnička 66, 44000 Sisak</item>
      <item>HETA Asset Resolution Hrvatska, društvo za financiranje d.o.o., Slavonska avenija 6a, 10000 Zagreb</item>
      <item>REPUBLIKA HRVATSKA</item>
      <item>ŽDO SISAK, Ferde Hefelea 57 (obilaznica),, 44000 Sisak</item>
      <item>Općinski sud u Sisku, ZK ODJEL SISAK, Trg Ljudevita Posavskog 5, 44000 Sisak</item>
      <item>B2 REAL ESTATE d.o.o. za poslovanje nekretninama i usluge, Radnička cesta 41, 10000 Zagreb</item>
    </izvorni_sadrzaj>
    <derivirana_varijabla naziv="DomainObject.Predmet.OstaliListFormatedWithAdress_1">
      <item>Boris Arthofer, Jurice Kalca 9, 44000 Sisak</item>
      <item>Marko Fak, Petrinjska 28, 10000 Zagreb</item>
      <item>B2  KAPITAL d.o.o. za poslovne usluge, Radnička cesta 41, 10000 Zagreb</item>
      <item>EXCO društvo s ograničenom odogovornošću za proizvodnju bezalkoholnih pića, vanjsku i unutarnju trgovinu, transport i marketing, Obrtnička 66, 44000 Sisak</item>
      <item>HETA Asset Resolution Hrvatska, društvo za financiranje d.o.o., Slavonska avenija 6a, 10000 Zagreb</item>
      <item>REPUBLIKA HRVATSKA</item>
      <item>ŽDO SISAK, Ferde Hefelea 57 (obilaznica),, 44000 Sisak</item>
      <item>Općinski sud u Sisku, ZK ODJEL SISAK, Trg Ljudevita Posavskog 5, 44000 Sisak</item>
      <item>B2 REAL ESTATE d.o.o. za poslovanje nekretninama i usluge, Radnička cesta 41, 10000 Zagreb</item>
    </derivirana_varijabla>
  </DomainObject.Predmet.OstaliListFormatedWithAdress>
  <DomainObject.Predmet.OstaliListFormatedWithAdressOIB>
    <izvorni_sadrzaj>
      <item>Boris Arthofer, OIB 20197693262, Jurice Kalca 9, 44000 Sisak</item>
      <item>Marko Fak, OIB 25300508272, Petrinjska 28, 10000 Zagreb</item>
      <item>B2  KAPITAL d.o.o. za poslovne usluge, OIB 57509775367, Radnička cesta 41, 10000 Zagreb</item>
      <item>EXCO društvo s ograničenom odogovornošću za proizvodnju bezalkoholnih pića, vanjsku i unutarnju trgovinu, transport i marketing, OIB 39700048030, Obrtnička 66, 44000 Sisak</item>
      <item>HETA Asset Resolution Hrvatska, društvo za financiranje d.o.o., OIB 87064273078, Slavonska avenija 6a, 10000 Zagreb</item>
      <item>REPUBLIKA HRVATSKA</item>
      <item>ŽDO SISAK, Ferde Hefelea 57 (obilaznica),, 44000 Sisak</item>
      <item>Općinski sud u Sisku, ZK ODJEL SISAK, Trg Ljudevita Posavskog 5, 44000 Sisak</item>
      <item>B2 REAL ESTATE d.o.o. za poslovanje nekretninama i usluge, OIB 25713517124, Radnička cesta 41, 10000 Zagreb</item>
    </izvorni_sadrzaj>
    <derivirana_varijabla naziv="DomainObject.Predmet.OstaliListFormatedWithAdressOIB_1">
      <item>Boris Arthofer, OIB 20197693262, Jurice Kalca 9, 44000 Sisak</item>
      <item>Marko Fak, OIB 25300508272, Petrinjska 28, 10000 Zagreb</item>
      <item>B2  KAPITAL d.o.o. za poslovne usluge, OIB 57509775367, Radnička cesta 41, 10000 Zagreb</item>
      <item>EXCO društvo s ograničenom odogovornošću za proizvodnju bezalkoholnih pića, vanjsku i unutarnju trgovinu, transport i marketing, OIB 39700048030, Obrtnička 66, 44000 Sisak</item>
      <item>HETA Asset Resolution Hrvatska, društvo za financiranje d.o.o., OIB 87064273078, Slavonska avenija 6a, 10000 Zagreb</item>
      <item>REPUBLIKA HRVATSKA</item>
      <item>ŽDO SISAK, Ferde Hefelea 57 (obilaznica),, 44000 Sisak</item>
      <item>Općinski sud u Sisku, ZK ODJEL SISAK, Trg Ljudevita Posavskog 5, 44000 Sisak</item>
      <item>B2 REAL ESTATE d.o.o. za poslovanje nekretninama i usluge, OIB 25713517124, Radnička cesta 41, 10000 Zagreb</item>
    </derivirana_varijabla>
  </DomainObject.Predmet.OstaliListFormatedWithAdressOIB>
  <DomainObject.Predmet.OstaliListNazivFormated>
    <izvorni_sadrzaj>
      <item>Boris Arthofer</item>
      <item>Marko Fak</item>
      <item>B2  KAPITAL d.o.o. za poslovne usluge</item>
      <item>EXCO društvo s ograničenom odogovornošću za proizvodnju bezalkoholnih pića, vanjsku i unutarnju trgovinu, transport i marketing</item>
      <item>HETA Asset Resolution Hrvatska, društvo za financiranje d.o.o.</item>
      <item>REPUBLIKA HRVATSKA</item>
      <item>ŽDO SISAK</item>
      <item>Općinski sud u Sisku, ZK ODJEL SISAK</item>
      <item>B2 REAL ESTATE d.o.o. za poslovanje nekretninama i usluge</item>
    </izvorni_sadrzaj>
    <derivirana_varijabla naziv="DomainObject.Predmet.OstaliListNazivFormated_1">
      <item>Boris Arthofer</item>
      <item>Marko Fak</item>
      <item>B2  KAPITAL d.o.o. za poslovne usluge</item>
      <item>EXCO društvo s ograničenom odogovornošću za proizvodnju bezalkoholnih pića, vanjsku i unutarnju trgovinu, transport i marketing</item>
      <item>HETA Asset Resolution Hrvatska, društvo za financiranje d.o.o.</item>
      <item>REPUBLIKA HRVATSKA</item>
      <item>ŽDO SISAK</item>
      <item>Općinski sud u Sisku, ZK ODJEL SISAK</item>
      <item>B2 REAL ESTATE d.o.o. za poslovanje nekretninama i usluge</item>
    </derivirana_varijabla>
  </DomainObject.Predmet.OstaliListNazivFormated>
  <DomainObject.Predmet.OstaliListNazivFormatedOIB>
    <izvorni_sadrzaj>
      <item>Boris Arthofer, OIB 20197693262</item>
      <item>Marko Fak, OIB 25300508272</item>
      <item>B2  KAPITAL d.o.o. za poslovne usluge, OIB 57509775367</item>
      <item>EXCO društvo s ograničenom odogovornošću za proizvodnju bezalkoholnih pića, vanjsku i unutarnju trgovinu, transport i marketing, OIB 39700048030</item>
      <item>HETA Asset Resolution Hrvatska, društvo za financiranje d.o.o., OIB 87064273078</item>
      <item>REPUBLIKA HRVATSKA</item>
      <item>ŽDO SISAK</item>
      <item>Općinski sud u Sisku, ZK ODJEL SISAK</item>
      <item>B2 REAL ESTATE d.o.o. za poslovanje nekretninama i usluge, OIB 25713517124</item>
    </izvorni_sadrzaj>
    <derivirana_varijabla naziv="DomainObject.Predmet.OstaliListNazivFormatedOIB_1">
      <item>Boris Arthofer, OIB 20197693262</item>
      <item>Marko Fak, OIB 25300508272</item>
      <item>B2  KAPITAL d.o.o. za poslovne usluge, OIB 57509775367</item>
      <item>EXCO društvo s ograničenom odogovornošću za proizvodnju bezalkoholnih pića, vanjsku i unutarnju trgovinu, transport i marketing, OIB 39700048030</item>
      <item>HETA Asset Resolution Hrvatska, društvo za financiranje d.o.o., OIB 87064273078</item>
      <item>REPUBLIKA HRVATSKA</item>
      <item>ŽDO SISAK</item>
      <item>Općinski sud u Sisku, ZK ODJEL SISAK</item>
      <item>B2 REAL ESTATE d.o.o. za poslovanje nekretninama i usluge, OIB 25713517124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>St-3754/2016-58</izvorni_sadrzaj>
    <derivirana_varijabla naziv="DomainObject.PoslovniBrojDokumenta_1">St-3754/2016-58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ART-INVEST d.o.o.</izvorni_sadrzaj>
    <derivirana_varijabla naziv="DomainObject.Predmet.ProtustrankaIDrugi_1">ART-INVEST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ART-INVEST d.o.o., OIB 86652267924, Dr. Ivana Ribara 16, 44250 Petrinja</izvorni_sadrzaj>
    <derivirana_varijabla naziv="DomainObject.Predmet.ProtustrankaIDrugiAdressOIB_1">ART-INVEST d.o.o., OIB 86652267924, Dr. Ivana Ribara 16,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ART-INVEST d.o.o.</item>
      <item>Boris Arthofer</item>
      <item>Boris Arthofer</item>
      <item>Marko Fak</item>
      <item>B2  KAPITAL d.o.o. za poslovne usluge</item>
      <item>EXCO društvo s ograničenom odogovornošću za proizvodnju bezalkoholnih pića, vanjsku i unutarnju trgovinu, transport i marketing</item>
      <item>HETA Asset Resolution Hrvatska, društvo za financiranje d.o.o.</item>
      <item>REPUBLIKA HRVATSKA</item>
      <item>ŽDO SISAK</item>
      <item>Općinski sud u Sisku, ZK ODJEL SISAK</item>
      <item>B2 REAL ESTATE d.o.o. za poslovanje nekretninama i usluge</item>
    </izvorni_sadrzaj>
    <derivirana_varijabla naziv="DomainObject.Predmet.SudioniciListNaziv_1">
      <item>FINA Regionalni centar Zagreb</item>
      <item>ART-INVEST d.o.o.</item>
      <item>Boris Arthofer</item>
      <item>Boris Arthofer</item>
      <item>Marko Fak</item>
      <item>B2  KAPITAL d.o.o. za poslovne usluge</item>
      <item>EXCO društvo s ograničenom odogovornošću za proizvodnju bezalkoholnih pića, vanjsku i unutarnju trgovinu, transport i marketing</item>
      <item>HETA Asset Resolution Hrvatska, društvo za financiranje d.o.o.</item>
      <item>REPUBLIKA HRVATSKA</item>
      <item>ŽDO SISAK</item>
      <item>Općinski sud u Sisku, ZK ODJEL SISAK</item>
      <item>B2 REAL ESTATE d.o.o. za poslovanje nekretninama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ART-INVEST d.o.o., OIB 86652267924, Dr. Ivana Ribara 16,44250 Petrinja</item>
      <item>Boris Arthofer, OIB 20197693262, Jurice Kalca 9,44000 Sisak</item>
      <item>Boris Arthofer, OIB 20197693262, Jurice Kalca 9,44000 Sisak</item>
      <item>Marko Fak, OIB 25300508272, Petrinjska 28,10000 Zagreb</item>
      <item>B2  KAPITAL d.o.o. za poslovne usluge, OIB 57509775367, Radnička cesta 41,10000 Zagreb</item>
      <item>EXCO društvo s ograničenom odogovornošću za proizvodnju bezalkoholnih pića, vanjsku i unutarnju trgovinu, transport i marketing, OIB 39700048030, Obrtnička 66,44000 Sisak</item>
      <item>HETA Asset Resolution Hrvatska, društvo za financiranje d.o.o., OIB 87064273078, Slavonska avenija 6a,10000 Zagreb</item>
      <item>REPUBLIKA HRVATSKA</item>
      <item>ŽDO SISAK, Ferde Hefelea 57 (obilaznica),,44000 Sisak</item>
      <item>Općinski sud u Sisku, ZK ODJEL SISAK, Trg Ljudevita Posavskog 5,44000 Sisak</item>
      <item>B2 REAL ESTATE d.o.o. za poslovanje nekretninama i usluge, OIB 25713517124, Radnička cesta 41,10000 Zagreb</item>
    </izvorni_sadrzaj>
    <derivirana_varijabla naziv="DomainObject.Predmet.SudioniciListAdressOIB_1">
      <item>FINA Regionalni centar Zagreb, OIB 85821130368, Trg svibanjskih žrtava 1995. 1,10000 Zagreb</item>
      <item>ART-INVEST d.o.o., OIB 86652267924, Dr. Ivana Ribara 16,44250 Petrinja</item>
      <item>Boris Arthofer, OIB 20197693262, Jurice Kalca 9,44000 Sisak</item>
      <item>Boris Arthofer, OIB 20197693262, Jurice Kalca 9,44000 Sisak</item>
      <item>Marko Fak, OIB 25300508272, Petrinjska 28,10000 Zagreb</item>
      <item>B2  KAPITAL d.o.o. za poslovne usluge, OIB 57509775367, Radnička cesta 41,10000 Zagreb</item>
      <item>EXCO društvo s ograničenom odogovornošću za proizvodnju bezalkoholnih pića, vanjsku i unutarnju trgovinu, transport i marketing, OIB 39700048030, Obrtnička 66,44000 Sisak</item>
      <item>HETA Asset Resolution Hrvatska, društvo za financiranje d.o.o., OIB 87064273078, Slavonska avenija 6a,10000 Zagreb</item>
      <item>REPUBLIKA HRVATSKA</item>
      <item>ŽDO SISAK, Ferde Hefelea 57 (obilaznica),,44000 Sisak</item>
      <item>Općinski sud u Sisku, ZK ODJEL SISAK, Trg Ljudevita Posavskog 5,44000 Sisak</item>
      <item>B2 REAL ESTATE d.o.o. za poslovanje nekretninama i usluge, OIB 25713517124,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86652267924</item>
      <item>, OIB 20197693262</item>
      <item>, OIB 20197693262</item>
      <item>, OIB 25300508272</item>
      <item>, OIB 57509775367</item>
      <item>, OIB 39700048030</item>
      <item>, OIB 87064273078</item>
      <item>, OIB null</item>
      <item>, OIB null</item>
      <item>, OIB null</item>
      <item>, OIB 25713517124</item>
    </izvorni_sadrzaj>
    <derivirana_varijabla naziv="DomainObject.Predmet.SudioniciListNazivOIB_1">
      <item>, OIB 85821130368</item>
      <item>, OIB 86652267924</item>
      <item>, OIB 20197693262</item>
      <item>, OIB 20197693262</item>
      <item>, OIB 25300508272</item>
      <item>, OIB 57509775367</item>
      <item>, OIB 39700048030</item>
      <item>, OIB 87064273078</item>
      <item>, OIB null</item>
      <item>, OIB null</item>
      <item>, OIB null</item>
      <item>, OIB 25713517124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2018.</izvorni_sadrzaj>
    <derivirana_varijabla naziv="DomainObject.Predmet.DatumZadnjeOdrzaneSudskeRadnje_1">14. ožujka 2018.</derivirana_varijabla>
  </DomainObject.Predmet.DatumZadnjeOdrzaneSudskeRadnje>
  <DomainObject.PredzadnjaOdlukaIzPredmeta.DatumDonosenjaOdluke>
    <izvorni_sadrzaj>3. travnja 2019.</izvorni_sadrzaj>
    <derivirana_varijabla naziv="DomainObject.PredzadnjaOdlukaIzPredmeta.DatumDonosenjaOdluke_1">3. travnja 2019.</derivirana_varijabla>
  </DomainObject.PredzadnjaOdlukaIzPredmeta.DatumDonosenjaOdluke>
  <DomainObject.PredzadnjaOdlukaIzPredmeta.Oznaka>
    <izvorni_sadrzaj>St-3754/2016-57</izvorni_sadrzaj>
    <derivirana_varijabla naziv="DomainObject.PredzadnjaOdlukaIzPredmeta.Oznaka_1">St-3754/2016-57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1414</properties:Characters>
  <properties:Lines>46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2019-04-03T08:09:00Z</dcterms:created>
  <dc:creator>Valentina Kranjčić</dc:creator>
  <cp:lastModifiedBy>Monika Grbac</cp:lastModifiedBy>
  <cp:lastPrinted>2018-11-19T10:38:00Z</cp:lastPrinted>
  <dcterms:modified xmlns:xsi="http://www.w3.org/2001/XMLSchema-instance" xsi:type="dcterms:W3CDTF">2019-04-03T08:29:00Z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St-3754/2016-58 / Odluka - Rješenje o određivanju ročišta (st-3754-16.docx)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