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82099" w14:paraId="c282099" w:rsidRDefault="00561113" w:rsidP="00647F11" w:rsidR="00561113">
      <w:pPr>
        <w:ind w:firstLine="708" w:right="-468" w:left="3540"/>
        <w:jc w:val="center"/>
        <w15:collapsed w:val="false"/>
        <w:rPr>
          <w:rFonts w:hAnsi="Book Antiqua" w:ascii="Book Antiqua"/>
          <w:b/>
        </w:rPr>
      </w:pPr>
      <w:bookmarkStart w:name="_GoBack" w:id="0"/>
      <w:bookmarkEnd w:id="0"/>
    </w:p>
    <w:p w:rsidRDefault="002E2C7A" w:rsidP="00647F11" w:rsidR="00647F11">
      <w:pPr>
        <w:ind w:firstLine="708" w:right="-468" w:left="3540"/>
        <w:jc w:val="center"/>
        <w:rPr>
          <w:rFonts w:hAnsi="Book Antiqua" w:ascii="Book Antiqua"/>
          <w:b/>
        </w:rPr>
      </w:pPr>
      <w:r>
        <w:rPr>
          <w:rFonts w:hAnsi="Book Antiqua" w:ascii="Book Antiqua"/>
          <w:b/>
        </w:rPr>
        <w:t>TRGOVAČKI SUD  ZAGREB</w:t>
      </w:r>
    </w:p>
    <w:p w:rsidRDefault="00AB36D4" w:rsidP="00647F11" w:rsidR="00AB36D4">
      <w:pPr>
        <w:ind w:firstLine="708" w:right="-468" w:left="3540"/>
        <w:jc w:val="center"/>
        <w:rPr>
          <w:rFonts w:hAnsi="Book Antiqua" w:ascii="Book Antiqua"/>
          <w:b/>
        </w:rPr>
      </w:pPr>
    </w:p>
    <w:p w:rsidRDefault="00647F11" w:rsidP="00647F11" w:rsidR="00647F11">
      <w:pPr>
        <w:ind w:firstLine="708" w:right="-468" w:left="3540"/>
        <w:rPr>
          <w:rFonts w:hAnsi="Book Antiqua" w:ascii="Book Antiqua"/>
          <w:b/>
        </w:rPr>
      </w:pPr>
      <w:r>
        <w:rPr>
          <w:rFonts w:hAnsi="Book Antiqua" w:ascii="Book Antiqua"/>
          <w:b/>
        </w:rPr>
        <w:t xml:space="preserve">                   </w:t>
      </w:r>
      <w:r w:rsidR="00561113">
        <w:rPr>
          <w:rFonts w:hAnsi="Book Antiqua" w:ascii="Book Antiqua"/>
          <w:b/>
        </w:rPr>
        <w:t xml:space="preserve">Na </w:t>
      </w:r>
      <w:proofErr w:type="spellStart"/>
      <w:r w:rsidR="00561113">
        <w:rPr>
          <w:rFonts w:hAnsi="Book Antiqua" w:ascii="Book Antiqua"/>
          <w:b/>
        </w:rPr>
        <w:t>posl</w:t>
      </w:r>
      <w:proofErr w:type="spellEnd"/>
      <w:r w:rsidR="00561113">
        <w:rPr>
          <w:rFonts w:hAnsi="Book Antiqua" w:ascii="Book Antiqua"/>
          <w:b/>
        </w:rPr>
        <w:t>. broj 85</w:t>
      </w:r>
      <w:r w:rsidR="00AB36D4">
        <w:rPr>
          <w:rFonts w:hAnsi="Book Antiqua" w:ascii="Book Antiqua"/>
          <w:b/>
        </w:rPr>
        <w:t xml:space="preserve"> St-</w:t>
      </w:r>
      <w:r w:rsidR="00561113">
        <w:rPr>
          <w:rFonts w:hAnsi="Book Antiqua" w:ascii="Book Antiqua"/>
          <w:b/>
        </w:rPr>
        <w:t>2341</w:t>
      </w:r>
      <w:r w:rsidR="00AB36D4">
        <w:rPr>
          <w:rFonts w:hAnsi="Book Antiqua" w:ascii="Book Antiqua"/>
          <w:b/>
        </w:rPr>
        <w:t>/16</w:t>
      </w:r>
      <w:r w:rsidR="002E2C7A">
        <w:rPr>
          <w:rFonts w:hAnsi="Book Antiqua" w:ascii="Book Antiqua"/>
          <w:b/>
        </w:rPr>
        <w:t xml:space="preserve"> </w:t>
      </w:r>
    </w:p>
    <w:p w:rsidRDefault="00E2298C" w:rsidP="00647F11" w:rsidR="00E2298C">
      <w:pPr>
        <w:ind w:firstLine="708" w:right="-468" w:left="3540"/>
        <w:rPr>
          <w:rFonts w:hAnsi="Book Antiqua" w:ascii="Book Antiqua"/>
          <w:b/>
        </w:rPr>
      </w:pPr>
    </w:p>
    <w:p w:rsidRDefault="00647F11" w:rsidP="00B12BB7" w:rsidR="000753E9" w:rsidRPr="00B12BB7">
      <w:pPr>
        <w:ind w:firstLine="708" w:right="-468" w:left="3540"/>
        <w:jc w:val="center"/>
        <w:rPr>
          <w:rFonts w:hAnsi="Book Antiqua" w:ascii="Book Antiqua"/>
          <w:b/>
        </w:rPr>
      </w:pPr>
      <w:r>
        <w:rPr>
          <w:rFonts w:hAnsi="Book Antiqua" w:ascii="Book Antiqua"/>
          <w:b/>
        </w:rPr>
        <w:t>S</w:t>
      </w:r>
      <w:r w:rsidR="002E2C7A">
        <w:rPr>
          <w:rFonts w:hAnsi="Book Antiqua" w:ascii="Book Antiqua"/>
          <w:b/>
        </w:rPr>
        <w:t>tečajna sutkinja</w:t>
      </w:r>
      <w:r w:rsidR="00DB77C4">
        <w:rPr>
          <w:rFonts w:hAnsi="Book Antiqua" w:ascii="Book Antiqua"/>
          <w:b/>
        </w:rPr>
        <w:t>:</w:t>
      </w:r>
      <w:r w:rsidR="00561113">
        <w:rPr>
          <w:rFonts w:hAnsi="Book Antiqua" w:ascii="Book Antiqua"/>
          <w:b/>
        </w:rPr>
        <w:t xml:space="preserve"> Ivana Koštarić Fegeš </w:t>
      </w:r>
      <w:r w:rsidR="002E2C7A">
        <w:rPr>
          <w:rFonts w:hAnsi="Book Antiqua" w:ascii="Book Antiqua"/>
          <w:b/>
        </w:rPr>
        <w:t xml:space="preserve"> </w:t>
      </w:r>
    </w:p>
    <w:p w:rsidRDefault="00DB566E" w:rsidP="00023610" w:rsidR="00DB566E" w:rsidRPr="00561113">
      <w:pPr>
        <w:ind w:right="-468"/>
        <w:jc w:val="both"/>
        <w:rPr>
          <w:rFonts w:hAnsi="Book Antiqua" w:ascii="Book Antiqua"/>
          <w:b/>
          <w:sz w:val="22"/>
          <w:szCs w:val="22"/>
        </w:rPr>
      </w:pPr>
    </w:p>
    <w:p w:rsidRDefault="00561113" w:rsidP="00023610" w:rsidR="00561113" w:rsidRPr="00561113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 w:rsidRPr="00561113">
        <w:rPr>
          <w:rFonts w:hAnsi="Book Antiqua" w:ascii="Book Antiqua"/>
          <w:b/>
          <w:sz w:val="22"/>
          <w:szCs w:val="22"/>
        </w:rPr>
        <w:t xml:space="preserve">STEČAJNI DUŽNIK : MAVI d.o.o. u stečaju Zagreb Kutnjački put 2 OIB:23899664584 </w:t>
      </w:r>
    </w:p>
    <w:p w:rsidRDefault="00561113" w:rsidP="00023610" w:rsidR="00561113">
      <w:pPr>
        <w:ind w:right="-468"/>
        <w:jc w:val="both"/>
        <w:rPr>
          <w:rFonts w:hAnsi="Book Antiqua" w:ascii="Book Antiqua"/>
          <w:sz w:val="22"/>
          <w:szCs w:val="22"/>
        </w:rPr>
      </w:pPr>
    </w:p>
    <w:p w:rsidRDefault="00DB566E" w:rsidP="00DB566E" w:rsidR="00DB566E" w:rsidRPr="002C2F3E">
      <w:pPr>
        <w:jc w:val="center"/>
        <w:rPr>
          <w:rFonts w:hAnsi="Book Antiqua" w:ascii="Book Antiqua"/>
          <w:b/>
        </w:rPr>
      </w:pPr>
      <w:r w:rsidRPr="002C2F3E">
        <w:rPr>
          <w:rFonts w:hAnsi="Book Antiqua" w:ascii="Book Antiqua"/>
          <w:b/>
        </w:rPr>
        <w:t>PODNESAK</w:t>
      </w:r>
    </w:p>
    <w:p w:rsidRDefault="00DB566E" w:rsidP="00561113" w:rsidR="00DB566E" w:rsidRPr="002C2F3E">
      <w:pPr>
        <w:ind w:left="2832"/>
        <w:rPr>
          <w:rFonts w:hAnsi="Book Antiqua" w:ascii="Book Antiqua"/>
          <w:b/>
        </w:rPr>
      </w:pPr>
      <w:r w:rsidRPr="002C2F3E">
        <w:rPr>
          <w:rFonts w:hAnsi="Book Antiqua" w:ascii="Book Antiqua"/>
          <w:b/>
        </w:rPr>
        <w:t>STEČAJNOG UPRAVITELJA</w:t>
      </w:r>
    </w:p>
    <w:p w:rsidRDefault="00DB566E" w:rsidP="00DB566E" w:rsidR="00DB566E" w:rsidRPr="003E78DF">
      <w:pPr>
        <w:jc w:val="both"/>
        <w:rPr>
          <w:rFonts w:hAnsi="Book Antiqua" w:ascii="Book Antiqua"/>
          <w:b/>
        </w:rPr>
      </w:pPr>
      <w:r w:rsidRPr="003E78DF">
        <w:rPr>
          <w:rFonts w:hAnsi="Book Antiqua" w:ascii="Book Antiqua"/>
          <w:b/>
        </w:rPr>
        <w:tab/>
      </w:r>
      <w:r w:rsidRPr="003E78DF">
        <w:rPr>
          <w:rFonts w:hAnsi="Book Antiqua" w:ascii="Book Antiqua"/>
          <w:b/>
        </w:rPr>
        <w:tab/>
      </w:r>
      <w:r w:rsidRPr="003E78DF">
        <w:rPr>
          <w:rFonts w:hAnsi="Book Antiqua" w:ascii="Book Antiqua"/>
          <w:b/>
        </w:rPr>
        <w:tab/>
      </w:r>
      <w:r w:rsidRPr="003E78DF">
        <w:rPr>
          <w:rFonts w:hAnsi="Book Antiqua" w:ascii="Book Antiqua"/>
          <w:b/>
        </w:rPr>
        <w:tab/>
      </w:r>
      <w:r w:rsidRPr="003E78DF">
        <w:rPr>
          <w:rFonts w:hAnsi="Book Antiqua" w:ascii="Book Antiqua"/>
          <w:b/>
        </w:rPr>
        <w:tab/>
      </w:r>
      <w:r w:rsidRPr="003E78DF">
        <w:rPr>
          <w:rFonts w:hAnsi="Book Antiqua" w:ascii="Book Antiqua"/>
          <w:b/>
        </w:rPr>
        <w:tab/>
      </w:r>
      <w:r w:rsidRPr="003E78DF">
        <w:rPr>
          <w:rFonts w:hAnsi="Book Antiqua" w:ascii="Book Antiqua"/>
          <w:b/>
        </w:rPr>
        <w:tab/>
      </w:r>
      <w:r w:rsidRPr="003E78DF">
        <w:rPr>
          <w:rFonts w:hAnsi="Book Antiqua" w:ascii="Book Antiqua"/>
          <w:b/>
        </w:rPr>
        <w:tab/>
      </w:r>
      <w:r w:rsidR="00A55852">
        <w:rPr>
          <w:rFonts w:hAnsi="Book Antiqua" w:ascii="Book Antiqua"/>
          <w:b/>
        </w:rPr>
        <w:t xml:space="preserve">kojim postupa po Zapisniku </w:t>
      </w:r>
      <w:r w:rsidR="00AB36D4">
        <w:rPr>
          <w:rFonts w:hAnsi="Book Antiqua" w:ascii="Book Antiqua"/>
          <w:b/>
        </w:rPr>
        <w:t xml:space="preserve"> </w:t>
      </w:r>
      <w:r w:rsidRPr="003E78DF">
        <w:rPr>
          <w:rFonts w:hAnsi="Book Antiqua" w:ascii="Book Antiqua"/>
          <w:b/>
        </w:rPr>
        <w:t xml:space="preserve"> </w:t>
      </w:r>
    </w:p>
    <w:p w:rsidRDefault="00A55852" w:rsidP="00A55852" w:rsidR="00561113">
      <w:pPr>
        <w:jc w:val="both"/>
        <w:rPr>
          <w:rFonts w:hAnsi="Book Antiqua" w:ascii="Book Antiqua"/>
          <w:b/>
        </w:rPr>
      </w:pPr>
      <w:r>
        <w:rPr>
          <w:rFonts w:hAnsi="Book Antiqua" w:ascii="Book Antiqua"/>
          <w:b/>
        </w:rPr>
        <w:tab/>
      </w:r>
      <w:r>
        <w:rPr>
          <w:rFonts w:hAnsi="Book Antiqua" w:ascii="Book Antiqua"/>
          <w:b/>
        </w:rPr>
        <w:tab/>
      </w:r>
      <w:r>
        <w:rPr>
          <w:rFonts w:hAnsi="Book Antiqua" w:ascii="Book Antiqua"/>
          <w:b/>
        </w:rPr>
        <w:tab/>
      </w:r>
      <w:r>
        <w:rPr>
          <w:rFonts w:hAnsi="Book Antiqua" w:ascii="Book Antiqua"/>
          <w:b/>
        </w:rPr>
        <w:tab/>
      </w:r>
      <w:r>
        <w:rPr>
          <w:rFonts w:hAnsi="Book Antiqua" w:ascii="Book Antiqua"/>
          <w:b/>
        </w:rPr>
        <w:tab/>
      </w:r>
      <w:r>
        <w:rPr>
          <w:rFonts w:hAnsi="Book Antiqua" w:ascii="Book Antiqua"/>
          <w:b/>
        </w:rPr>
        <w:tab/>
      </w:r>
      <w:r>
        <w:rPr>
          <w:rFonts w:hAnsi="Book Antiqua" w:ascii="Book Antiqua"/>
          <w:b/>
        </w:rPr>
        <w:tab/>
      </w:r>
      <w:r>
        <w:rPr>
          <w:rFonts w:hAnsi="Book Antiqua" w:ascii="Book Antiqua"/>
          <w:b/>
        </w:rPr>
        <w:tab/>
        <w:t>sa skupštine vjerovnika</w:t>
      </w:r>
    </w:p>
    <w:p w:rsidRDefault="00A55852" w:rsidP="00A55852" w:rsidR="00A55852" w:rsidRPr="00A55852">
      <w:pPr>
        <w:jc w:val="both"/>
        <w:rPr>
          <w:rFonts w:hAnsi="Book Antiqua" w:ascii="Book Antiqua"/>
          <w:b/>
        </w:rPr>
      </w:pPr>
      <w:r>
        <w:rPr>
          <w:rFonts w:hAnsi="Book Antiqua" w:ascii="Book Antiqua"/>
          <w:b/>
        </w:rPr>
        <w:t>-----------------------------------------------------------------------------------------------------------------</w:t>
      </w:r>
    </w:p>
    <w:p w:rsidRDefault="00561113" w:rsidP="00AB36D4" w:rsidR="00561113">
      <w:pPr>
        <w:ind w:firstLine="708"/>
        <w:jc w:val="both"/>
        <w:rPr>
          <w:rFonts w:hAnsi="Book Antiqua" w:ascii="Book Antiqua"/>
          <w:b/>
          <w:sz w:val="22"/>
          <w:szCs w:val="22"/>
        </w:rPr>
      </w:pPr>
    </w:p>
    <w:p w:rsidRDefault="00561113" w:rsidP="00C67688" w:rsidR="00932EAA" w:rsidRPr="00EF695A">
      <w:pPr>
        <w:ind w:firstLine="708"/>
        <w:jc w:val="both"/>
        <w:rPr>
          <w:rFonts w:hAnsi="Book Antiqua" w:ascii="Book Antiqua"/>
          <w:b/>
          <w:bCs/>
          <w:color w:val="222222"/>
          <w:sz w:val="22"/>
          <w:szCs w:val="22"/>
          <w:shd w:fill="FFFFFF" w:color="auto" w:val="clear"/>
        </w:rPr>
      </w:pPr>
      <w:r w:rsidRPr="00EF695A">
        <w:rPr>
          <w:rFonts w:hAnsi="Book Antiqua" w:ascii="Book Antiqua"/>
          <w:sz w:val="22"/>
          <w:szCs w:val="22"/>
        </w:rPr>
        <w:t xml:space="preserve">U Skladu sa zapisnikom Skupštine vjerovnika u stečajnom postupku broj St-2341/16 od 20.06.2018.godine obavještavam Naslovni sud da je stečajni upravitelj </w:t>
      </w:r>
      <w:r w:rsidR="00C67688" w:rsidRPr="00EF695A">
        <w:rPr>
          <w:rFonts w:hAnsi="Book Antiqua" w:ascii="Book Antiqua"/>
          <w:sz w:val="22"/>
          <w:szCs w:val="22"/>
        </w:rPr>
        <w:t xml:space="preserve">dana 21.06.2018.godine putem e-mala </w:t>
      </w:r>
      <w:r w:rsidRPr="00EF695A">
        <w:rPr>
          <w:rFonts w:hAnsi="Book Antiqua" w:ascii="Book Antiqua"/>
          <w:sz w:val="22"/>
          <w:szCs w:val="22"/>
        </w:rPr>
        <w:t>zatraži</w:t>
      </w:r>
      <w:r w:rsidR="00C67688" w:rsidRPr="00EF695A">
        <w:rPr>
          <w:rFonts w:hAnsi="Book Antiqua" w:ascii="Book Antiqua"/>
          <w:sz w:val="22"/>
          <w:szCs w:val="22"/>
        </w:rPr>
        <w:t xml:space="preserve">o izdavanje </w:t>
      </w:r>
      <w:proofErr w:type="spellStart"/>
      <w:r w:rsidR="00C67688" w:rsidRPr="00EF695A">
        <w:rPr>
          <w:rFonts w:hAnsi="Book Antiqua" w:ascii="Book Antiqua"/>
          <w:sz w:val="22"/>
          <w:szCs w:val="22"/>
        </w:rPr>
        <w:t>brisovno</w:t>
      </w:r>
      <w:proofErr w:type="spellEnd"/>
      <w:r w:rsidR="00C67688" w:rsidRPr="00EF695A">
        <w:rPr>
          <w:rFonts w:hAnsi="Book Antiqua" w:ascii="Book Antiqua"/>
          <w:sz w:val="22"/>
          <w:szCs w:val="22"/>
        </w:rPr>
        <w:t xml:space="preserve"> očitovanje od </w:t>
      </w:r>
      <w:r w:rsidR="00932EAA" w:rsidRPr="00EF695A">
        <w:rPr>
          <w:rFonts w:hAnsi="Book Antiqua" w:ascii="Book Antiqua"/>
          <w:sz w:val="22"/>
          <w:szCs w:val="22"/>
        </w:rPr>
        <w:t xml:space="preserve">strane </w:t>
      </w:r>
      <w:r w:rsidRPr="00EF695A">
        <w:rPr>
          <w:rFonts w:hAnsi="Book Antiqua" w:ascii="Book Antiqua"/>
          <w:sz w:val="22"/>
          <w:szCs w:val="22"/>
        </w:rPr>
        <w:t>ERSTE &amp; STEIERMARKIS</w:t>
      </w:r>
      <w:r w:rsidR="00C67688" w:rsidRPr="00EF695A">
        <w:rPr>
          <w:rFonts w:hAnsi="Book Antiqua" w:ascii="Book Antiqua"/>
          <w:sz w:val="22"/>
          <w:szCs w:val="22"/>
        </w:rPr>
        <w:t>CHE BANK d.d. Ri</w:t>
      </w:r>
      <w:r w:rsidR="00932EAA" w:rsidRPr="00EF695A">
        <w:rPr>
          <w:rFonts w:hAnsi="Book Antiqua" w:ascii="Book Antiqua"/>
          <w:sz w:val="22"/>
          <w:szCs w:val="22"/>
        </w:rPr>
        <w:t xml:space="preserve">jeka Direkcije za malo poduzetništvo Poduzetnički centar Zagreb Poslovnica </w:t>
      </w:r>
      <w:proofErr w:type="spellStart"/>
      <w:r w:rsidR="00932EAA" w:rsidRPr="00EF695A">
        <w:rPr>
          <w:rFonts w:hAnsi="Book Antiqua" w:ascii="Book Antiqua"/>
          <w:sz w:val="22"/>
          <w:szCs w:val="22"/>
        </w:rPr>
        <w:t>Špansko</w:t>
      </w:r>
      <w:proofErr w:type="spellEnd"/>
      <w:r w:rsidR="00932EAA" w:rsidRPr="00EF695A">
        <w:rPr>
          <w:rFonts w:hAnsi="Book Antiqua" w:ascii="Book Antiqua"/>
          <w:sz w:val="22"/>
          <w:szCs w:val="22"/>
        </w:rPr>
        <w:t xml:space="preserve"> Zagreb</w:t>
      </w:r>
      <w:r w:rsidR="00932EAA" w:rsidRPr="00EF695A">
        <w:rPr>
          <w:rFonts w:hAnsi="Book Antiqua" w:ascii="Book Antiqua"/>
          <w:b/>
          <w:sz w:val="22"/>
          <w:szCs w:val="22"/>
        </w:rPr>
        <w:t>,</w:t>
      </w:r>
      <w:r w:rsidR="00C67688" w:rsidRPr="00EF695A">
        <w:rPr>
          <w:rFonts w:hAnsi="Book Antiqua" w:ascii="Book Antiqua"/>
          <w:b/>
          <w:sz w:val="22"/>
          <w:szCs w:val="22"/>
        </w:rPr>
        <w:t xml:space="preserve"> radi</w:t>
      </w:r>
      <w:r w:rsidRPr="00EF695A">
        <w:rPr>
          <w:rFonts w:hAnsi="Book Antiqua" w:ascii="Book Antiqua"/>
          <w:b/>
          <w:sz w:val="22"/>
          <w:szCs w:val="22"/>
        </w:rPr>
        <w:t xml:space="preserve"> </w:t>
      </w:r>
      <w:r w:rsidR="00C67688" w:rsidRPr="00EF695A">
        <w:rPr>
          <w:rFonts w:hAnsi="Book Antiqua" w:ascii="Book Antiqua"/>
          <w:b/>
          <w:sz w:val="22"/>
          <w:szCs w:val="22"/>
        </w:rPr>
        <w:t>brisanja upisanih terete u zemljišnim knjigama</w:t>
      </w:r>
      <w:r w:rsidR="00C67688" w:rsidRPr="00EF695A">
        <w:rPr>
          <w:rFonts w:cs="Arial" w:hAnsi="Arial" w:ascii="Arial"/>
          <w:color w:val="222222"/>
          <w:sz w:val="22"/>
          <w:szCs w:val="22"/>
          <w:shd w:fill="FFFFFF" w:color="auto" w:val="clear"/>
        </w:rPr>
        <w:t xml:space="preserve"> na slijedećim nekretninama stečajnog dužnika MAVI d.o.o. u stečaju Zagreba Kutnjački put 2  i to za dvije garaže: </w:t>
      </w:r>
      <w:r w:rsidR="00C67688" w:rsidRPr="00EF695A">
        <w:rPr>
          <w:color w:val="222222"/>
          <w:sz w:val="22"/>
          <w:szCs w:val="22"/>
          <w:shd w:fill="FFFFFF" w:color="auto" w:val="clear"/>
        </w:rPr>
        <w:t xml:space="preserve">nekretnina upisanih u </w:t>
      </w:r>
      <w:proofErr w:type="spellStart"/>
      <w:r w:rsidR="00C67688" w:rsidRPr="00EF695A">
        <w:rPr>
          <w:color w:val="222222"/>
          <w:sz w:val="22"/>
          <w:szCs w:val="22"/>
          <w:shd w:fill="FFFFFF" w:color="auto" w:val="clear"/>
        </w:rPr>
        <w:t>zk</w:t>
      </w:r>
      <w:proofErr w:type="spellEnd"/>
      <w:r w:rsidR="00C67688" w:rsidRPr="00EF695A">
        <w:rPr>
          <w:color w:val="222222"/>
          <w:sz w:val="22"/>
          <w:szCs w:val="22"/>
          <w:shd w:fill="FFFFFF" w:color="auto" w:val="clear"/>
        </w:rPr>
        <w:t>. Ul. br. 13092, k.o. 999901, Vrapče Novo, </w:t>
      </w:r>
      <w:r w:rsidR="00C67688" w:rsidRPr="00EF695A">
        <w:rPr>
          <w:rFonts w:hAnsi="Book Antiqua" w:ascii="Book Antiqua"/>
          <w:color w:val="222222"/>
          <w:sz w:val="22"/>
          <w:szCs w:val="22"/>
          <w:shd w:fill="FFFFFF" w:color="auto" w:val="clear"/>
        </w:rPr>
        <w:t>kat. čestice broj 5894/2, STAMBENO POSLOVNA ZGRADA KUTNJAČKI PUT BR.2, PALINOVEČKA BR.19 I DVORIŠTE, ukupne površine 1122 m2, 84. Suvlasnički dio: 4/1000 </w:t>
      </w:r>
      <w:r w:rsidR="00C67688" w:rsidRPr="00EF695A">
        <w:rPr>
          <w:rFonts w:hAnsi="Book Antiqua" w:ascii="Book Antiqua"/>
          <w:b/>
          <w:bCs/>
          <w:color w:val="222222"/>
          <w:sz w:val="22"/>
          <w:szCs w:val="22"/>
          <w:shd w:fill="FFFFFF" w:color="auto" w:val="clear"/>
        </w:rPr>
        <w:t>ETAŽNO VLASNIŠTVO (E-84),</w:t>
      </w:r>
      <w:r w:rsidR="00C67688" w:rsidRPr="00EF695A">
        <w:rPr>
          <w:rFonts w:hAnsi="Book Antiqua" w:ascii="Book Antiqua"/>
          <w:color w:val="222222"/>
          <w:sz w:val="22"/>
          <w:szCs w:val="22"/>
          <w:shd w:fill="FFFFFF" w:color="auto" w:val="clear"/>
        </w:rPr>
        <w:t> </w:t>
      </w:r>
      <w:r w:rsidR="00C67688" w:rsidRPr="00EF695A">
        <w:rPr>
          <w:rFonts w:hAnsi="Book Antiqua" w:ascii="Book Antiqua"/>
          <w:b/>
          <w:bCs/>
          <w:color w:val="222222"/>
          <w:sz w:val="22"/>
          <w:szCs w:val="22"/>
          <w:shd w:fill="FFFFFF" w:color="auto" w:val="clear"/>
        </w:rPr>
        <w:t>1. Garaža </w:t>
      </w:r>
      <w:r w:rsidR="00C67688" w:rsidRPr="00EF695A">
        <w:rPr>
          <w:rFonts w:hAnsi="Book Antiqua" w:ascii="Book Antiqua"/>
          <w:color w:val="222222"/>
          <w:sz w:val="22"/>
          <w:szCs w:val="22"/>
          <w:shd w:fill="FFFFFF" w:color="auto" w:val="clear"/>
        </w:rPr>
        <w:t>u podrumu zgrade na kućnom broju Kutnjački put broj 2 nacrtne oznake G-26 </w:t>
      </w:r>
      <w:r w:rsidR="00C67688" w:rsidRPr="00EF695A">
        <w:rPr>
          <w:rFonts w:hAnsi="Book Antiqua" w:ascii="Book Antiqua"/>
          <w:b/>
          <w:bCs/>
          <w:color w:val="222222"/>
          <w:sz w:val="22"/>
          <w:szCs w:val="22"/>
          <w:shd w:fill="FFFFFF" w:color="auto" w:val="clear"/>
        </w:rPr>
        <w:t>površine 17 m2 </w:t>
      </w:r>
      <w:r w:rsidR="00C67688" w:rsidRPr="00EF695A">
        <w:rPr>
          <w:rFonts w:hAnsi="Book Antiqua" w:ascii="Book Antiqua"/>
          <w:color w:val="222222"/>
          <w:sz w:val="22"/>
          <w:szCs w:val="22"/>
          <w:shd w:fill="FFFFFF" w:color="auto" w:val="clear"/>
        </w:rPr>
        <w:t>i 86. Suvlasnički dio: 4/1000, </w:t>
      </w:r>
      <w:r w:rsidR="00C67688" w:rsidRPr="00EF695A">
        <w:rPr>
          <w:rFonts w:hAnsi="Book Antiqua" w:ascii="Book Antiqua"/>
          <w:b/>
          <w:bCs/>
          <w:color w:val="222222"/>
          <w:sz w:val="22"/>
          <w:szCs w:val="22"/>
          <w:shd w:fill="FFFFFF" w:color="auto" w:val="clear"/>
        </w:rPr>
        <w:t>ETAŽNO VLASNIŠTVO (E-86),</w:t>
      </w:r>
      <w:r w:rsidR="00C67688" w:rsidRPr="00EF695A">
        <w:rPr>
          <w:rFonts w:hAnsi="Book Antiqua" w:ascii="Book Antiqua"/>
          <w:color w:val="222222"/>
          <w:sz w:val="22"/>
          <w:szCs w:val="22"/>
          <w:shd w:fill="FFFFFF" w:color="auto" w:val="clear"/>
        </w:rPr>
        <w:t> </w:t>
      </w:r>
      <w:r w:rsidR="00C67688" w:rsidRPr="00EF695A">
        <w:rPr>
          <w:rFonts w:hAnsi="Book Antiqua" w:ascii="Book Antiqua"/>
          <w:b/>
          <w:bCs/>
          <w:color w:val="222222"/>
          <w:sz w:val="22"/>
          <w:szCs w:val="22"/>
          <w:shd w:fill="FFFFFF" w:color="auto" w:val="clear"/>
        </w:rPr>
        <w:t>1. Garaža</w:t>
      </w:r>
      <w:r w:rsidR="00C67688" w:rsidRPr="00EF695A">
        <w:rPr>
          <w:rFonts w:hAnsi="Book Antiqua" w:ascii="Book Antiqua"/>
          <w:color w:val="222222"/>
          <w:sz w:val="22"/>
          <w:szCs w:val="22"/>
          <w:shd w:fill="FFFFFF" w:color="auto" w:val="clear"/>
        </w:rPr>
        <w:t> u podrumu zgrade na kućnom broju Kutnjački put broj 2 nacrtne oznake G-28 </w:t>
      </w:r>
      <w:r w:rsidR="00C67688" w:rsidRPr="00EF695A">
        <w:rPr>
          <w:rFonts w:hAnsi="Book Antiqua" w:ascii="Book Antiqua"/>
          <w:b/>
          <w:bCs/>
          <w:color w:val="222222"/>
          <w:sz w:val="22"/>
          <w:szCs w:val="22"/>
          <w:shd w:fill="FFFFFF" w:color="auto" w:val="clear"/>
        </w:rPr>
        <w:t>površine 15 m2</w:t>
      </w:r>
      <w:r w:rsidR="00932EAA" w:rsidRPr="00EF695A">
        <w:rPr>
          <w:rFonts w:hAnsi="Book Antiqua" w:ascii="Book Antiqua"/>
          <w:b/>
          <w:bCs/>
          <w:color w:val="222222"/>
          <w:sz w:val="22"/>
          <w:szCs w:val="22"/>
          <w:shd w:fill="FFFFFF" w:color="auto" w:val="clear"/>
        </w:rPr>
        <w:t>.</w:t>
      </w:r>
    </w:p>
    <w:p w:rsidRDefault="00932EAA" w:rsidP="00C67688" w:rsidR="00C67688" w:rsidRPr="0094319E">
      <w:pPr>
        <w:ind w:firstLine="708"/>
        <w:jc w:val="both"/>
        <w:rPr>
          <w:rFonts w:hAnsi="Book Antiqua" w:ascii="Book Antiqua"/>
          <w:sz w:val="22"/>
          <w:szCs w:val="22"/>
        </w:rPr>
      </w:pPr>
      <w:r w:rsidRPr="0094319E">
        <w:rPr>
          <w:rFonts w:hAnsi="Book Antiqua" w:ascii="Book Antiqua"/>
          <w:bCs/>
          <w:color w:val="222222"/>
          <w:shd w:fill="FFFFFF" w:color="auto" w:val="clear"/>
        </w:rPr>
        <w:t>Dan</w:t>
      </w:r>
      <w:r w:rsidR="009E7B62" w:rsidRPr="0094319E">
        <w:rPr>
          <w:rFonts w:hAnsi="Book Antiqua" w:ascii="Book Antiqua"/>
          <w:bCs/>
          <w:color w:val="222222"/>
          <w:shd w:fill="FFFFFF" w:color="auto" w:val="clear"/>
        </w:rPr>
        <w:t>a</w:t>
      </w:r>
      <w:r w:rsidRPr="0094319E">
        <w:rPr>
          <w:rFonts w:hAnsi="Book Antiqua" w:ascii="Book Antiqua"/>
          <w:bCs/>
          <w:color w:val="222222"/>
          <w:shd w:fill="FFFFFF" w:color="auto" w:val="clear"/>
        </w:rPr>
        <w:t xml:space="preserve">, </w:t>
      </w:r>
      <w:r w:rsidR="009E7B62" w:rsidRPr="0094319E">
        <w:rPr>
          <w:rFonts w:hAnsi="Book Antiqua" w:ascii="Book Antiqua"/>
          <w:bCs/>
          <w:color w:val="222222"/>
          <w:shd w:fill="FFFFFF" w:color="auto" w:val="clear"/>
        </w:rPr>
        <w:t>05.07.2018.godine stečajni upravitelj je</w:t>
      </w:r>
      <w:r w:rsidR="006774A9" w:rsidRPr="0094319E">
        <w:rPr>
          <w:rFonts w:hAnsi="Book Antiqua" w:ascii="Book Antiqua"/>
          <w:sz w:val="22"/>
          <w:szCs w:val="22"/>
        </w:rPr>
        <w:t xml:space="preserve"> dobio informaciju da je zahtjev proslijeđen u Pravnu službu navede</w:t>
      </w:r>
      <w:r w:rsidR="00A55852" w:rsidRPr="0094319E">
        <w:rPr>
          <w:rFonts w:hAnsi="Book Antiqua" w:ascii="Book Antiqua"/>
          <w:sz w:val="22"/>
          <w:szCs w:val="22"/>
        </w:rPr>
        <w:t xml:space="preserve">ne banke za koju je navodno potrebna procedura Banke </w:t>
      </w:r>
      <w:r w:rsidR="0094319E" w:rsidRPr="0094319E">
        <w:rPr>
          <w:rFonts w:hAnsi="Book Antiqua" w:ascii="Book Antiqua"/>
          <w:sz w:val="22"/>
          <w:szCs w:val="22"/>
        </w:rPr>
        <w:t>koje iziskuje duže</w:t>
      </w:r>
      <w:r w:rsidR="00EF695A">
        <w:rPr>
          <w:rFonts w:hAnsi="Book Antiqua" w:ascii="Book Antiqua"/>
          <w:sz w:val="22"/>
          <w:szCs w:val="22"/>
        </w:rPr>
        <w:t xml:space="preserve"> vrijeme (navodno se traži od bivšeg direktora potpis dvije izjave, a isti se nalazi na putu te zbog toga traženo nisi u mogućnosti u krećem roku izdati. </w:t>
      </w:r>
      <w:r w:rsidR="00A55852" w:rsidRPr="0094319E">
        <w:rPr>
          <w:rFonts w:hAnsi="Book Antiqua" w:ascii="Book Antiqua"/>
          <w:sz w:val="22"/>
          <w:szCs w:val="22"/>
        </w:rPr>
        <w:t xml:space="preserve">  </w:t>
      </w:r>
      <w:r w:rsidR="006774A9" w:rsidRPr="0094319E">
        <w:rPr>
          <w:rFonts w:hAnsi="Book Antiqua" w:ascii="Book Antiqua"/>
          <w:sz w:val="22"/>
          <w:szCs w:val="22"/>
        </w:rPr>
        <w:t xml:space="preserve"> </w:t>
      </w:r>
    </w:p>
    <w:p w:rsidRDefault="005266A7" w:rsidP="00C67688" w:rsidR="005266A7" w:rsidRPr="0075449E">
      <w:pPr>
        <w:ind w:firstLine="708"/>
        <w:jc w:val="both"/>
        <w:rPr>
          <w:rFonts w:hAnsi="Book Antiqua" w:ascii="Book Antiqua"/>
          <w:b/>
          <w:sz w:val="22"/>
          <w:szCs w:val="22"/>
        </w:rPr>
      </w:pPr>
      <w:r w:rsidRPr="0094319E">
        <w:rPr>
          <w:rFonts w:hAnsi="Book Antiqua" w:ascii="Book Antiqua"/>
          <w:sz w:val="22"/>
          <w:szCs w:val="22"/>
        </w:rPr>
        <w:t>Prema podacima knjigovodstvenog ured</w:t>
      </w:r>
      <w:r w:rsidR="009E7B62" w:rsidRPr="0094319E">
        <w:rPr>
          <w:rFonts w:hAnsi="Book Antiqua" w:ascii="Book Antiqua"/>
          <w:sz w:val="22"/>
          <w:szCs w:val="22"/>
        </w:rPr>
        <w:t xml:space="preserve">a  </w:t>
      </w:r>
      <w:r w:rsidRPr="0094319E">
        <w:rPr>
          <w:rFonts w:hAnsi="Book Antiqua" w:ascii="Book Antiqua"/>
          <w:sz w:val="22"/>
          <w:szCs w:val="22"/>
        </w:rPr>
        <w:t xml:space="preserve">posljednju ratu kredita </w:t>
      </w:r>
      <w:r w:rsidR="009E7B62" w:rsidRPr="0094319E">
        <w:rPr>
          <w:rFonts w:hAnsi="Book Antiqua" w:ascii="Book Antiqua"/>
          <w:sz w:val="22"/>
          <w:szCs w:val="22"/>
        </w:rPr>
        <w:t>stečajni dužnik je uplatio</w:t>
      </w:r>
      <w:r w:rsidRPr="0094319E">
        <w:rPr>
          <w:rFonts w:hAnsi="Book Antiqua" w:ascii="Book Antiqua"/>
          <w:sz w:val="22"/>
          <w:szCs w:val="22"/>
        </w:rPr>
        <w:t xml:space="preserve"> 24.05.2016.godine prema ugovoru o kreditu broj</w:t>
      </w:r>
      <w:r w:rsidR="0075449E" w:rsidRPr="0094319E">
        <w:rPr>
          <w:rFonts w:cs="Arial" w:hAnsi="Book Antiqua" w:ascii="Book Antiqua"/>
          <w:color w:val="222222"/>
          <w:sz w:val="22"/>
          <w:szCs w:val="22"/>
          <w:shd w:fill="FFFFFF" w:color="auto" w:val="clear"/>
        </w:rPr>
        <w:t xml:space="preserve"> 5108527069 od 26.03.2013. godine na iznos od 38.000,00 EUR-a </w:t>
      </w:r>
      <w:r w:rsidRPr="0094319E">
        <w:rPr>
          <w:rFonts w:hAnsi="Book Antiqua" w:ascii="Book Antiqua"/>
          <w:sz w:val="22"/>
          <w:szCs w:val="22"/>
        </w:rPr>
        <w:t xml:space="preserve"> što znači da je davatelj kredita ERSTE &amp; </w:t>
      </w:r>
      <w:r w:rsidRPr="0075449E">
        <w:rPr>
          <w:rFonts w:hAnsi="Book Antiqua" w:ascii="Book Antiqua"/>
          <w:sz w:val="22"/>
          <w:szCs w:val="22"/>
        </w:rPr>
        <w:t>STEIERMARKISC</w:t>
      </w:r>
      <w:r w:rsidR="009E7B62">
        <w:rPr>
          <w:rFonts w:hAnsi="Book Antiqua" w:ascii="Book Antiqua"/>
          <w:sz w:val="22"/>
          <w:szCs w:val="22"/>
        </w:rPr>
        <w:t xml:space="preserve">HE BANK d.d. Rijeka </w:t>
      </w:r>
      <w:r w:rsidRPr="0075449E">
        <w:rPr>
          <w:rFonts w:hAnsi="Book Antiqua" w:ascii="Book Antiqua"/>
          <w:sz w:val="22"/>
          <w:szCs w:val="22"/>
        </w:rPr>
        <w:t xml:space="preserve"> t</w:t>
      </w:r>
      <w:r w:rsidR="009E7B62">
        <w:rPr>
          <w:rFonts w:hAnsi="Book Antiqua" w:ascii="Book Antiqua"/>
          <w:sz w:val="22"/>
          <w:szCs w:val="22"/>
        </w:rPr>
        <w:t xml:space="preserve">rebala izdati </w:t>
      </w:r>
      <w:r w:rsidRPr="0075449E">
        <w:rPr>
          <w:rFonts w:hAnsi="Book Antiqua" w:ascii="Book Antiqua"/>
          <w:sz w:val="22"/>
          <w:szCs w:val="22"/>
        </w:rPr>
        <w:t xml:space="preserve"> </w:t>
      </w:r>
      <w:proofErr w:type="spellStart"/>
      <w:r w:rsidRPr="0075449E">
        <w:rPr>
          <w:rFonts w:hAnsi="Book Antiqua" w:ascii="Book Antiqua"/>
          <w:sz w:val="22"/>
          <w:szCs w:val="22"/>
        </w:rPr>
        <w:t>brisovno</w:t>
      </w:r>
      <w:proofErr w:type="spellEnd"/>
      <w:r w:rsidRPr="0075449E">
        <w:rPr>
          <w:rFonts w:hAnsi="Book Antiqua" w:ascii="Book Antiqua"/>
          <w:sz w:val="22"/>
          <w:szCs w:val="22"/>
        </w:rPr>
        <w:t xml:space="preserve"> oč</w:t>
      </w:r>
      <w:r w:rsidR="0075449E">
        <w:rPr>
          <w:rFonts w:hAnsi="Book Antiqua" w:ascii="Book Antiqua"/>
          <w:sz w:val="22"/>
          <w:szCs w:val="22"/>
        </w:rPr>
        <w:t>i</w:t>
      </w:r>
      <w:r w:rsidRPr="0075449E">
        <w:rPr>
          <w:rFonts w:hAnsi="Book Antiqua" w:ascii="Book Antiqua"/>
          <w:sz w:val="22"/>
          <w:szCs w:val="22"/>
        </w:rPr>
        <w:t xml:space="preserve">tovanje </w:t>
      </w:r>
      <w:r w:rsidR="009E7B62">
        <w:rPr>
          <w:rFonts w:hAnsi="Book Antiqua" w:ascii="Book Antiqua"/>
          <w:sz w:val="22"/>
          <w:szCs w:val="22"/>
        </w:rPr>
        <w:t xml:space="preserve">još u 2016.godine </w:t>
      </w:r>
      <w:r w:rsidRPr="0075449E">
        <w:rPr>
          <w:rFonts w:hAnsi="Book Antiqua" w:ascii="Book Antiqua"/>
          <w:sz w:val="22"/>
          <w:szCs w:val="22"/>
        </w:rPr>
        <w:t xml:space="preserve">radi brisanja tereta </w:t>
      </w:r>
      <w:r w:rsidR="009E7B62">
        <w:rPr>
          <w:rFonts w:hAnsi="Book Antiqua" w:ascii="Book Antiqua"/>
          <w:sz w:val="22"/>
          <w:szCs w:val="22"/>
        </w:rPr>
        <w:t xml:space="preserve">u zemljišnim knjigama </w:t>
      </w:r>
      <w:r w:rsidR="0075449E">
        <w:rPr>
          <w:rFonts w:hAnsi="Book Antiqua" w:ascii="Book Antiqua"/>
          <w:sz w:val="22"/>
          <w:szCs w:val="22"/>
        </w:rPr>
        <w:t xml:space="preserve">u iznosu od 38.000,00 </w:t>
      </w:r>
      <w:proofErr w:type="spellStart"/>
      <w:r w:rsidR="0075449E">
        <w:rPr>
          <w:rFonts w:hAnsi="Book Antiqua" w:ascii="Book Antiqua"/>
          <w:sz w:val="22"/>
          <w:szCs w:val="22"/>
        </w:rPr>
        <w:t>Eur</w:t>
      </w:r>
      <w:proofErr w:type="spellEnd"/>
      <w:r w:rsidR="0075449E">
        <w:rPr>
          <w:rFonts w:hAnsi="Book Antiqua" w:ascii="Book Antiqua"/>
          <w:sz w:val="22"/>
          <w:szCs w:val="22"/>
        </w:rPr>
        <w:t xml:space="preserve">-a </w:t>
      </w:r>
      <w:r w:rsidRPr="0075449E">
        <w:rPr>
          <w:rFonts w:hAnsi="Book Antiqua" w:ascii="Book Antiqua"/>
          <w:sz w:val="22"/>
          <w:szCs w:val="22"/>
        </w:rPr>
        <w:t>na p</w:t>
      </w:r>
      <w:r w:rsidR="0075449E">
        <w:rPr>
          <w:rFonts w:hAnsi="Book Antiqua" w:ascii="Book Antiqua"/>
          <w:sz w:val="22"/>
          <w:szCs w:val="22"/>
        </w:rPr>
        <w:t xml:space="preserve">redmetnim nekretnina. </w:t>
      </w:r>
    </w:p>
    <w:p w:rsidRDefault="0075449E" w:rsidP="00F752B7" w:rsidR="00932EAA" w:rsidRPr="00A55852">
      <w:pPr>
        <w:shd w:fill="FFFFFF" w:color="auto" w:val="clear"/>
        <w:spacing w:after="10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ab/>
      </w:r>
      <w:r w:rsidR="00C54C09" w:rsidRPr="00A55852">
        <w:rPr>
          <w:rFonts w:hAnsi="Book Antiqua" w:ascii="Book Antiqua"/>
          <w:sz w:val="22"/>
          <w:szCs w:val="22"/>
        </w:rPr>
        <w:t xml:space="preserve">Što se pak tiče tražbine </w:t>
      </w:r>
      <w:r w:rsidR="00F752B7" w:rsidRPr="00A55852">
        <w:rPr>
          <w:rFonts w:hAnsi="Book Antiqua" w:ascii="Book Antiqua"/>
          <w:sz w:val="22"/>
          <w:szCs w:val="22"/>
        </w:rPr>
        <w:t xml:space="preserve">prema dužnikovim dužnicima u iznosu od 138.900,00 kuna na ime kredita fizičkim osobama i kamata ne te kredite u iznosu od 28.529,14 kuna stečajni upravitelj je obavijesti bivšeg zakonskog zastupnika Miroslava </w:t>
      </w:r>
      <w:proofErr w:type="spellStart"/>
      <w:r w:rsidR="00F752B7" w:rsidRPr="00A55852">
        <w:rPr>
          <w:rFonts w:hAnsi="Book Antiqua" w:ascii="Book Antiqua"/>
          <w:sz w:val="22"/>
          <w:szCs w:val="22"/>
        </w:rPr>
        <w:t>Boljanovića</w:t>
      </w:r>
      <w:proofErr w:type="spellEnd"/>
      <w:r w:rsidR="00F752B7" w:rsidRPr="00A55852">
        <w:rPr>
          <w:rFonts w:hAnsi="Book Antiqua" w:ascii="Book Antiqua"/>
          <w:sz w:val="22"/>
          <w:szCs w:val="22"/>
        </w:rPr>
        <w:t xml:space="preserve"> </w:t>
      </w:r>
      <w:r w:rsidR="00A55852" w:rsidRPr="00A55852">
        <w:rPr>
          <w:rFonts w:hAnsi="Book Antiqua" w:ascii="Book Antiqua"/>
          <w:sz w:val="22"/>
          <w:szCs w:val="22"/>
        </w:rPr>
        <w:t xml:space="preserve">o </w:t>
      </w:r>
      <w:r w:rsidR="00F752B7" w:rsidRPr="00A55852">
        <w:rPr>
          <w:rFonts w:hAnsi="Book Antiqua" w:ascii="Book Antiqua"/>
          <w:sz w:val="22"/>
          <w:szCs w:val="22"/>
        </w:rPr>
        <w:t>navedenom</w:t>
      </w:r>
      <w:r w:rsidR="00A55852" w:rsidRPr="00A55852">
        <w:rPr>
          <w:rFonts w:hAnsi="Book Antiqua" w:ascii="Book Antiqua"/>
          <w:sz w:val="22"/>
          <w:szCs w:val="22"/>
        </w:rPr>
        <w:t>,</w:t>
      </w:r>
      <w:r w:rsidR="00F752B7" w:rsidRPr="00A55852">
        <w:rPr>
          <w:rFonts w:hAnsi="Book Antiqua" w:ascii="Book Antiqua"/>
          <w:sz w:val="22"/>
          <w:szCs w:val="22"/>
        </w:rPr>
        <w:t xml:space="preserve">  no međutim do danas nije dobio povratnu informaciju</w:t>
      </w:r>
      <w:r w:rsidR="00A55852" w:rsidRPr="00A55852">
        <w:rPr>
          <w:rFonts w:hAnsi="Book Antiqua" w:ascii="Book Antiqua"/>
          <w:sz w:val="22"/>
          <w:szCs w:val="22"/>
        </w:rPr>
        <w:t>,</w:t>
      </w:r>
      <w:r w:rsidR="00F752B7" w:rsidRPr="00A55852">
        <w:rPr>
          <w:rFonts w:hAnsi="Book Antiqua" w:ascii="Book Antiqua"/>
          <w:sz w:val="22"/>
          <w:szCs w:val="22"/>
        </w:rPr>
        <w:t xml:space="preserve"> a niti dokumentaciju o pravnoj osnovi tih tražbina, tako </w:t>
      </w:r>
      <w:r w:rsidR="00A55852" w:rsidRPr="00A55852">
        <w:rPr>
          <w:rFonts w:hAnsi="Book Antiqua" w:ascii="Book Antiqua"/>
          <w:sz w:val="22"/>
          <w:szCs w:val="22"/>
        </w:rPr>
        <w:t xml:space="preserve">da se stečajni upravitelj ne može u ovom trenutku </w:t>
      </w:r>
      <w:r w:rsidR="00F752B7" w:rsidRPr="00A55852">
        <w:rPr>
          <w:rFonts w:hAnsi="Book Antiqua" w:ascii="Book Antiqua"/>
          <w:sz w:val="22"/>
          <w:szCs w:val="22"/>
        </w:rPr>
        <w:t>očitovati o mogućnosti naplate tih tražbina</w:t>
      </w:r>
      <w:r w:rsidR="00A55852" w:rsidRPr="00A55852">
        <w:rPr>
          <w:rFonts w:hAnsi="Book Antiqua" w:ascii="Book Antiqua"/>
          <w:sz w:val="22"/>
          <w:szCs w:val="22"/>
        </w:rPr>
        <w:t xml:space="preserve"> iz navedenog razloga</w:t>
      </w:r>
      <w:r w:rsidR="00A55852">
        <w:rPr>
          <w:rFonts w:hAnsi="Book Antiqua" w:ascii="Book Antiqua"/>
          <w:sz w:val="22"/>
          <w:szCs w:val="22"/>
        </w:rPr>
        <w:t xml:space="preserve">, za koju nema dokumentaciju. </w:t>
      </w:r>
      <w:r w:rsidR="00A55852" w:rsidRPr="00A55852">
        <w:rPr>
          <w:rFonts w:hAnsi="Book Antiqua" w:ascii="Book Antiqua"/>
          <w:sz w:val="22"/>
          <w:szCs w:val="22"/>
        </w:rPr>
        <w:t xml:space="preserve"> </w:t>
      </w:r>
    </w:p>
    <w:p w:rsidRDefault="0094319E" w:rsidP="0094319E" w:rsidR="00DB566E" w:rsidRPr="00EF695A">
      <w:pPr>
        <w:shd w:fill="FFFFFF" w:color="auto" w:val="clear"/>
        <w:spacing w:after="10"/>
        <w:rPr>
          <w:rFonts w:cs="Arial" w:hAnsi="Arial" w:ascii="Arial"/>
          <w:color w:val="222222"/>
          <w:sz w:val="19"/>
          <w:szCs w:val="19"/>
          <w:shd w:fill="FFFFFF" w:color="auto" w:val="clear"/>
        </w:rPr>
      </w:pPr>
      <w:r>
        <w:rPr>
          <w:rFonts w:hAnsi="Book Antiqua" w:ascii="Book Antiqua"/>
          <w:b/>
          <w:sz w:val="22"/>
          <w:szCs w:val="22"/>
        </w:rPr>
        <w:tab/>
      </w:r>
      <w:r w:rsidRPr="00EF695A">
        <w:rPr>
          <w:rFonts w:hAnsi="Book Antiqua" w:ascii="Book Antiqua"/>
          <w:sz w:val="22"/>
          <w:szCs w:val="22"/>
        </w:rPr>
        <w:t>U Zagrebu, 12.06</w:t>
      </w:r>
      <w:r w:rsidR="00B12BB7" w:rsidRPr="00EF695A">
        <w:rPr>
          <w:rFonts w:hAnsi="Book Antiqua" w:ascii="Book Antiqua"/>
          <w:sz w:val="22"/>
          <w:szCs w:val="22"/>
        </w:rPr>
        <w:t>.2018</w:t>
      </w:r>
      <w:r w:rsidR="00DB566E" w:rsidRPr="00EF695A">
        <w:rPr>
          <w:rFonts w:hAnsi="Book Antiqua" w:ascii="Book Antiqua"/>
          <w:sz w:val="22"/>
          <w:szCs w:val="22"/>
        </w:rPr>
        <w:t xml:space="preserve">.godine.  </w:t>
      </w:r>
    </w:p>
    <w:p w:rsidRDefault="00DB566E" w:rsidP="00DB566E" w:rsidR="00DB566E" w:rsidRPr="00DB77C4">
      <w:pPr>
        <w:ind w:right="-468"/>
        <w:jc w:val="both"/>
        <w:rPr>
          <w:rFonts w:hAnsi="Book Antiqua" w:ascii="Book Antiqua"/>
          <w:sz w:val="22"/>
          <w:szCs w:val="22"/>
        </w:rPr>
      </w:pPr>
      <w:r w:rsidRPr="00B12BB7">
        <w:rPr>
          <w:rFonts w:hAnsi="Book Antiqua" w:ascii="Book Antiqua"/>
          <w:b/>
          <w:sz w:val="22"/>
          <w:szCs w:val="22"/>
        </w:rPr>
        <w:tab/>
      </w:r>
      <w:r w:rsidRPr="00B12BB7">
        <w:rPr>
          <w:rFonts w:hAnsi="Book Antiqua" w:ascii="Book Antiqua"/>
          <w:b/>
          <w:sz w:val="22"/>
          <w:szCs w:val="22"/>
        </w:rPr>
        <w:tab/>
      </w:r>
      <w:r w:rsidRPr="00B12BB7">
        <w:rPr>
          <w:rFonts w:hAnsi="Book Antiqua" w:ascii="Book Antiqua"/>
          <w:b/>
          <w:sz w:val="22"/>
          <w:szCs w:val="22"/>
        </w:rPr>
        <w:tab/>
      </w:r>
      <w:r w:rsidRPr="00B12BB7">
        <w:rPr>
          <w:rFonts w:hAnsi="Book Antiqua" w:ascii="Book Antiqua"/>
          <w:b/>
          <w:sz w:val="22"/>
          <w:szCs w:val="22"/>
        </w:rPr>
        <w:tab/>
      </w:r>
      <w:r w:rsidRPr="00B12BB7">
        <w:rPr>
          <w:rFonts w:hAnsi="Book Antiqua" w:ascii="Book Antiqua"/>
          <w:b/>
          <w:sz w:val="22"/>
          <w:szCs w:val="22"/>
        </w:rPr>
        <w:tab/>
      </w:r>
      <w:r w:rsidRPr="00B12BB7">
        <w:rPr>
          <w:rFonts w:hAnsi="Book Antiqua" w:ascii="Book Antiqua"/>
          <w:b/>
          <w:sz w:val="22"/>
          <w:szCs w:val="22"/>
        </w:rPr>
        <w:tab/>
      </w:r>
      <w:r w:rsidRPr="00B12BB7">
        <w:rPr>
          <w:rFonts w:hAnsi="Book Antiqua" w:ascii="Book Antiqua"/>
          <w:b/>
          <w:sz w:val="22"/>
          <w:szCs w:val="22"/>
        </w:rPr>
        <w:tab/>
      </w:r>
      <w:r w:rsidR="0094319E">
        <w:rPr>
          <w:rFonts w:hAnsi="Book Antiqua" w:ascii="Book Antiqua"/>
          <w:sz w:val="22"/>
          <w:szCs w:val="22"/>
        </w:rPr>
        <w:t>S</w:t>
      </w:r>
      <w:r w:rsidRPr="00DB77C4">
        <w:rPr>
          <w:rFonts w:hAnsi="Book Antiqua" w:ascii="Book Antiqua"/>
          <w:sz w:val="22"/>
          <w:szCs w:val="22"/>
        </w:rPr>
        <w:t>tečajni upravitelj :</w:t>
      </w:r>
    </w:p>
    <w:p w:rsidRDefault="00DB566E" w:rsidP="00DB566E" w:rsidR="00DB566E" w:rsidRPr="00DB77C4">
      <w:pPr>
        <w:ind w:right="-468"/>
        <w:jc w:val="both"/>
        <w:rPr>
          <w:rFonts w:hAnsi="Book Antiqua" w:ascii="Book Antiqua"/>
        </w:rPr>
      </w:pPr>
      <w:r w:rsidRPr="00DB77C4">
        <w:rPr>
          <w:rFonts w:hAnsi="Book Antiqua" w:ascii="Book Antiqua"/>
        </w:rPr>
        <w:tab/>
      </w:r>
      <w:r w:rsidRPr="00DB77C4">
        <w:rPr>
          <w:rFonts w:hAnsi="Book Antiqua" w:ascii="Book Antiqua"/>
        </w:rPr>
        <w:tab/>
      </w:r>
      <w:r w:rsidR="00B1613D">
        <w:rPr>
          <w:rFonts w:hAnsi="Book Antiqua" w:ascii="Book Antiqua"/>
        </w:rPr>
        <w:tab/>
      </w:r>
      <w:r w:rsidR="00B1613D">
        <w:rPr>
          <w:rFonts w:hAnsi="Book Antiqua" w:ascii="Book Antiqua"/>
        </w:rPr>
        <w:tab/>
      </w:r>
      <w:r w:rsidR="00B1613D">
        <w:rPr>
          <w:rFonts w:hAnsi="Book Antiqua" w:ascii="Book Antiqua"/>
        </w:rPr>
        <w:tab/>
      </w:r>
      <w:r w:rsidR="00B1613D">
        <w:rPr>
          <w:rFonts w:hAnsi="Book Antiqua" w:ascii="Book Antiqua"/>
        </w:rPr>
        <w:tab/>
      </w:r>
      <w:r w:rsidR="00B1613D">
        <w:rPr>
          <w:rFonts w:hAnsi="Book Antiqua" w:ascii="Book Antiqua"/>
        </w:rPr>
        <w:tab/>
        <w:t>_________________________</w:t>
      </w:r>
    </w:p>
    <w:p w:rsidRDefault="00B1613D" w:rsidP="00DB566E" w:rsidR="00DB566E" w:rsidRPr="00DB77C4">
      <w:pPr>
        <w:ind w:right="-468"/>
        <w:jc w:val="both"/>
        <w:rPr>
          <w:rFonts w:hAnsi="Book Antiqua" w:ascii="Book Antiqua"/>
        </w:rPr>
      </w:pP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  <w:t xml:space="preserve">           </w:t>
      </w:r>
      <w:r w:rsidR="00DB566E" w:rsidRPr="00DB77C4">
        <w:rPr>
          <w:rFonts w:hAnsi="Book Antiqua" w:ascii="Book Antiqua"/>
        </w:rPr>
        <w:t>(       Berislav Maksimović,    )</w:t>
      </w:r>
    </w:p>
    <w:p w:rsidRDefault="00B12BB7" w:rsidP="0094319E" w:rsidR="00DB566E">
      <w:pPr>
        <w:ind w:right="-468"/>
        <w:rPr>
          <w:rFonts w:hAnsi="Book Antiqua" w:ascii="Book Antiqua"/>
        </w:rPr>
      </w:pPr>
      <w:r w:rsidRPr="00DB77C4">
        <w:rPr>
          <w:rFonts w:hAnsi="Book Antiqua" w:ascii="Book Antiqua"/>
        </w:rPr>
        <w:tab/>
      </w:r>
      <w:r w:rsidRPr="00DB77C4">
        <w:rPr>
          <w:rFonts w:hAnsi="Book Antiqua" w:ascii="Book Antiqua"/>
        </w:rPr>
        <w:tab/>
      </w:r>
      <w:r w:rsidRPr="00DB77C4">
        <w:rPr>
          <w:rFonts w:hAnsi="Book Antiqua" w:ascii="Book Antiqua"/>
        </w:rPr>
        <w:tab/>
      </w:r>
      <w:r w:rsidRPr="00DB77C4">
        <w:rPr>
          <w:rFonts w:hAnsi="Book Antiqua" w:ascii="Book Antiqua"/>
        </w:rPr>
        <w:tab/>
      </w:r>
      <w:r w:rsidRPr="00DB77C4">
        <w:rPr>
          <w:rFonts w:hAnsi="Book Antiqua" w:ascii="Book Antiqua"/>
        </w:rPr>
        <w:tab/>
      </w:r>
      <w:r w:rsidRPr="00DB77C4">
        <w:rPr>
          <w:rFonts w:hAnsi="Book Antiqua" w:ascii="Book Antiqua"/>
        </w:rPr>
        <w:tab/>
      </w:r>
      <w:r w:rsidRPr="00DB77C4">
        <w:rPr>
          <w:rFonts w:hAnsi="Book Antiqua" w:ascii="Book Antiqua"/>
        </w:rPr>
        <w:tab/>
      </w:r>
      <w:r w:rsidRPr="00DB77C4">
        <w:rPr>
          <w:rFonts w:hAnsi="Book Antiqua" w:ascii="Book Antiqua"/>
        </w:rPr>
        <w:tab/>
      </w:r>
    </w:p>
    <w:p w:rsidRDefault="00205489" w:rsidP="00475E4C" w:rsidR="00205489">
      <w:pPr>
        <w:jc w:val="both"/>
        <w:rPr>
          <w:rFonts w:hAnsi="Book Antiqua" w:ascii="Book Antiqua"/>
        </w:rPr>
      </w:pPr>
    </w:p>
    <w:sectPr w:rsidR="002054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81B2C"/>
    <w:multiLevelType w:val="hybridMultilevel"/>
    <w:tmpl w:val="8F58C962"/>
    <w:lvl w:tplc="041A000F" w:ilvl="0">
      <w:start w:val="8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CF57A3"/>
    <w:multiLevelType w:val="hybridMultilevel"/>
    <w:tmpl w:val="7E1A410E"/>
    <w:lvl w:tplc="041A0011" w:ilvl="0">
      <w:start w:val="4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A07CF2"/>
    <w:multiLevelType w:val="hybridMultilevel"/>
    <w:tmpl w:val="436E3918"/>
    <w:lvl w:tplc="041A0011" w:ilvl="0">
      <w:start w:val="4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EC440A2"/>
    <w:multiLevelType w:val="hybridMultilevel"/>
    <w:tmpl w:val="E40A0444"/>
    <w:lvl w:tplc="73D07B54" w:ilvl="0">
      <w:start w:val="4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3A33A06"/>
    <w:multiLevelType w:val="hybridMultilevel"/>
    <w:tmpl w:val="884A1296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73D5A23"/>
    <w:multiLevelType w:val="hybridMultilevel"/>
    <w:tmpl w:val="08B203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34B64F5"/>
    <w:multiLevelType w:val="hybridMultilevel"/>
    <w:tmpl w:val="24B22946"/>
    <w:lvl w:tplc="041A0011" w:ilvl="0">
      <w:start w:val="7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900393"/>
    <w:multiLevelType w:val="multilevel"/>
    <w:tmpl w:val="8092FFE2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8">
    <w:nsid w:val="4F5B1148"/>
    <w:multiLevelType w:val="hybridMultilevel"/>
    <w:tmpl w:val="36FE36B6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18A5F1F"/>
    <w:multiLevelType w:val="hybridMultilevel"/>
    <w:tmpl w:val="231A009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0462C7E"/>
    <w:multiLevelType w:val="hybridMultilevel"/>
    <w:tmpl w:val="520E61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7D11770"/>
    <w:multiLevelType w:val="hybridMultilevel"/>
    <w:tmpl w:val="CE9CB0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A254D79"/>
    <w:multiLevelType w:val="multilevel"/>
    <w:tmpl w:val="A71EB908"/>
    <w:lvl w:ilvl="0">
      <w:start w:val="1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13">
    <w:nsid w:val="6DCD1BF2"/>
    <w:multiLevelType w:val="hybridMultilevel"/>
    <w:tmpl w:val="2D881F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758345B"/>
    <w:multiLevelType w:val="hybridMultilevel"/>
    <w:tmpl w:val="9F1A1D4A"/>
    <w:lvl w:tplc="8BE659A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8536440"/>
    <w:multiLevelType w:val="hybridMultilevel"/>
    <w:tmpl w:val="45BCA0FC"/>
    <w:lvl w:tplc="041A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12"/>
  </w:num>
  <w:num w:numId="3">
    <w:abstractNumId w:val="1"/>
  </w:num>
  <w:num w:numId="4">
    <w:abstractNumId w:val="2"/>
  </w:num>
  <w:num w:numId="5">
    <w:abstractNumId w:val="8"/>
  </w:num>
  <w:num w:numId="6">
    <w:abstractNumId w:val="4"/>
  </w:num>
  <w:num w:numId="7">
    <w:abstractNumId w:val="3"/>
  </w:num>
  <w:num w:numId="8">
    <w:abstractNumId w:val="6"/>
  </w:num>
  <w:num w:numId="9">
    <w:abstractNumId w:val="15"/>
  </w:num>
  <w:num w:numId="10">
    <w:abstractNumId w:val="0"/>
  </w:num>
  <w:num w:numId="11">
    <w:abstractNumId w:val="14"/>
  </w:num>
  <w:num w:numId="12">
    <w:abstractNumId w:val="9"/>
  </w:num>
  <w:num w:numId="13">
    <w:abstractNumId w:val="7"/>
  </w:num>
  <w:num w:numId="14">
    <w:abstractNumId w:val="5"/>
  </w:num>
  <w:num w:numId="15">
    <w:abstractNumId w:val="13"/>
  </w:num>
  <w:num w:numId="1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5E4C"/>
    <w:rsid w:val="00000C3C"/>
    <w:rsid w:val="00001C6D"/>
    <w:rsid w:val="000024A8"/>
    <w:rsid w:val="00003C84"/>
    <w:rsid w:val="0001160D"/>
    <w:rsid w:val="00017904"/>
    <w:rsid w:val="00023610"/>
    <w:rsid w:val="00023E5C"/>
    <w:rsid w:val="00025CC3"/>
    <w:rsid w:val="0003271E"/>
    <w:rsid w:val="000339E2"/>
    <w:rsid w:val="00035FA8"/>
    <w:rsid w:val="00037304"/>
    <w:rsid w:val="0004192E"/>
    <w:rsid w:val="00055756"/>
    <w:rsid w:val="00056C8F"/>
    <w:rsid w:val="000578EC"/>
    <w:rsid w:val="00061300"/>
    <w:rsid w:val="0006169E"/>
    <w:rsid w:val="00061AF2"/>
    <w:rsid w:val="00063822"/>
    <w:rsid w:val="000753E9"/>
    <w:rsid w:val="000758B4"/>
    <w:rsid w:val="0009200D"/>
    <w:rsid w:val="0009524A"/>
    <w:rsid w:val="00096BB3"/>
    <w:rsid w:val="00097440"/>
    <w:rsid w:val="000A5FE3"/>
    <w:rsid w:val="000F3BEE"/>
    <w:rsid w:val="001006C9"/>
    <w:rsid w:val="00101DF9"/>
    <w:rsid w:val="00115C34"/>
    <w:rsid w:val="001275D9"/>
    <w:rsid w:val="00141367"/>
    <w:rsid w:val="00141B75"/>
    <w:rsid w:val="00144364"/>
    <w:rsid w:val="00165E83"/>
    <w:rsid w:val="001708CB"/>
    <w:rsid w:val="001758C6"/>
    <w:rsid w:val="00177592"/>
    <w:rsid w:val="00177E11"/>
    <w:rsid w:val="00192174"/>
    <w:rsid w:val="001A1FF0"/>
    <w:rsid w:val="001A22D5"/>
    <w:rsid w:val="001A3070"/>
    <w:rsid w:val="001A6FA1"/>
    <w:rsid w:val="001C19BB"/>
    <w:rsid w:val="001C4942"/>
    <w:rsid w:val="001D63CA"/>
    <w:rsid w:val="001E1D1F"/>
    <w:rsid w:val="001E5EAD"/>
    <w:rsid w:val="001F1698"/>
    <w:rsid w:val="001F1A1B"/>
    <w:rsid w:val="001F4F4D"/>
    <w:rsid w:val="002001EA"/>
    <w:rsid w:val="0020260F"/>
    <w:rsid w:val="00205489"/>
    <w:rsid w:val="002071C0"/>
    <w:rsid w:val="00213285"/>
    <w:rsid w:val="0024194F"/>
    <w:rsid w:val="00242AB9"/>
    <w:rsid w:val="00255F07"/>
    <w:rsid w:val="00267827"/>
    <w:rsid w:val="00267938"/>
    <w:rsid w:val="00267A34"/>
    <w:rsid w:val="00270280"/>
    <w:rsid w:val="00274101"/>
    <w:rsid w:val="0029342D"/>
    <w:rsid w:val="002A7B8B"/>
    <w:rsid w:val="002B153E"/>
    <w:rsid w:val="002B7357"/>
    <w:rsid w:val="002C0217"/>
    <w:rsid w:val="002C29E1"/>
    <w:rsid w:val="002C4523"/>
    <w:rsid w:val="002D5A51"/>
    <w:rsid w:val="002D7106"/>
    <w:rsid w:val="002E2C7A"/>
    <w:rsid w:val="002E6098"/>
    <w:rsid w:val="002F3F0D"/>
    <w:rsid w:val="002F4F64"/>
    <w:rsid w:val="003171F5"/>
    <w:rsid w:val="00322B24"/>
    <w:rsid w:val="00326158"/>
    <w:rsid w:val="00326ED3"/>
    <w:rsid w:val="00327891"/>
    <w:rsid w:val="00330DD7"/>
    <w:rsid w:val="00336636"/>
    <w:rsid w:val="00342250"/>
    <w:rsid w:val="0035419C"/>
    <w:rsid w:val="003666F3"/>
    <w:rsid w:val="003701F8"/>
    <w:rsid w:val="003724E4"/>
    <w:rsid w:val="003878F2"/>
    <w:rsid w:val="00391B49"/>
    <w:rsid w:val="00396E3C"/>
    <w:rsid w:val="003A14CF"/>
    <w:rsid w:val="003B0315"/>
    <w:rsid w:val="003B21B7"/>
    <w:rsid w:val="003D0401"/>
    <w:rsid w:val="003E3A38"/>
    <w:rsid w:val="0040236F"/>
    <w:rsid w:val="0041628A"/>
    <w:rsid w:val="00416750"/>
    <w:rsid w:val="00420172"/>
    <w:rsid w:val="00421794"/>
    <w:rsid w:val="00431297"/>
    <w:rsid w:val="0043708F"/>
    <w:rsid w:val="00437427"/>
    <w:rsid w:val="0044410A"/>
    <w:rsid w:val="0046365A"/>
    <w:rsid w:val="0047486D"/>
    <w:rsid w:val="00475E4C"/>
    <w:rsid w:val="00476321"/>
    <w:rsid w:val="00486880"/>
    <w:rsid w:val="00490037"/>
    <w:rsid w:val="00491D00"/>
    <w:rsid w:val="004A1A5A"/>
    <w:rsid w:val="004A3567"/>
    <w:rsid w:val="004B6ADD"/>
    <w:rsid w:val="004C634E"/>
    <w:rsid w:val="004D40DA"/>
    <w:rsid w:val="004D6CF5"/>
    <w:rsid w:val="004F0090"/>
    <w:rsid w:val="004F1B40"/>
    <w:rsid w:val="004F20F9"/>
    <w:rsid w:val="004F3F74"/>
    <w:rsid w:val="004F597B"/>
    <w:rsid w:val="00503F23"/>
    <w:rsid w:val="00510F1F"/>
    <w:rsid w:val="00512AC9"/>
    <w:rsid w:val="0052443F"/>
    <w:rsid w:val="005266A7"/>
    <w:rsid w:val="00532D8C"/>
    <w:rsid w:val="005551B7"/>
    <w:rsid w:val="005559D1"/>
    <w:rsid w:val="00555F60"/>
    <w:rsid w:val="00561113"/>
    <w:rsid w:val="00576ECF"/>
    <w:rsid w:val="00584B1E"/>
    <w:rsid w:val="005855CF"/>
    <w:rsid w:val="00597532"/>
    <w:rsid w:val="005B502C"/>
    <w:rsid w:val="005C3555"/>
    <w:rsid w:val="005D77E4"/>
    <w:rsid w:val="005E7A14"/>
    <w:rsid w:val="005F0BD8"/>
    <w:rsid w:val="005F6D4A"/>
    <w:rsid w:val="006046A7"/>
    <w:rsid w:val="006148C3"/>
    <w:rsid w:val="00615266"/>
    <w:rsid w:val="006152B8"/>
    <w:rsid w:val="00646A05"/>
    <w:rsid w:val="00647F11"/>
    <w:rsid w:val="00653EDF"/>
    <w:rsid w:val="006579C9"/>
    <w:rsid w:val="0066030B"/>
    <w:rsid w:val="00662D85"/>
    <w:rsid w:val="006774A9"/>
    <w:rsid w:val="0068063E"/>
    <w:rsid w:val="00685081"/>
    <w:rsid w:val="006975EF"/>
    <w:rsid w:val="006A7CA4"/>
    <w:rsid w:val="006A7CBB"/>
    <w:rsid w:val="006B0F61"/>
    <w:rsid w:val="006C33F3"/>
    <w:rsid w:val="006C5002"/>
    <w:rsid w:val="006D3760"/>
    <w:rsid w:val="006E35BD"/>
    <w:rsid w:val="0070500D"/>
    <w:rsid w:val="0071720F"/>
    <w:rsid w:val="007513D2"/>
    <w:rsid w:val="0075449E"/>
    <w:rsid w:val="0077058E"/>
    <w:rsid w:val="00780E58"/>
    <w:rsid w:val="00782BEE"/>
    <w:rsid w:val="00790A4D"/>
    <w:rsid w:val="007A1B04"/>
    <w:rsid w:val="007A35CE"/>
    <w:rsid w:val="007B7C76"/>
    <w:rsid w:val="007E5986"/>
    <w:rsid w:val="007F64CC"/>
    <w:rsid w:val="00810C8B"/>
    <w:rsid w:val="00812BB5"/>
    <w:rsid w:val="00820548"/>
    <w:rsid w:val="008276E7"/>
    <w:rsid w:val="00832BCF"/>
    <w:rsid w:val="00833230"/>
    <w:rsid w:val="00833535"/>
    <w:rsid w:val="00836531"/>
    <w:rsid w:val="00842256"/>
    <w:rsid w:val="00842999"/>
    <w:rsid w:val="00843D36"/>
    <w:rsid w:val="00862AFF"/>
    <w:rsid w:val="00864D16"/>
    <w:rsid w:val="00865CCD"/>
    <w:rsid w:val="0087249B"/>
    <w:rsid w:val="00872ABC"/>
    <w:rsid w:val="00882CE8"/>
    <w:rsid w:val="0088544F"/>
    <w:rsid w:val="008A6201"/>
    <w:rsid w:val="008A6916"/>
    <w:rsid w:val="008B2022"/>
    <w:rsid w:val="008B3805"/>
    <w:rsid w:val="008B7836"/>
    <w:rsid w:val="008B7D26"/>
    <w:rsid w:val="008C5CFC"/>
    <w:rsid w:val="008D6F2C"/>
    <w:rsid w:val="008E1A78"/>
    <w:rsid w:val="008E2F68"/>
    <w:rsid w:val="008F0B09"/>
    <w:rsid w:val="008F5E0B"/>
    <w:rsid w:val="00902BD9"/>
    <w:rsid w:val="00905638"/>
    <w:rsid w:val="009273E4"/>
    <w:rsid w:val="00932EAA"/>
    <w:rsid w:val="0094319E"/>
    <w:rsid w:val="0095142D"/>
    <w:rsid w:val="009535AD"/>
    <w:rsid w:val="00954622"/>
    <w:rsid w:val="00955D9E"/>
    <w:rsid w:val="00956767"/>
    <w:rsid w:val="0095716D"/>
    <w:rsid w:val="00967497"/>
    <w:rsid w:val="00980F95"/>
    <w:rsid w:val="00986779"/>
    <w:rsid w:val="00994947"/>
    <w:rsid w:val="009A0EF9"/>
    <w:rsid w:val="009B2268"/>
    <w:rsid w:val="009B6D58"/>
    <w:rsid w:val="009C0C4F"/>
    <w:rsid w:val="009C5CE7"/>
    <w:rsid w:val="009D0DEE"/>
    <w:rsid w:val="009E7B62"/>
    <w:rsid w:val="009F334D"/>
    <w:rsid w:val="009F54AA"/>
    <w:rsid w:val="00A1596B"/>
    <w:rsid w:val="00A20348"/>
    <w:rsid w:val="00A258E0"/>
    <w:rsid w:val="00A46526"/>
    <w:rsid w:val="00A50434"/>
    <w:rsid w:val="00A51857"/>
    <w:rsid w:val="00A55852"/>
    <w:rsid w:val="00A604BA"/>
    <w:rsid w:val="00A66BB4"/>
    <w:rsid w:val="00A72ACA"/>
    <w:rsid w:val="00A9464E"/>
    <w:rsid w:val="00A94A9D"/>
    <w:rsid w:val="00A96764"/>
    <w:rsid w:val="00A96AE6"/>
    <w:rsid w:val="00AA687A"/>
    <w:rsid w:val="00AB36D4"/>
    <w:rsid w:val="00AC39DC"/>
    <w:rsid w:val="00AD7A5D"/>
    <w:rsid w:val="00AE3A58"/>
    <w:rsid w:val="00B111DA"/>
    <w:rsid w:val="00B12BB7"/>
    <w:rsid w:val="00B1613D"/>
    <w:rsid w:val="00B17AAF"/>
    <w:rsid w:val="00B23AC1"/>
    <w:rsid w:val="00B2551B"/>
    <w:rsid w:val="00B418B3"/>
    <w:rsid w:val="00B43044"/>
    <w:rsid w:val="00B43723"/>
    <w:rsid w:val="00B5049D"/>
    <w:rsid w:val="00B65748"/>
    <w:rsid w:val="00B66157"/>
    <w:rsid w:val="00B75E44"/>
    <w:rsid w:val="00B76642"/>
    <w:rsid w:val="00B84CD7"/>
    <w:rsid w:val="00B9562B"/>
    <w:rsid w:val="00B96561"/>
    <w:rsid w:val="00BB02A8"/>
    <w:rsid w:val="00BB4794"/>
    <w:rsid w:val="00BC105F"/>
    <w:rsid w:val="00BC40EB"/>
    <w:rsid w:val="00BD2BB6"/>
    <w:rsid w:val="00BD42BF"/>
    <w:rsid w:val="00BD7D1C"/>
    <w:rsid w:val="00BE2654"/>
    <w:rsid w:val="00C017C1"/>
    <w:rsid w:val="00C0628F"/>
    <w:rsid w:val="00C25DBE"/>
    <w:rsid w:val="00C30F3E"/>
    <w:rsid w:val="00C311AB"/>
    <w:rsid w:val="00C451D3"/>
    <w:rsid w:val="00C503CC"/>
    <w:rsid w:val="00C54C09"/>
    <w:rsid w:val="00C57157"/>
    <w:rsid w:val="00C65808"/>
    <w:rsid w:val="00C67688"/>
    <w:rsid w:val="00C70119"/>
    <w:rsid w:val="00C750A5"/>
    <w:rsid w:val="00C758C0"/>
    <w:rsid w:val="00C76133"/>
    <w:rsid w:val="00C77F1A"/>
    <w:rsid w:val="00C974EE"/>
    <w:rsid w:val="00CC1DC5"/>
    <w:rsid w:val="00CC6F83"/>
    <w:rsid w:val="00CE230B"/>
    <w:rsid w:val="00CE4C26"/>
    <w:rsid w:val="00CE4F7B"/>
    <w:rsid w:val="00CF0BAD"/>
    <w:rsid w:val="00CF4D1D"/>
    <w:rsid w:val="00CF53E2"/>
    <w:rsid w:val="00CF6B68"/>
    <w:rsid w:val="00CF763A"/>
    <w:rsid w:val="00D075EA"/>
    <w:rsid w:val="00D16DE1"/>
    <w:rsid w:val="00D214DB"/>
    <w:rsid w:val="00D2261D"/>
    <w:rsid w:val="00D2635E"/>
    <w:rsid w:val="00D26A4E"/>
    <w:rsid w:val="00D360DB"/>
    <w:rsid w:val="00D50F57"/>
    <w:rsid w:val="00D52A86"/>
    <w:rsid w:val="00D53F4D"/>
    <w:rsid w:val="00D53F89"/>
    <w:rsid w:val="00D62746"/>
    <w:rsid w:val="00D62E05"/>
    <w:rsid w:val="00D6399B"/>
    <w:rsid w:val="00D67BE0"/>
    <w:rsid w:val="00D76104"/>
    <w:rsid w:val="00D8229D"/>
    <w:rsid w:val="00D96A77"/>
    <w:rsid w:val="00D972D9"/>
    <w:rsid w:val="00DB566E"/>
    <w:rsid w:val="00DB77C4"/>
    <w:rsid w:val="00DC67E3"/>
    <w:rsid w:val="00DE2675"/>
    <w:rsid w:val="00DF14E6"/>
    <w:rsid w:val="00DF78AC"/>
    <w:rsid w:val="00E02459"/>
    <w:rsid w:val="00E2298C"/>
    <w:rsid w:val="00E2785C"/>
    <w:rsid w:val="00E315C7"/>
    <w:rsid w:val="00E32F93"/>
    <w:rsid w:val="00E40673"/>
    <w:rsid w:val="00E432D2"/>
    <w:rsid w:val="00E43485"/>
    <w:rsid w:val="00E45543"/>
    <w:rsid w:val="00E47080"/>
    <w:rsid w:val="00E47BFF"/>
    <w:rsid w:val="00E5012E"/>
    <w:rsid w:val="00E52200"/>
    <w:rsid w:val="00E528A5"/>
    <w:rsid w:val="00E71E51"/>
    <w:rsid w:val="00E8627F"/>
    <w:rsid w:val="00EA1339"/>
    <w:rsid w:val="00EA5BD2"/>
    <w:rsid w:val="00EB21DE"/>
    <w:rsid w:val="00EB2E25"/>
    <w:rsid w:val="00EB41DD"/>
    <w:rsid w:val="00EB4A2D"/>
    <w:rsid w:val="00EB59F9"/>
    <w:rsid w:val="00EC0ACC"/>
    <w:rsid w:val="00ED17FE"/>
    <w:rsid w:val="00EE1C7D"/>
    <w:rsid w:val="00EF695A"/>
    <w:rsid w:val="00F12C13"/>
    <w:rsid w:val="00F13D40"/>
    <w:rsid w:val="00F50C9E"/>
    <w:rsid w:val="00F55C4C"/>
    <w:rsid w:val="00F74D9C"/>
    <w:rsid w:val="00F752B7"/>
    <w:rsid w:val="00F77E8B"/>
    <w:rsid w:val="00F878D7"/>
    <w:rsid w:val="00FC55BC"/>
    <w:rsid w:val="00FE3A0D"/>
    <w:rsid w:val="00FF2EAD"/>
    <w:rsid w:val="00FF6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F0B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096BB3"/>
    <w:pPr>
      <w:spacing w:afterAutospacing="true" w:after="100" w:beforeAutospacing="true" w:before="100"/>
    </w:pPr>
  </w:style>
  <w:style w:customStyle="true" w:styleId="apple-converted-space" w:type="character">
    <w:name w:val="apple-converted-space"/>
    <w:rsid w:val="00192174"/>
  </w:style>
  <w:style w:styleId="Hiperveza" w:type="character">
    <w:name w:val="Hyperlink"/>
    <w:uiPriority w:val="99"/>
    <w:unhideWhenUsed/>
    <w:rsid w:val="00C67688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365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653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6531"/>
    <w:rPr>
      <w:rFonts w:hAnsi="Book Antiqua" w:ascii="Book Antiqua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6531"/>
    <w:rPr>
      <w:rFonts w:cs="Times New Roman" w:hAnsi="Book Antiqua" w:ascii="Book Antiqua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6531"/>
    <w:rPr>
      <w:rFonts w:cs="Times New Roman" w:hAnsi="Book Antiqua" w:ascii="Book Antiqua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F0B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096BB3"/>
    <w:pPr>
      <w:spacing w:after="100" w:afterAutospacing="1" w:before="100" w:beforeAutospacing="1"/>
    </w:pPr>
  </w:style>
  <w:style w:customStyle="1" w:styleId="apple-converted-space" w:type="character">
    <w:name w:val="apple-converted-space"/>
    <w:rsid w:val="00192174"/>
  </w:style>
  <w:style w:styleId="Hiperveza" w:type="character">
    <w:name w:val="Hyperlink"/>
    <w:uiPriority w:val="99"/>
    <w:unhideWhenUsed/>
    <w:rsid w:val="00C67688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365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653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6531"/>
    <w:rPr>
      <w:rFonts w:ascii="Book Antiqua" w:hAnsi="Book Antiqua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6531"/>
    <w:rPr>
      <w:rFonts w:ascii="Book Antiqua" w:cs="Times New Roman" w:hAnsi="Book Antiqua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6531"/>
    <w:rPr>
      <w:rFonts w:ascii="Book Antiqua" w:cs="Times New Roman" w:hAnsi="Book Antiqua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8718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029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689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874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957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**</properties:Company>
  <properties:Pages>1</properties:Pages>
  <properties:Words>388</properties:Words>
  <properties:Characters>2385</properties:Characters>
  <properties:Lines>48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BERISLAV MAKSIMOVIĆ</vt:lpstr>
    </vt:vector>
  </properties:TitlesOfParts>
  <properties:LinksUpToDate>false</properties:LinksUpToDate>
  <properties:CharactersWithSpaces>2864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2018-07-13T11:08:00Z</dcterms:created>
  <dc:creator>Xp</dc:creator>
  <cp:lastModifiedBy>Katarina Drndelić</cp:lastModifiedBy>
  <cp:lastPrinted>2018-07-13T11:07:00Z</cp:lastPrinted>
  <dcterms:modified xmlns:xsi="http://www.w3.org/2001/XMLSchema-instance" xsi:type="dcterms:W3CDTF">2018-07-13T11:27:00Z</dcterms:modified>
  <cp:revision>3</cp:revision>
  <dc:title>BERISLAV MAKSIMOVIĆ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stečajnog upravitelja (MAVI DOO  DOSTAVA IZVJEŠĆA O PODUZETIM RADNJAMA.docx)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