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f207a" w14:paraId="d1f207a" w:rsidRDefault="00B515DF" w:rsidP="004B741D" w:rsidR="004B741D">
      <w:pPr>
        <w:jc w:val="right"/>
        <w15:collapsed w:val="false"/>
      </w:pPr>
      <w:r>
        <w:t>Broj: 6 St-</w:t>
      </w:r>
      <w:r w:rsidR="005C0BC0">
        <w:t>598/17-15</w:t>
      </w:r>
    </w:p>
    <w:p w:rsidRDefault="006B22AF" w:rsidP="006B22AF" w:rsidR="006B22AF">
      <w:r>
        <w:rPr>
          <w:rStyle w:val="Naglaeno"/>
        </w:rPr>
        <w:t xml:space="preserve">             </w:t>
      </w:r>
      <w:r w:rsidR="0014303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22AF" w:rsidP="006B22AF" w:rsidR="006B22AF" w:rsidRPr="00D21A2C"/>
    <w:p w:rsidRDefault="006B22AF" w:rsidP="006B22AF" w:rsidR="006B22AF" w:rsidRPr="00B82754">
      <w:pPr>
        <w:ind w:hanging="720" w:left="360"/>
        <w:rPr>
          <w:b/>
        </w:rPr>
      </w:pPr>
      <w:r w:rsidRPr="00B82754">
        <w:rPr>
          <w:b/>
        </w:rPr>
        <w:t xml:space="preserve">     REPUBLIKA HRVATSKA</w:t>
      </w:r>
    </w:p>
    <w:p w:rsidRDefault="006B22AF" w:rsidP="006B22AF" w:rsidR="006B22A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22AF" w:rsidP="006B22AF" w:rsidR="001E3E48" w:rsidRPr="006B22A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B14147" w:rsidP="004B741D" w:rsidR="00B14147"/>
    <w:p w:rsidRDefault="00451DD6" w:rsidP="00B14147"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B14147" w:rsidR="00366021">
      <w:pPr>
        <w:pStyle w:val="Tijeloteksta"/>
      </w:pPr>
      <w:r>
        <w:tab/>
      </w:r>
      <w:r w:rsidR="00B14147" w:rsidRPr="00B14147">
        <w:t>Trgovački sud u Osijeku, po stečajno</w:t>
      </w:r>
      <w:r w:rsidR="00400151">
        <w:t>j sutkinji</w:t>
      </w:r>
      <w:r w:rsidR="00B14147" w:rsidRPr="00B14147">
        <w:t xml:space="preserve"> Nadi Roso, u stečajnom postupku nad dužnikom</w:t>
      </w:r>
      <w:r w:rsidR="0081398C" w:rsidRPr="0081398C">
        <w:t xml:space="preserve">: </w:t>
      </w:r>
      <w:r w:rsidR="005C0BC0">
        <w:rPr>
          <w:b/>
          <w:color w:val="000000"/>
        </w:rPr>
        <w:t xml:space="preserve">KABAŠAJ d.o.o. Osijek, Vij. I. Meštrovića </w:t>
      </w:r>
      <w:proofErr w:type="spellStart"/>
      <w:r w:rsidR="005C0BC0">
        <w:rPr>
          <w:b/>
          <w:color w:val="000000"/>
        </w:rPr>
        <w:t>bb</w:t>
      </w:r>
      <w:proofErr w:type="spellEnd"/>
      <w:r w:rsidR="005C0BC0">
        <w:rPr>
          <w:b/>
          <w:color w:val="000000"/>
        </w:rPr>
        <w:t>, MBS: 030113980, OIB: 93841850837</w:t>
      </w:r>
      <w:r w:rsidR="00B14147" w:rsidRPr="00B14147">
        <w:t xml:space="preserve">, dana </w:t>
      </w:r>
      <w:r w:rsidR="005C0BC0">
        <w:t>18. prosinca</w:t>
      </w:r>
      <w:r w:rsidR="00400151">
        <w:t xml:space="preserve"> 2017</w:t>
      </w:r>
      <w:r w:rsidR="0032712D">
        <w:t>. g.,</w:t>
      </w:r>
    </w:p>
    <w:p w:rsidRDefault="00B515DF" w:rsidP="00B515DF" w:rsidR="00B14147">
      <w:pPr>
        <w:pStyle w:val="Tijeloteksta"/>
        <w:tabs>
          <w:tab w:pos="2475" w:val="left"/>
        </w:tabs>
      </w:pPr>
      <w:r>
        <w:tab/>
      </w:r>
    </w:p>
    <w:p w:rsidRDefault="00B14147" w:rsidP="00B14147" w:rsidR="00B14147">
      <w:pPr>
        <w:pStyle w:val="Tijeloteksta"/>
      </w:pPr>
    </w:p>
    <w:p w:rsidRDefault="00B14147" w:rsidP="00B14147" w:rsidR="00B14147">
      <w:pPr>
        <w:pStyle w:val="Tijeloteksta"/>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5C0BC0" w:rsidP="0032712D" w:rsidR="0032712D">
      <w:pPr>
        <w:pStyle w:val="Tijeloteksta"/>
        <w:numPr>
          <w:ilvl w:val="0"/>
          <w:numId w:val="1"/>
        </w:numPr>
        <w:rPr>
          <w:b/>
        </w:rPr>
      </w:pPr>
      <w:r>
        <w:t>S</w:t>
      </w:r>
      <w:r w:rsidR="00D43D85">
        <w:t>tečajni upravitelj</w:t>
      </w:r>
      <w:r w:rsidR="00B14147">
        <w:t xml:space="preserve"> </w:t>
      </w:r>
      <w:r>
        <w:rPr>
          <w:b/>
        </w:rPr>
        <w:t xml:space="preserve">Milan Nakić, Pakrac, J. J. Strossmayera 20, OIB: 11576973023 </w:t>
      </w:r>
      <w:r w:rsidR="00D43D85">
        <w:t xml:space="preserve">razrješava se dužnosti stečajnog upravitelja u stečajnom postupku nad dužnikom </w:t>
      </w:r>
      <w:r>
        <w:rPr>
          <w:b/>
          <w:color w:val="000000"/>
        </w:rPr>
        <w:t xml:space="preserve">KABAŠAJ d.o.o. Osijek, Vij. I. Meštrovića </w:t>
      </w:r>
      <w:proofErr w:type="spellStart"/>
      <w:r>
        <w:rPr>
          <w:b/>
          <w:color w:val="000000"/>
        </w:rPr>
        <w:t>bb</w:t>
      </w:r>
      <w:proofErr w:type="spellEnd"/>
      <w:r>
        <w:rPr>
          <w:b/>
          <w:color w:val="000000"/>
        </w:rPr>
        <w:t>, MBS: 030113980, OIB: 93841850837</w:t>
      </w:r>
      <w:r w:rsidR="0032712D">
        <w:rPr>
          <w:b/>
        </w:rPr>
        <w:t>.</w:t>
      </w:r>
      <w:r w:rsidR="00400151">
        <w:rPr>
          <w:b/>
        </w:rPr>
        <w:t xml:space="preserve"> </w:t>
      </w:r>
    </w:p>
    <w:p w:rsidRDefault="001E3E48" w:rsidP="00400151" w:rsidR="005D5206" w:rsidRPr="00400151">
      <w:pPr>
        <w:pStyle w:val="Tijeloteksta"/>
        <w:numPr>
          <w:ilvl w:val="0"/>
          <w:numId w:val="1"/>
        </w:numPr>
        <w:rPr>
          <w:b/>
        </w:rPr>
      </w:pPr>
      <w:r>
        <w:t xml:space="preserve"> </w:t>
      </w:r>
      <w:r w:rsidR="00D43D85">
        <w:t xml:space="preserve">U </w:t>
      </w:r>
      <w:r w:rsidR="00451DD6">
        <w:t>stečajnom postupku</w:t>
      </w:r>
      <w:r w:rsidR="00D43D85">
        <w:t xml:space="preserve"> nad dužnikom </w:t>
      </w:r>
      <w:r w:rsidR="005C0BC0">
        <w:rPr>
          <w:b/>
          <w:color w:val="000000"/>
        </w:rPr>
        <w:t xml:space="preserve">KABAŠAJ d.o.o. Osijek, Vij. I. Meštrovića </w:t>
      </w:r>
      <w:proofErr w:type="spellStart"/>
      <w:r w:rsidR="005C0BC0">
        <w:rPr>
          <w:b/>
          <w:color w:val="000000"/>
        </w:rPr>
        <w:t>bb</w:t>
      </w:r>
      <w:proofErr w:type="spellEnd"/>
      <w:r w:rsidR="005C0BC0">
        <w:rPr>
          <w:b/>
          <w:color w:val="000000"/>
        </w:rPr>
        <w:t>, MBS: 030113980, OIB: 93841850837</w:t>
      </w:r>
      <w:r w:rsidR="006A2408">
        <w:t>,</w:t>
      </w:r>
      <w:r w:rsidR="00451DD6" w:rsidRPr="00451DD6">
        <w:t xml:space="preserve"> </w:t>
      </w:r>
      <w:r w:rsidR="00D43D85">
        <w:t xml:space="preserve"> imenuje se </w:t>
      </w:r>
      <w:r w:rsidR="0081398C">
        <w:t>stečajni</w:t>
      </w:r>
      <w:r w:rsidR="00B515DF">
        <w:t xml:space="preserve"> upravitelj </w:t>
      </w:r>
      <w:r w:rsidR="005C0BC0" w:rsidRPr="00C4243A">
        <w:rPr>
          <w:b/>
        </w:rPr>
        <w:t xml:space="preserve">Bojan </w:t>
      </w:r>
      <w:proofErr w:type="spellStart"/>
      <w:r w:rsidR="005C0BC0" w:rsidRPr="00C4243A">
        <w:rPr>
          <w:b/>
        </w:rPr>
        <w:t>Sudarević</w:t>
      </w:r>
      <w:proofErr w:type="spellEnd"/>
      <w:r w:rsidR="005C0BC0" w:rsidRPr="00C4243A">
        <w:rPr>
          <w:b/>
        </w:rPr>
        <w:t>, Osijek, Trg. b. Jelačića 27, OIB: 97806800829</w:t>
      </w:r>
      <w:r w:rsidR="007B6FDC" w:rsidRPr="00400151">
        <w:rPr>
          <w:b/>
        </w:rPr>
        <w:t>.</w:t>
      </w:r>
    </w:p>
    <w:p w:rsidRDefault="005C0BC0" w:rsidP="004B741D" w:rsidR="00F55EB2">
      <w:pPr>
        <w:pStyle w:val="Tijeloteksta"/>
        <w:numPr>
          <w:ilvl w:val="0"/>
          <w:numId w:val="1"/>
        </w:numPr>
      </w:pPr>
      <w:r>
        <w:t>S</w:t>
      </w:r>
      <w:r w:rsidR="004B741D">
        <w:t>tečajni upravitelj</w:t>
      </w:r>
      <w:r w:rsidR="00F55EB2">
        <w:t xml:space="preserve"> </w:t>
      </w:r>
      <w:r>
        <w:t>Milan Nakić iz Pakraca</w:t>
      </w:r>
      <w:r w:rsidR="005D5206">
        <w:t xml:space="preserve"> </w:t>
      </w:r>
      <w:r w:rsidR="004B741D">
        <w:t xml:space="preserve">dužan je u primjerenom roku, a najdulje u roku od </w:t>
      </w:r>
      <w:r w:rsidR="001E3E48">
        <w:t>15</w:t>
      </w:r>
      <w:r w:rsidR="004B741D">
        <w:t xml:space="preserve"> dana </w:t>
      </w:r>
      <w:r w:rsidR="00F55EB2">
        <w:t>od dana pravomoćnosti ovoga rješenja izvršiti primopredaju cjelokupne dokumentacije stečajnog dužnika stečajno</w:t>
      </w:r>
      <w:r w:rsidR="0081398C">
        <w:t>m</w:t>
      </w:r>
      <w:r w:rsidR="00F55EB2">
        <w:t xml:space="preserve"> upravitelj</w:t>
      </w:r>
      <w:r w:rsidR="0081398C">
        <w:t>u</w:t>
      </w:r>
      <w:r>
        <w:t xml:space="preserve"> Bojanu </w:t>
      </w:r>
      <w:proofErr w:type="spellStart"/>
      <w:r>
        <w:t>Sudarević</w:t>
      </w:r>
      <w:proofErr w:type="spellEnd"/>
      <w:r>
        <w:t xml:space="preserve"> iz Osijeka</w:t>
      </w:r>
      <w:r w:rsidR="00786F1E">
        <w:t>, pod zakonskim posljedicama</w:t>
      </w:r>
      <w:r w:rsidR="00F55EB2">
        <w:t>.</w:t>
      </w:r>
    </w:p>
    <w:p w:rsidRDefault="005C0BC0" w:rsidP="004B741D" w:rsidR="004B741D">
      <w:pPr>
        <w:pStyle w:val="Tijeloteksta"/>
        <w:numPr>
          <w:ilvl w:val="0"/>
          <w:numId w:val="1"/>
        </w:numPr>
      </w:pPr>
      <w:r>
        <w:t>S</w:t>
      </w:r>
      <w:r w:rsidR="00F55EB2">
        <w:t>tečajn</w:t>
      </w:r>
      <w:r w:rsidR="0081398C">
        <w:t>i</w:t>
      </w:r>
      <w:r w:rsidR="00F55EB2">
        <w:t xml:space="preserve"> upravitelj </w:t>
      </w:r>
      <w:r w:rsidR="004325DA">
        <w:t>iz točke 2. ovog rješenja dužan</w:t>
      </w:r>
      <w:r w:rsidR="00F55EB2">
        <w:t xml:space="preserve"> je u roku od </w:t>
      </w:r>
      <w:r>
        <w:t>15</w:t>
      </w:r>
      <w:r w:rsidR="00F55EB2">
        <w:t xml:space="preserve"> dana od pravomoćnosti ovog rješenja </w:t>
      </w:r>
      <w:r w:rsidR="004B741D">
        <w:t xml:space="preserve">dostaviti stečajnom sucu izvješće o financijsko gospodarskom stanju stečajnog dužnika, te </w:t>
      </w:r>
      <w:r w:rsidR="00786F1E">
        <w:t xml:space="preserve">radnjama za </w:t>
      </w:r>
      <w:r w:rsidR="004B741D">
        <w:t xml:space="preserve"> prov</w:t>
      </w:r>
      <w:r w:rsidR="00F55EB2">
        <w:t>edb</w:t>
      </w:r>
      <w:r w:rsidR="00786F1E">
        <w:t>u</w:t>
      </w:r>
      <w:r w:rsidR="004B741D">
        <w:t xml:space="preserve"> stečajnog postupka nad njegovom imovinom.</w:t>
      </w:r>
    </w:p>
    <w:p w:rsidRDefault="005C0BC0" w:rsidP="004B741D" w:rsidR="00B95216" w:rsidRPr="00B95216">
      <w:pPr>
        <w:pStyle w:val="Tijeloteksta"/>
        <w:numPr>
          <w:ilvl w:val="0"/>
          <w:numId w:val="1"/>
        </w:numPr>
      </w:pPr>
      <w:r>
        <w:t>S</w:t>
      </w:r>
      <w:r w:rsidR="004B741D">
        <w:t>tečajn</w:t>
      </w:r>
      <w:r w:rsidR="0081398C">
        <w:t>i</w:t>
      </w:r>
      <w:r w:rsidR="004B741D">
        <w:t xml:space="preserve"> upravitelj</w:t>
      </w:r>
      <w:r w:rsidR="00F55EB2">
        <w:t xml:space="preserve">i </w:t>
      </w:r>
      <w:r>
        <w:t xml:space="preserve">Bojan </w:t>
      </w:r>
      <w:proofErr w:type="spellStart"/>
      <w:r>
        <w:t>Sudarević</w:t>
      </w:r>
      <w:proofErr w:type="spellEnd"/>
      <w:r>
        <w:t xml:space="preserve"> iz</w:t>
      </w:r>
      <w:r w:rsidR="00400151">
        <w:t xml:space="preserve"> Osijeka</w:t>
      </w:r>
      <w:r w:rsidR="005D5206">
        <w:t xml:space="preserve"> </w:t>
      </w:r>
      <w:r w:rsidR="004B741D">
        <w:t>ovlašten je stupiti u poslovne prostorije dužnika, te tamo provesti sve radnje</w:t>
      </w:r>
      <w:r w:rsidR="00F55EB2">
        <w:t>, izvršiti uvid u knjige i svu poslovnu dokumentaciju dužnika</w:t>
      </w:r>
      <w:r w:rsidR="004B741D">
        <w:t>.</w:t>
      </w:r>
    </w:p>
    <w:p w:rsidRDefault="006A2408" w:rsidP="004B741D" w:rsidR="006A2408">
      <w:pPr>
        <w:pStyle w:val="Tijeloteksta"/>
        <w:rPr>
          <w:b/>
          <w:bCs/>
        </w:rPr>
      </w:pPr>
    </w:p>
    <w:p w:rsidRDefault="004B741D" w:rsidP="00B95216" w:rsidR="00CE19FA">
      <w:pPr>
        <w:pStyle w:val="Tijeloteksta"/>
        <w:jc w:val="center"/>
        <w:rPr>
          <w:bCs/>
        </w:rPr>
      </w:pPr>
      <w:r w:rsidRPr="00451DD6">
        <w:rPr>
          <w:bCs/>
        </w:rPr>
        <w:t>Obrazloženje</w:t>
      </w:r>
    </w:p>
    <w:p w:rsidRDefault="00CE19FA" w:rsidP="00CE19FA" w:rsidR="00CE19FA">
      <w:pPr>
        <w:pStyle w:val="Tijeloteksta"/>
        <w:jc w:val="center"/>
        <w:rPr>
          <w:bCs/>
        </w:rPr>
      </w:pPr>
    </w:p>
    <w:p w:rsidRDefault="001E3E48" w:rsidP="001E3E48" w:rsidR="001E3E48" w:rsidRPr="00CE19FA">
      <w:pPr>
        <w:pStyle w:val="Tijeloteksta"/>
        <w:rPr>
          <w:bCs/>
        </w:rPr>
      </w:pPr>
    </w:p>
    <w:p w:rsidRDefault="005C0BC0" w:rsidP="008B4224" w:rsidR="00F43CEA">
      <w:pPr>
        <w:ind w:firstLine="708"/>
        <w:jc w:val="both"/>
      </w:pPr>
      <w:r>
        <w:rPr>
          <w:bCs/>
        </w:rPr>
        <w:t>Pra</w:t>
      </w:r>
      <w:r w:rsidR="008B4224">
        <w:rPr>
          <w:bCs/>
        </w:rPr>
        <w:t>vo</w:t>
      </w:r>
      <w:r>
        <w:rPr>
          <w:bCs/>
        </w:rPr>
        <w:t xml:space="preserve">moćnim </w:t>
      </w:r>
      <w:r w:rsidR="0081398C">
        <w:rPr>
          <w:bCs/>
        </w:rPr>
        <w:t xml:space="preserve">Rješenjem Trgovačkog suda u Osijeku </w:t>
      </w:r>
      <w:r w:rsidR="00B515DF">
        <w:rPr>
          <w:bCs/>
        </w:rPr>
        <w:t>broj St-</w:t>
      </w:r>
      <w:r>
        <w:rPr>
          <w:bCs/>
        </w:rPr>
        <w:t xml:space="preserve">598/17-12 od 30. studenog 2017. g. otvoren je i istodobno zaključen stečajni postupak nad dužnikom a za stečajnog upravitelja imenovan je </w:t>
      </w:r>
      <w:r>
        <w:rPr>
          <w:b/>
        </w:rPr>
        <w:t xml:space="preserve">Milan Nakić, Pakrac, J. J. Strossmayera 20, OIB: 11576973023. </w:t>
      </w:r>
      <w:r>
        <w:t>Ujedno je istim Rješenjem određeno da se odobrava stečajnom upravitelju</w:t>
      </w:r>
      <w:r w:rsidR="004325DA">
        <w:rPr>
          <w:bCs/>
        </w:rPr>
        <w:t xml:space="preserve"> </w:t>
      </w:r>
      <w:r>
        <w:t xml:space="preserve">da  i </w:t>
      </w:r>
    </w:p>
    <w:p w:rsidRDefault="00F43CEA" w:rsidP="00F43CEA" w:rsidR="00F43CEA">
      <w:pPr>
        <w:jc w:val="both"/>
      </w:pPr>
    </w:p>
    <w:p w:rsidRDefault="00F43CEA" w:rsidP="00F43CEA" w:rsidR="00F43CEA">
      <w:pPr>
        <w:jc w:val="right"/>
      </w:pPr>
      <w:r>
        <w:t>Broj: 6 St-598/17-15</w:t>
      </w:r>
    </w:p>
    <w:p w:rsidRDefault="00F43CEA" w:rsidP="00F43CEA" w:rsidR="00F43CEA">
      <w:pPr>
        <w:jc w:val="both"/>
      </w:pPr>
    </w:p>
    <w:p w:rsidRDefault="00F43CEA" w:rsidP="00F43CEA" w:rsidR="00F43CEA">
      <w:pPr>
        <w:jc w:val="both"/>
      </w:pPr>
    </w:p>
    <w:p w:rsidRDefault="005C0BC0" w:rsidP="00F43CEA" w:rsidR="005C0BC0">
      <w:pPr>
        <w:jc w:val="both"/>
      </w:pPr>
      <w:r>
        <w:t>nakon zaključenja stečajnog postupka u ime stečajnog dužnika, a za račun stečajne mase ispita ukoliko je to moguće eventualnu imovinu stečajnog dužnika u odnosu na motorna vozila Citroen 1.6 HDI/BERLINGO godina proizvodnje 20017., broj šasije VF7GC9HXC94361012 reg. oznaka VK 392 DJ odjavljena 3.5.2013. g. N1-teretni automobil i FORD/DC godina proizvodnje 1984., broj šasije SFACXXBCDCEG44222 reg. oznaka OS 708 JN odjavljeno 24.11.2014. g. N2- teretni automobil te iste po mogućnosti unovči i prikupljenim sredstvima podmiri nastale troškove stečajnog postupka, a o eventualnom ostatku uplatiti u Fond iz čl. 111 Stečajnog zakona.</w:t>
      </w:r>
    </w:p>
    <w:p w:rsidRDefault="008B4224" w:rsidP="008B4224" w:rsidR="00400151" w:rsidRPr="008B4224">
      <w:pPr>
        <w:ind w:firstLine="708"/>
        <w:jc w:val="both"/>
      </w:pPr>
      <w:r>
        <w:t>Podneskom od 8. prosinca 2017. g. stečajni upravitelj Milan Nakić zahtijeva razrješenje dužnosti stečajnog upravitelja navodeći da je dana 29.11.2017. g. Ministarstvu pravosuđa podnio zahtjev za privremeno izuzimanje od izbora za stečajnog upravitelja u novim predmetima.</w:t>
      </w:r>
    </w:p>
    <w:p w:rsidRDefault="007B6FDC" w:rsidP="002E462D" w:rsidR="00E02941" w:rsidRPr="00F43CEA">
      <w:pPr>
        <w:pStyle w:val="Tijeloteksta"/>
        <w:rPr>
          <w:bCs/>
        </w:rPr>
      </w:pPr>
      <w:r>
        <w:rPr>
          <w:bCs/>
        </w:rPr>
        <w:tab/>
      </w:r>
      <w:r w:rsidR="0032712D">
        <w:rPr>
          <w:bCs/>
        </w:rPr>
        <w:t xml:space="preserve">Budući </w:t>
      </w:r>
      <w:r w:rsidR="00400151">
        <w:rPr>
          <w:bCs/>
        </w:rPr>
        <w:t xml:space="preserve">da je </w:t>
      </w:r>
      <w:r w:rsidR="0032712D">
        <w:rPr>
          <w:bCs/>
        </w:rPr>
        <w:t xml:space="preserve">stečajni upravitelj </w:t>
      </w:r>
      <w:r w:rsidR="008B4224">
        <w:rPr>
          <w:bCs/>
        </w:rPr>
        <w:t>Milan Nakić iz Pakraca</w:t>
      </w:r>
      <w:r w:rsidR="0032712D">
        <w:rPr>
          <w:bCs/>
        </w:rPr>
        <w:t xml:space="preserve"> osobno zahtijevao da ga se razriješi dužnosti </w:t>
      </w:r>
      <w:r w:rsidR="008B4224">
        <w:rPr>
          <w:bCs/>
        </w:rPr>
        <w:t xml:space="preserve">podneskom od 8.12.2017. g. </w:t>
      </w:r>
      <w:r w:rsidR="00400151">
        <w:rPr>
          <w:bCs/>
        </w:rPr>
        <w:t>budući je zahtijevao brisanje s liste stečajnih upravitelja na osobni zahtjev sukladno čl. 81 SZ</w:t>
      </w:r>
      <w:r w:rsidR="0032712D">
        <w:rPr>
          <w:bCs/>
        </w:rPr>
        <w:t xml:space="preserve"> valjalo je sukladno čl. 91 st. 5 i 8 Stečajnog zakona (NN 71/15) odlučiti kao u izreci.</w:t>
      </w:r>
    </w:p>
    <w:p w:rsidRDefault="00F43CEA" w:rsidP="00F43CEA" w:rsidR="00F43CEA">
      <w:pPr>
        <w:pStyle w:val="Tijeloteksta"/>
        <w:ind w:firstLine="708"/>
        <w:rPr>
          <w:bCs/>
        </w:rPr>
      </w:pPr>
      <w:r>
        <w:rPr>
          <w:bCs/>
        </w:rPr>
        <w:t xml:space="preserve">Sukladno čl. 91 st. 8 SZ u vezi s čl. 84 SZ sud je imenovao novog stečajnog upravitelja u osobi Bojan </w:t>
      </w:r>
      <w:proofErr w:type="spellStart"/>
      <w:r>
        <w:rPr>
          <w:bCs/>
        </w:rPr>
        <w:t>Sudarević</w:t>
      </w:r>
      <w:proofErr w:type="spellEnd"/>
      <w:r>
        <w:rPr>
          <w:bCs/>
        </w:rPr>
        <w:t xml:space="preserve"> iz Osijeka, automatskim odabirom, sa A liste stečajnih upravitelja te odlučio kao u izreci pod točkom 2.</w:t>
      </w:r>
    </w:p>
    <w:p w:rsidRDefault="00CE19FA" w:rsidP="004B741D" w:rsidR="00CE19FA">
      <w:pPr>
        <w:pStyle w:val="Tijeloteksta"/>
      </w:pPr>
    </w:p>
    <w:p w:rsidRDefault="00E24593" w:rsidP="004B741D" w:rsidR="00E24593">
      <w:pPr>
        <w:pStyle w:val="Tijeloteksta"/>
      </w:pPr>
    </w:p>
    <w:p w:rsidRDefault="00B41F79" w:rsidP="004B741D" w:rsidR="004B741D">
      <w:pPr>
        <w:pStyle w:val="Tijeloteksta"/>
        <w:jc w:val="center"/>
      </w:pPr>
      <w:r>
        <w:t xml:space="preserve">U </w:t>
      </w:r>
      <w:r w:rsidR="00857D02">
        <w:t xml:space="preserve">Osijeku </w:t>
      </w:r>
      <w:r w:rsidR="00F43CEA">
        <w:t>18. prosinca</w:t>
      </w:r>
      <w:r w:rsidR="00400151">
        <w:t xml:space="preserve"> 2017. g.</w:t>
      </w:r>
    </w:p>
    <w:p w:rsidRDefault="00E24593" w:rsidP="004B741D" w:rsidR="00E24593">
      <w:pPr>
        <w:pStyle w:val="Tijeloteksta"/>
        <w:jc w:val="center"/>
      </w:pPr>
    </w:p>
    <w:p w:rsidRDefault="007242CD" w:rsidP="004B741D" w:rsidR="007242CD">
      <w:pPr>
        <w:pStyle w:val="Tijeloteksta"/>
        <w:jc w:val="center"/>
      </w:pPr>
    </w:p>
    <w:p w:rsidRDefault="004B741D" w:rsidP="004B741D" w:rsidR="004B741D">
      <w:pPr>
        <w:pStyle w:val="Tijeloteksta"/>
        <w:jc w:val="left"/>
      </w:pPr>
      <w:r>
        <w:t>Zapisničar</w:t>
      </w:r>
    </w:p>
    <w:p w:rsidRDefault="00451DD6" w:rsidP="004B741D" w:rsidR="007242CD">
      <w:pPr>
        <w:pStyle w:val="Tijeloteksta"/>
        <w:jc w:val="left"/>
      </w:pPr>
      <w:r>
        <w:t>Danijela Sekulić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CE19FA">
        <w:t xml:space="preserve">              </w:t>
      </w:r>
      <w:r w:rsidR="0032712D">
        <w:t>STEČAJNA SUTKINJA</w:t>
      </w:r>
    </w:p>
    <w:p w:rsidRDefault="004B741D" w:rsidP="004B741D" w:rsidR="00857D02">
      <w:pPr>
        <w:pStyle w:val="Tijeloteksta"/>
        <w:jc w:val="left"/>
      </w:pPr>
      <w:r>
        <w:tab/>
      </w:r>
      <w:r>
        <w:tab/>
      </w:r>
      <w:r>
        <w:tab/>
      </w:r>
      <w:r>
        <w:tab/>
      </w:r>
      <w:r>
        <w:tab/>
      </w:r>
      <w:r>
        <w:tab/>
      </w:r>
      <w:r>
        <w:tab/>
        <w:t xml:space="preserve">   </w:t>
      </w:r>
      <w:r w:rsidR="00857D02">
        <w:tab/>
        <w:t xml:space="preserve">   </w:t>
      </w:r>
      <w:r w:rsidR="00CE19FA">
        <w:t xml:space="preserve">                  </w:t>
      </w:r>
      <w:r w:rsidR="0032712D">
        <w:t xml:space="preserve">    </w:t>
      </w:r>
      <w:r w:rsidR="00857D02">
        <w:t xml:space="preserve"> </w:t>
      </w:r>
      <w:r w:rsidR="00451DD6">
        <w:t>Nada Roso</w:t>
      </w:r>
    </w:p>
    <w:p w:rsidRDefault="00E24593" w:rsidP="004B741D" w:rsidR="00E24593">
      <w:pPr>
        <w:pStyle w:val="Tijeloteksta"/>
        <w:jc w:val="left"/>
      </w:pPr>
    </w:p>
    <w:p w:rsidRDefault="004B741D" w:rsidP="004B741D" w:rsidR="004B741D">
      <w:pPr>
        <w:pStyle w:val="Tijeloteksta"/>
        <w:jc w:val="left"/>
      </w:pPr>
      <w:r>
        <w:t>POUKA O PRAVNOM LIJEKU:</w:t>
      </w:r>
    </w:p>
    <w:p w:rsidRDefault="004B741D" w:rsidP="004B741D" w:rsidR="007242CD">
      <w:pPr>
        <w:pStyle w:val="Tijeloteksta"/>
        <w:jc w:val="left"/>
      </w:pPr>
      <w:r>
        <w:t xml:space="preserve">Protiv </w:t>
      </w:r>
      <w:r w:rsidR="002E462D">
        <w:t>rješenja o razrješenju stečajnog upravitelja pravo na žalbu imaju samo ste</w:t>
      </w:r>
      <w:r w:rsidR="00143039">
        <w:t>čajni vjerovnici.</w:t>
      </w:r>
    </w:p>
    <w:p w:rsidRDefault="004B741D" w:rsidP="004B741D" w:rsidR="004B741D">
      <w:pPr>
        <w:pStyle w:val="Tijeloteksta"/>
        <w:jc w:val="left"/>
      </w:pPr>
    </w:p>
    <w:p w:rsidRDefault="004B741D" w:rsidP="00E24593" w:rsidR="00366021">
      <w:pPr>
        <w:pStyle w:val="Tijeloteksta"/>
        <w:jc w:val="left"/>
      </w:pPr>
      <w:r>
        <w:t>DNA</w:t>
      </w:r>
    </w:p>
    <w:p w:rsidRDefault="00F43CEA" w:rsidP="0033328B" w:rsidR="00400151">
      <w:pPr>
        <w:pStyle w:val="Tijeloteksta"/>
        <w:numPr>
          <w:ilvl w:val="0"/>
          <w:numId w:val="3"/>
        </w:numPr>
        <w:jc w:val="left"/>
      </w:pPr>
      <w:r>
        <w:rPr>
          <w:lang w:eastAsia="en-US"/>
        </w:rPr>
        <w:t>Milan Nakić, Pakrac, J. J. Strossmayera 20</w:t>
      </w:r>
    </w:p>
    <w:p w:rsidRDefault="00F43CEA" w:rsidP="0033328B" w:rsidR="00F43CEA">
      <w:pPr>
        <w:pStyle w:val="Tijeloteksta"/>
        <w:numPr>
          <w:ilvl w:val="0"/>
          <w:numId w:val="3"/>
        </w:numPr>
        <w:jc w:val="left"/>
      </w:pPr>
      <w:r>
        <w:rPr>
          <w:lang w:eastAsia="en-US"/>
        </w:rPr>
        <w:t xml:space="preserve">st. uprav. Bojan </w:t>
      </w:r>
      <w:proofErr w:type="spellStart"/>
      <w:r>
        <w:rPr>
          <w:lang w:eastAsia="en-US"/>
        </w:rPr>
        <w:t>Sudarević</w:t>
      </w:r>
      <w:proofErr w:type="spellEnd"/>
      <w:r>
        <w:rPr>
          <w:lang w:eastAsia="en-US"/>
        </w:rPr>
        <w:t xml:space="preserve"> </w:t>
      </w:r>
    </w:p>
    <w:p w:rsidRDefault="00786F1E" w:rsidP="0033328B" w:rsidR="0067186E">
      <w:pPr>
        <w:pStyle w:val="Tijeloteksta"/>
        <w:numPr>
          <w:ilvl w:val="0"/>
          <w:numId w:val="3"/>
        </w:numPr>
        <w:jc w:val="left"/>
      </w:pPr>
      <w:r>
        <w:t>ŽDO</w:t>
      </w:r>
      <w:r w:rsidR="008F64B3">
        <w:t xml:space="preserve"> Osijek</w:t>
      </w:r>
    </w:p>
    <w:p w:rsidRDefault="006B22AF" w:rsidP="00B24812" w:rsidR="00B24812">
      <w:pPr>
        <w:pStyle w:val="Tijeloteksta"/>
        <w:numPr>
          <w:ilvl w:val="0"/>
          <w:numId w:val="3"/>
        </w:numPr>
        <w:jc w:val="left"/>
      </w:pPr>
      <w:r>
        <w:t>e-</w:t>
      </w:r>
      <w:r w:rsidR="0033328B">
        <w:t>ogl.pl.</w:t>
      </w:r>
      <w:r w:rsidR="008F64B3">
        <w:t xml:space="preserve"> uz podnesak </w:t>
      </w:r>
      <w:r w:rsidR="00F43CEA">
        <w:t>M. Nakić od 8.12.2017. g. (str. 73 spisa)</w:t>
      </w:r>
    </w:p>
    <w:p w:rsidRDefault="00B24812" w:rsidP="00B24812" w:rsidR="00B24812">
      <w:pPr>
        <w:pStyle w:val="Tijeloteksta"/>
        <w:numPr>
          <w:ilvl w:val="0"/>
          <w:numId w:val="3"/>
        </w:numPr>
        <w:jc w:val="left"/>
      </w:pPr>
      <w:r>
        <w:t xml:space="preserve">kal. </w:t>
      </w:r>
      <w:r w:rsidR="00F43CEA">
        <w:t>18.1.</w:t>
      </w:r>
    </w:p>
    <w:p w:rsidRDefault="00B24812" w:rsidP="00B24812" w:rsidR="00B24812">
      <w:pPr>
        <w:pStyle w:val="Tijeloteksta"/>
        <w:jc w:val="left"/>
      </w:pPr>
    </w:p>
    <w:p w:rsidRDefault="00B24812" w:rsidP="00B24812" w:rsidR="00B24812">
      <w:pPr>
        <w:pStyle w:val="Tijeloteksta"/>
        <w:jc w:val="left"/>
      </w:pPr>
    </w:p>
    <w:p w:rsidRDefault="00B24812" w:rsidP="00B24812" w:rsidR="00B24812">
      <w:pPr>
        <w:pStyle w:val="Tijeloteksta"/>
        <w:jc w:val="left"/>
      </w:pPr>
    </w:p>
    <w:p w:rsidRDefault="004B741D" w:rsidP="004B741D" w:rsidR="004B741D">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B741D" w:rsidP="004B741D" w:rsidR="004B741D"/>
    <w:p w:rsidRDefault="0032712D" w:rsidP="004B741D" w:rsidR="0032712D"/>
    <w:p w:rsidRDefault="0032712D" w:rsidP="004B741D" w:rsidR="0032712D"/>
    <w:p w:rsidRDefault="0032712D" w:rsidP="004B741D" w:rsidR="0032712D"/>
    <w:p w:rsidRDefault="0032712D" w:rsidP="004B741D" w:rsidR="0032712D"/>
    <w:p w:rsidRDefault="0032712D" w:rsidP="004B741D" w:rsidR="0032712D"/>
    <w:p w:rsidRDefault="0032712D" w:rsidP="004B741D" w:rsidR="0032712D"/>
    <w:p w:rsidRDefault="004B741D" w:rsidP="004B741D" w:rsidR="004B741D"/>
    <w:p w:rsidRDefault="00451DD6" w:rsidP="00F02B30" w:rsidR="000C20F1">
      <w:pPr>
        <w:jc w:val="both"/>
      </w:pPr>
      <w:r w:rsidRPr="00F92416">
        <w:tab/>
      </w:r>
      <w:r w:rsidRPr="00F92416">
        <w:tab/>
      </w:r>
      <w:r w:rsidRPr="00F92416">
        <w:tab/>
      </w:r>
      <w:r w:rsidRPr="00F92416">
        <w:tab/>
      </w:r>
      <w:r w:rsidRPr="00F92416">
        <w:tab/>
      </w:r>
      <w:r w:rsidRPr="00F92416">
        <w:tab/>
      </w:r>
      <w:r w:rsidRPr="00F92416">
        <w:tab/>
      </w:r>
      <w:r w:rsidRPr="00F92416">
        <w:tab/>
      </w:r>
      <w:r w:rsidRPr="00F92416">
        <w:tab/>
      </w:r>
      <w:bookmarkStart w:name="_GoBack" w:id="0"/>
      <w:bookmarkEnd w:id="0"/>
    </w:p>
    <w:p w:rsidRDefault="00451DD6" w:rsidR="00451DD6"/>
    <w:sectPr w:rsidSect="00B14147" w:rsidR="00451DD6">
      <w:headerReference w:type="even" r:id="rId11"/>
      <w:headerReference w:type="default" r:id="rId12"/>
      <w:pgSz w:h="16838" w:w="11906"/>
      <w:pgMar w:gutter="0" w:footer="708" w:header="708" w:left="1417" w:bottom="1417" w:right="1417" w:top="1417"/>
      <w:pgNumType w:chapStyle="1" w:start="1" w:fmt="numberInDash"/>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0DAB" w:rsidR="00FE0DAB">
      <w:r>
        <w:separator/>
      </w:r>
    </w:p>
  </w:endnote>
  <w:endnote w:id="0" w:type="continuationSeparator">
    <w:p w:rsidRDefault="00FE0DAB" w:rsidR="00FE0D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0DAB" w:rsidR="00FE0DAB">
      <w:r>
        <w:separator/>
      </w:r>
    </w:p>
  </w:footnote>
  <w:footnote w:id="0" w:type="continuationSeparator">
    <w:p w:rsidRDefault="00FE0DAB" w:rsidR="00FE0D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147" w:rsidR="00B14147">
    <w:pPr>
      <w:pStyle w:val="Zaglavlje"/>
      <w:jc w:val="center"/>
    </w:pPr>
    <w:r>
      <w:fldChar w:fldCharType="begin"/>
    </w:r>
    <w:r>
      <w:instrText>PAGE   \* MERGEFORMAT</w:instrText>
    </w:r>
    <w:r>
      <w:fldChar w:fldCharType="separate"/>
    </w:r>
    <w:r w:rsidR="00F02B30">
      <w:rPr>
        <w:noProof/>
      </w:rPr>
      <w:t>- 3 -</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360" w:val="num"/>
        </w:tabs>
        <w:ind w:hanging="360" w:left="36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A35"/>
    <w:rsid w:val="0001202A"/>
    <w:rsid w:val="0005396D"/>
    <w:rsid w:val="00082AE0"/>
    <w:rsid w:val="00086232"/>
    <w:rsid w:val="000C20F1"/>
    <w:rsid w:val="000E414B"/>
    <w:rsid w:val="00106BE4"/>
    <w:rsid w:val="00143039"/>
    <w:rsid w:val="0016016C"/>
    <w:rsid w:val="00163019"/>
    <w:rsid w:val="001635ED"/>
    <w:rsid w:val="0019752C"/>
    <w:rsid w:val="001A0170"/>
    <w:rsid w:val="001A6201"/>
    <w:rsid w:val="001E3E48"/>
    <w:rsid w:val="001E75FC"/>
    <w:rsid w:val="002142C7"/>
    <w:rsid w:val="0021564C"/>
    <w:rsid w:val="00223C8E"/>
    <w:rsid w:val="00255E1A"/>
    <w:rsid w:val="00260B29"/>
    <w:rsid w:val="00263692"/>
    <w:rsid w:val="00291B9C"/>
    <w:rsid w:val="002E462D"/>
    <w:rsid w:val="00313F98"/>
    <w:rsid w:val="003258FC"/>
    <w:rsid w:val="00325955"/>
    <w:rsid w:val="0032712D"/>
    <w:rsid w:val="00327B99"/>
    <w:rsid w:val="0033328B"/>
    <w:rsid w:val="00341886"/>
    <w:rsid w:val="00363E18"/>
    <w:rsid w:val="00366021"/>
    <w:rsid w:val="00387A2B"/>
    <w:rsid w:val="003B0E86"/>
    <w:rsid w:val="003B4C28"/>
    <w:rsid w:val="003E08E5"/>
    <w:rsid w:val="003E147C"/>
    <w:rsid w:val="003F28A4"/>
    <w:rsid w:val="00400151"/>
    <w:rsid w:val="004325DA"/>
    <w:rsid w:val="00451DD6"/>
    <w:rsid w:val="004806AD"/>
    <w:rsid w:val="00497410"/>
    <w:rsid w:val="004B741D"/>
    <w:rsid w:val="004E5065"/>
    <w:rsid w:val="00500BBD"/>
    <w:rsid w:val="00504A69"/>
    <w:rsid w:val="0055624C"/>
    <w:rsid w:val="00576E32"/>
    <w:rsid w:val="005B403D"/>
    <w:rsid w:val="005C0BC0"/>
    <w:rsid w:val="005D5206"/>
    <w:rsid w:val="00607E75"/>
    <w:rsid w:val="0061623D"/>
    <w:rsid w:val="006235FB"/>
    <w:rsid w:val="0067186E"/>
    <w:rsid w:val="006837ED"/>
    <w:rsid w:val="006A2408"/>
    <w:rsid w:val="006A56C2"/>
    <w:rsid w:val="006B22AF"/>
    <w:rsid w:val="006F1383"/>
    <w:rsid w:val="007242CD"/>
    <w:rsid w:val="00725641"/>
    <w:rsid w:val="0074711B"/>
    <w:rsid w:val="00786F1E"/>
    <w:rsid w:val="007B6FDC"/>
    <w:rsid w:val="007C1241"/>
    <w:rsid w:val="0080666F"/>
    <w:rsid w:val="0081398C"/>
    <w:rsid w:val="00843787"/>
    <w:rsid w:val="00845777"/>
    <w:rsid w:val="00857D02"/>
    <w:rsid w:val="008737C5"/>
    <w:rsid w:val="0088689D"/>
    <w:rsid w:val="008B4224"/>
    <w:rsid w:val="008F64B3"/>
    <w:rsid w:val="009001D6"/>
    <w:rsid w:val="00935547"/>
    <w:rsid w:val="00961D63"/>
    <w:rsid w:val="009729EC"/>
    <w:rsid w:val="009807E2"/>
    <w:rsid w:val="00994095"/>
    <w:rsid w:val="009C13EB"/>
    <w:rsid w:val="00A025E8"/>
    <w:rsid w:val="00A07AC6"/>
    <w:rsid w:val="00A14779"/>
    <w:rsid w:val="00A402F9"/>
    <w:rsid w:val="00A4298E"/>
    <w:rsid w:val="00A91ED3"/>
    <w:rsid w:val="00AB56F9"/>
    <w:rsid w:val="00AD24AA"/>
    <w:rsid w:val="00B11D59"/>
    <w:rsid w:val="00B14147"/>
    <w:rsid w:val="00B24812"/>
    <w:rsid w:val="00B41F79"/>
    <w:rsid w:val="00B515DF"/>
    <w:rsid w:val="00B86072"/>
    <w:rsid w:val="00B95216"/>
    <w:rsid w:val="00BC33DE"/>
    <w:rsid w:val="00C15361"/>
    <w:rsid w:val="00C26291"/>
    <w:rsid w:val="00C3548B"/>
    <w:rsid w:val="00C9197B"/>
    <w:rsid w:val="00CA5EA9"/>
    <w:rsid w:val="00CE19FA"/>
    <w:rsid w:val="00CF4431"/>
    <w:rsid w:val="00D178DC"/>
    <w:rsid w:val="00D17A08"/>
    <w:rsid w:val="00D217E4"/>
    <w:rsid w:val="00D43D85"/>
    <w:rsid w:val="00D64559"/>
    <w:rsid w:val="00D85A5F"/>
    <w:rsid w:val="00D86163"/>
    <w:rsid w:val="00DA782C"/>
    <w:rsid w:val="00DC7BF5"/>
    <w:rsid w:val="00DE58F9"/>
    <w:rsid w:val="00E02941"/>
    <w:rsid w:val="00E1321F"/>
    <w:rsid w:val="00E24593"/>
    <w:rsid w:val="00E33E37"/>
    <w:rsid w:val="00E430E2"/>
    <w:rsid w:val="00E55AA4"/>
    <w:rsid w:val="00EB3D75"/>
    <w:rsid w:val="00ED0232"/>
    <w:rsid w:val="00F02B30"/>
    <w:rsid w:val="00F31CE7"/>
    <w:rsid w:val="00F32889"/>
    <w:rsid w:val="00F435F7"/>
    <w:rsid w:val="00F43CEA"/>
    <w:rsid w:val="00F55EB2"/>
    <w:rsid w:val="00F618C3"/>
    <w:rsid w:val="00F76EF7"/>
    <w:rsid w:val="00F80660"/>
    <w:rsid w:val="00F8686C"/>
    <w:rsid w:val="00FE0D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Tekstrezerviranogmjesta" w:type="character">
    <w:name w:val="Placeholder Text"/>
    <w:basedOn w:val="Zadanifontodlomka"/>
    <w:uiPriority w:val="99"/>
    <w:semiHidden/>
    <w:rsid w:val="00F02B30"/>
    <w:rPr>
      <w:color w:val="808080"/>
      <w:bdr w:space="0" w:sz="0" w:color="auto" w:val="none"/>
      <w:shd w:fill="CCFFFF" w:color="auto" w:val="clear"/>
    </w:rPr>
  </w:style>
  <w:style w:customStyle="true" w:styleId="eSPISCCParagraphDefaultFont" w:type="character">
    <w:name w:val="eSPIS_CC_Paragraph Default Font"/>
    <w:basedOn w:val="Zadanifontodlomka"/>
    <w:rsid w:val="00F02B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2B30"/>
    <w:rPr>
      <w:bdr w:space="0" w:sz="0" w:color="auto" w:val="none"/>
      <w:shd w:fill="FFFFCC" w:color="auto" w:val="clear"/>
      <w:lang w:val="hr-HR"/>
    </w:rPr>
  </w:style>
  <w:style w:customStyle="true" w:styleId="PozadinaSvijetloCrvena" w:type="character">
    <w:name w:val="Pozadina_SvijetloCrvena"/>
    <w:basedOn w:val="eSPISCCParagraphDefaultFont"/>
    <w:rsid w:val="00F02B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2B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Tekstrezerviranogmjesta" w:type="character">
    <w:name w:val="Placeholder Text"/>
    <w:basedOn w:val="Zadanifontodlomka"/>
    <w:uiPriority w:val="99"/>
    <w:semiHidden/>
    <w:rsid w:val="00F02B30"/>
    <w:rPr>
      <w:color w:val="808080"/>
      <w:bdr w:color="auto" w:space="0" w:sz="0" w:val="none"/>
      <w:shd w:color="auto" w:fill="CCFFFF" w:val="clear"/>
    </w:rPr>
  </w:style>
  <w:style w:customStyle="1" w:styleId="eSPISCCParagraphDefaultFont" w:type="character">
    <w:name w:val="eSPIS_CC_Paragraph Default Font"/>
    <w:basedOn w:val="Zadanifontodlomka"/>
    <w:rsid w:val="00F02B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2B30"/>
    <w:rPr>
      <w:bdr w:color="auto" w:space="0" w:sz="0" w:val="none"/>
      <w:shd w:color="auto" w:fill="FFFFCC" w:val="clear"/>
      <w:lang w:val="hr-HR"/>
    </w:rPr>
  </w:style>
  <w:style w:customStyle="1" w:styleId="PozadinaSvijetloCrvena" w:type="character">
    <w:name w:val="Pozadina_SvijetloCrvena"/>
    <w:basedOn w:val="eSPISCCParagraphDefaultFont"/>
    <w:rsid w:val="00F02B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2B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35774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studenog 2017.</izvorni_sadrzaj>
    <derivirana_varijabla naziv="DomainObject.Predmet.DatumRjesavanja_1">30.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St-598/2017</izvorni_sadrzaj>
    <derivirana_varijabla naziv="DomainObject.Predmet.OznakaBroj_1">St-598/2017</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POSTOJI ST-463/17</izvorni_sadrzaj>
    <derivirana_varijabla naziv="DomainObject.Predmet.PrimjedbaSuca_1">POSTOJI ST-463/17</derivirana_varijabla>
  </DomainObject.Predmet.PrimjedbaSuca>
  <DomainObject.Predmet.ProtustrankaFormated>
    <izvorni_sadrzaj>  KABAŠAJ d.o.o. za proizvodnju, trgovinu i usluge</izvorni_sadrzaj>
    <derivirana_varijabla naziv="DomainObject.Predmet.ProtustrankaFormated_1">  KABAŠAJ d.o.o. za proizvodnju, trgovinu i usluge</derivirana_varijabla>
  </DomainObject.Predmet.ProtustrankaFormated>
  <DomainObject.Predmet.ProtustrankaFormatedOIB>
    <izvorni_sadrzaj>  KABAŠAJ d.o.o. za proizvodnju, trgovinu i usluge, OIB 93841850837</izvorni_sadrzaj>
    <derivirana_varijabla naziv="DomainObject.Predmet.ProtustrankaFormatedOIB_1">  KABAŠAJ d.o.o. za proizvodnju, trgovinu i usluge, OIB 93841850837</derivirana_varijabla>
  </DomainObject.Predmet.ProtustrankaFormatedOIB>
  <DomainObject.Predmet.ProtustrankaFormatedWithAdress>
    <izvorni_sadrzaj> KABAŠAJ d.o.o. za proizvodnju, trgovinu i usluge, Vijenac Ivana Meštrovića bb , 31000 Osijek</izvorni_sadrzaj>
    <derivirana_varijabla naziv="DomainObject.Predmet.ProtustrankaFormatedWithAdress_1"> KABAŠAJ d.o.o. za proizvodnju, trgovinu i usluge, Vijenac Ivana Meštrovića bb , 31000 Osijek</derivirana_varijabla>
  </DomainObject.Predmet.ProtustrankaFormatedWithAdress>
  <DomainObject.Predmet.ProtustrankaFormatedWithAdressOIB>
    <izvorni_sadrzaj> KABAŠAJ d.o.o. za proizvodnju, trgovinu i usluge, OIB 93841850837, Vijenac Ivana Meštrovića bb , 31000 Osijek</izvorni_sadrzaj>
    <derivirana_varijabla naziv="DomainObject.Predmet.ProtustrankaFormatedWithAdressOIB_1"> KABAŠAJ d.o.o. za proizvodnju, trgovinu i usluge, OIB 93841850837, Vijenac Ivana Meštrovića bb , 31000 Osijek</derivirana_varijabla>
  </DomainObject.Predmet.ProtustrankaFormatedWithAdressOIB>
  <DomainObject.Predmet.ProtustrankaWithAdress>
    <izvorni_sadrzaj>KABAŠAJ d.o.o. za proizvodnju, trgovinu i usluge Vijenac Ivana Meštrovića bb , 31000 Osijek</izvorni_sadrzaj>
    <derivirana_varijabla naziv="DomainObject.Predmet.ProtustrankaWithAdress_1">KABAŠAJ d.o.o. za proizvodnju, trgovinu i usluge Vijenac Ivana Meštrovića bb , 31000 Osijek</derivirana_varijabla>
  </DomainObject.Predmet.ProtustrankaWithAdress>
  <DomainObject.Predmet.ProtustrankaWithAdressOIB>
    <izvorni_sadrzaj>KABAŠAJ d.o.o. za proizvodnju, trgovinu i usluge, OIB 93841850837, Vijenac Ivana Meštrovića bb , 31000 Osijek</izvorni_sadrzaj>
    <derivirana_varijabla naziv="DomainObject.Predmet.ProtustrankaWithAdressOIB_1">KABAŠAJ d.o.o. za proizvodnju, trgovinu i usluge, OIB 93841850837, Vijenac Ivana Meštrovića bb , 31000 Osijek</derivirana_varijabla>
  </DomainObject.Predmet.ProtustrankaWithAdressOIB>
  <DomainObject.Predmet.ProtustrankaNazivFormated>
    <izvorni_sadrzaj>KABAŠAJ d.o.o. za proizvodnju, trgovinu i usluge</izvorni_sadrzaj>
    <derivirana_varijabla naziv="DomainObject.Predmet.ProtustrankaNazivFormated_1">KABAŠAJ d.o.o. za proizvodnju, trgovinu i usluge</derivirana_varijabla>
  </DomainObject.Predmet.ProtustrankaNazivFormated>
  <DomainObject.Predmet.ProtustrankaNazivFormatedOIB>
    <izvorni_sadrzaj>KABAŠAJ d.o.o. za proizvodnju, trgovinu i usluge, OIB 93841850837</izvorni_sadrzaj>
    <derivirana_varijabla naziv="DomainObject.Predmet.ProtustrankaNazivFormatedOIB_1">KABAŠAJ d.o.o. za proizvodnju, trgovinu i usluge, OIB 93841850837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SLAVONIJE I BARANJE</izvorni_sadrzaj>
    <derivirana_varijabla naziv="DomainObject.Predmet.StrankaFormated_1">  MF POREZNA UPRAVA  PODRUČNI URED SLAVONIJE I BARANJE</derivirana_varijabla>
  </DomainObject.Predmet.StrankaFormated>
  <DomainObject.Predmet.StrankaFormatedOIB>
    <izvorni_sadrzaj>  MF POREZNA UPRAVA  PODRUČNI URED SLAVONIJE I BARANJE, OIB 18683136487</izvorni_sadrzaj>
    <derivirana_varijabla naziv="DomainObject.Predmet.StrankaFormatedOIB_1">  MF POREZNA UPRAVA  PODRUČNI URED SLAVONIJE I BARANJE, OIB 18683136487</derivirana_varijabla>
  </DomainObject.Predmet.StrankaFormatedOIB>
  <DomainObject.Predmet.StrankaFormatedWithAdress>
    <izvorni_sadrzaj> MF POREZNA UPRAVA  PODRUČNI URED SLAVONIJE I BARANJE</izvorni_sadrzaj>
    <derivirana_varijabla naziv="DomainObject.Predmet.StrankaFormatedWithAdress_1"> MF POREZNA UPRAVA  PODRUČNI URED SLAVONIJE I BARANJE</derivirana_varijabla>
  </DomainObject.Predmet.StrankaFormatedWithAdress>
  <DomainObject.Predmet.StrankaFormatedWithAdressOIB>
    <izvorni_sadrzaj> MF POREZNA UPRAVA  PODRUČNI URED SLAVONIJE I BARANJE, OIB 18683136487</izvorni_sadrzaj>
    <derivirana_varijabla naziv="DomainObject.Predmet.StrankaFormatedWithAdressOIB_1"> MF POREZNA UPRAVA  PODRUČNI URED SLAVONIJE I BARANJE, OIB 18683136487</derivirana_varijabla>
  </DomainObject.Predmet.StrankaFormatedWithAdressOIB>
  <DomainObject.Predmet.StrankaWithAdress>
    <izvorni_sadrzaj>MF POREZNA UPRAVA  PODRUČNI URED SLAVONIJE I BARANJE </izvorni_sadrzaj>
    <derivirana_varijabla naziv="DomainObject.Predmet.StrankaWithAdress_1">MF POREZNA UPRAVA  PODRUČNI URED SLAVONIJE I BARANJE </derivirana_varijabla>
  </DomainObject.Predmet.StrankaWithAdress>
  <DomainObject.Predmet.StrankaWithAdressOIB>
    <izvorni_sadrzaj>MF POREZNA UPRAVA  PODRUČNI URED SLAVONIJE I BARANJE, OIB 18683136487</izvorni_sadrzaj>
    <derivirana_varijabla naziv="DomainObject.Predmet.StrankaWithAdressOIB_1">MF POREZNA UPRAVA  PODRUČNI URED SLAVONIJE I BARANJE, OIB 18683136487</derivirana_varijabla>
  </DomainObject.Predmet.StrankaWithAdressOIB>
  <DomainObject.Predmet.StrankaNazivFormated>
    <izvorni_sadrzaj>MF POREZNA UPRAVA  PODRUČNI URED SLAVONIJE I BARANJE</izvorni_sadrzaj>
    <derivirana_varijabla naziv="DomainObject.Predmet.StrankaNazivFormated_1">MF POREZNA UPRAVA  PODRUČNI URED SLAVONIJE I BARANJE</derivirana_varijabla>
  </DomainObject.Predmet.StrankaNazivFormated>
  <DomainObject.Predmet.StrankaNazivFormatedOIB>
    <izvorni_sadrzaj>MF POREZNA UPRAVA  PODRUČNI URED SLAVONIJE I BARANJE, OIB 18683136487</izvorni_sadrzaj>
    <derivirana_varijabla naziv="DomainObject.Predmet.StrankaNazivFormatedOIB_1">MF POREZNA UPRAVA  PODRUČNI URED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MF POREZNA UPRAVA  PODRUČNI URED SLAVONIJE I BARANJE</item>
    </izvorni_sadrzaj>
    <derivirana_varijabla naziv="DomainObject.Predmet.StrankaListFormated_1">
      <item>MF POREZNA UPRAVA  PODRUČNI URED SLAVONIJE I BARANJE</item>
    </derivirana_varijabla>
  </DomainObject.Predmet.StrankaListFormated>
  <DomainObject.Predmet.StrankaListFormatedOIB>
    <izvorni_sadrzaj>
      <item>MF POREZNA UPRAVA  PODRUČNI URED SLAVONIJE I BARANJE, OIB 18683136487</item>
    </izvorni_sadrzaj>
    <derivirana_varijabla naziv="DomainObject.Predmet.StrankaListFormatedOIB_1">
      <item>MF POREZNA UPRAVA  PODRUČNI URED SLAVONIJE I BARANJE, OIB 18683136487</item>
    </derivirana_varijabla>
  </DomainObject.Predmet.StrankaListFormatedOIB>
  <DomainObject.Predmet.StrankaListFormatedWithAdress>
    <izvorni_sadrzaj>
      <item>MF POREZNA UPRAVA  PODRUČNI URED SLAVONIJE I BARANJE</item>
    </izvorni_sadrzaj>
    <derivirana_varijabla naziv="DomainObject.Predmet.StrankaListFormatedWithAdress_1">
      <item>MF POREZNA UPRAVA  PODRUČNI URED SLAVONIJE I BARANJE</item>
    </derivirana_varijabla>
  </DomainObject.Predmet.StrankaListFormatedWithAdress>
  <DomainObject.Predmet.StrankaListFormatedWithAdressOIB>
    <izvorni_sadrzaj>
      <item>MF POREZNA UPRAVA  PODRUČNI URED SLAVONIJE I BARANJE, OIB 18683136487</item>
    </izvorni_sadrzaj>
    <derivirana_varijabla naziv="DomainObject.Predmet.StrankaListFormatedWithAdressOIB_1">
      <item>MF POREZNA UPRAVA  PODRUČNI URED SLAVONIJE I BARANJE, OIB 18683136487</item>
    </derivirana_varijabla>
  </DomainObject.Predmet.StrankaListFormatedWithAdressOIB>
  <DomainObject.Predmet.StrankaListNazivFormated>
    <izvorni_sadrzaj>
      <item>MF POREZNA UPRAVA  PODRUČNI URED SLAVONIJE I BARANJE</item>
    </izvorni_sadrzaj>
    <derivirana_varijabla naziv="DomainObject.Predmet.StrankaListNazivFormated_1">
      <item>MF POREZNA UPRAVA  PODRUČNI URED SLAVONIJE I BARANJE</item>
    </derivirana_varijabla>
  </DomainObject.Predmet.StrankaListNazivFormated>
  <DomainObject.Predmet.StrankaListNazivFormatedOIB>
    <izvorni_sadrzaj>
      <item>MF POREZNA UPRAVA  PODRUČNI URED SLAVONIJE I BARANJE, OIB 18683136487</item>
    </izvorni_sadrzaj>
    <derivirana_varijabla naziv="DomainObject.Predmet.StrankaListNazivFormatedOIB_1">
      <item>MF POREZNA UPRAVA  PODRUČNI URED SLAVONIJE I BARANJE, OIB 18683136487</item>
    </derivirana_varijabla>
  </DomainObject.Predmet.StrankaListNazivFormatedOIB>
  <DomainObject.Predmet.ProtuStrankaListFormated>
    <izvorni_sadrzaj>
      <item>KABAŠAJ d.o.o. za proizvodnju, trgovinu i usluge</item>
    </izvorni_sadrzaj>
    <derivirana_varijabla naziv="DomainObject.Predmet.ProtuStrankaListFormated_1">
      <item>KABAŠAJ d.o.o. za proizvodnju, trgovinu i usluge</item>
    </derivirana_varijabla>
  </DomainObject.Predmet.ProtuStrankaListFormated>
  <DomainObject.Predmet.ProtuStrankaListFormatedOIB>
    <izvorni_sadrzaj>
      <item>KABAŠAJ d.o.o. za proizvodnju, trgovinu i usluge, OIB 93841850837</item>
    </izvorni_sadrzaj>
    <derivirana_varijabla naziv="DomainObject.Predmet.ProtuStrankaListFormatedOIB_1">
      <item>KABAŠAJ d.o.o. za proizvodnju, trgovinu i usluge, OIB 93841850837</item>
    </derivirana_varijabla>
  </DomainObject.Predmet.ProtuStrankaListFormatedOIB>
  <DomainObject.Predmet.ProtuStrankaListFormatedWithAdress>
    <izvorni_sadrzaj>
      <item>KABAŠAJ d.o.o. za proizvodnju, trgovinu i usluge, Vijenac Ivana Meštrovića bb , 31000 Osijek</item>
    </izvorni_sadrzaj>
    <derivirana_varijabla naziv="DomainObject.Predmet.ProtuStrankaListFormatedWithAdress_1">
      <item>KABAŠAJ d.o.o. za proizvodnju, trgovinu i usluge, Vijenac Ivana Meštrovića bb , 31000 Osijek</item>
    </derivirana_varijabla>
  </DomainObject.Predmet.ProtuStrankaListFormatedWithAdress>
  <DomainObject.Predmet.ProtuStrankaListFormatedWithAdressOIB>
    <izvorni_sadrzaj>
      <item>KABAŠAJ d.o.o. za proizvodnju, trgovinu i usluge, OIB 93841850837, Vijenac Ivana Meštrovića bb , 31000 Osijek</item>
    </izvorni_sadrzaj>
    <derivirana_varijabla naziv="DomainObject.Predmet.ProtuStrankaListFormatedWithAdressOIB_1">
      <item>KABAŠAJ d.o.o. za proizvodnju, trgovinu i usluge, OIB 93841850837, Vijenac Ivana Meštrovića bb , 31000 Osijek</item>
    </derivirana_varijabla>
  </DomainObject.Predmet.ProtuStrankaListFormatedWithAdressOIB>
  <DomainObject.Predmet.ProtuStrankaListNazivFormated>
    <izvorni_sadrzaj>
      <item>KABAŠAJ d.o.o. za proizvodnju, trgovinu i usluge</item>
    </izvorni_sadrzaj>
    <derivirana_varijabla naziv="DomainObject.Predmet.ProtuStrankaListNazivFormated_1">
      <item>KABAŠAJ d.o.o. za proizvodnju, trgovinu i usluge</item>
    </derivirana_varijabla>
  </DomainObject.Predmet.ProtuStrankaListNazivFormated>
  <DomainObject.Predmet.ProtuStrankaListNazivFormatedOIB>
    <izvorni_sadrzaj>
      <item>KABAŠAJ d.o.o. za proizvodnju, trgovinu i usluge, OIB 93841850837</item>
    </izvorni_sadrzaj>
    <derivirana_varijabla naziv="DomainObject.Predmet.ProtuStrankaListNazivFormatedOIB_1">
      <item>KABAŠAJ d.o.o. za proizvodnju, trgovinu i usluge, OIB 93841850837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MF POREZNA UPRAVA  PODRUČNI URED SLAVONIJE I BARANJE</izvorni_sadrzaj>
    <derivirana_varijabla naziv="DomainObject.Predmet.StrankaIDrugi_1">MF POREZNA UPRAVA  PODRUČNI URED SLAVONIJE I BARANJE</derivirana_varijabla>
  </DomainObject.Predmet.StrankaIDrugi>
  <DomainObject.Predmet.ProtustrankaIDrugi>
    <izvorni_sadrzaj>KABAŠAJ d.o.o. za proizvodnju, trgovinu i usluge</izvorni_sadrzaj>
    <derivirana_varijabla naziv="DomainObject.Predmet.ProtustrankaIDrugi_1">KABAŠAJ d.o.o. za proizvodnju, trgovinu i usluge</derivirana_varijabla>
  </DomainObject.Predmet.ProtustrankaIDrugi>
  <DomainObject.Predmet.StrankaIDrugiAdressOIB>
    <izvorni_sadrzaj>MF POREZNA UPRAVA  PODRUČNI URED SLAVONIJE I BARANJE, OIB 18683136487</izvorni_sadrzaj>
    <derivirana_varijabla naziv="DomainObject.Predmet.StrankaIDrugiAdressOIB_1">MF POREZNA UPRAVA  PODRUČNI URED SLAVONIJE I BARANJE, OIB 18683136487</derivirana_varijabla>
  </DomainObject.Predmet.StrankaIDrugiAdressOIB>
  <DomainObject.Predmet.ProtustrankaIDrugiAdressOIB>
    <izvorni_sadrzaj>KABAŠAJ d.o.o. za proizvodnju, trgovinu i usluge, OIB 93841850837, Vijenac Ivana Meštrovića bb , 31000 Osijek</izvorni_sadrzaj>
    <derivirana_varijabla naziv="DomainObject.Predmet.ProtustrankaIDrugiAdressOIB_1">KABAŠAJ d.o.o. za proizvodnju, trgovinu i usluge, OIB 93841850837, Vijenac Ivana Meštrovića bb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studenog 2017.</izvorni_sadrzaj>
    <derivirana_varijabla naziv="DomainObject.Predmet.OdlukaRjesenje.DatumDonosenjaOdluke_1">30.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St-598/2017-12</izvorni_sadrzaj>
    <derivirana_varijabla naziv="DomainObject.Predmet.OdlukaRjesenje.Oznaka_1">St-598/2017-12</derivirana_varijabla>
  </DomainObject.Predmet.OdlukaRjesenje.Oznaka>
  <DomainObject.Predmet.SudioniciListNaziv>
    <izvorni_sadrzaj>
      <item>KABAŠAJ d.o.o. za proizvodnju, trgovinu i usluge</item>
      <item>MF POREZNA UPRAVA  PODRUČNI URED SLAVONIJE I BARANJE</item>
    </izvorni_sadrzaj>
    <derivirana_varijabla naziv="DomainObject.Predmet.SudioniciListNaziv_1">
      <item>KABAŠAJ d.o.o. za proizvodnju, trgovinu i usluge</item>
      <item>MF POREZNA UPRAVA  PODRUČNI URED SLAVONIJE I BARANJE</item>
    </derivirana_varijabla>
  </DomainObject.Predmet.SudioniciListNaziv>
  <DomainObject.Predmet.SudioniciListAdressOIB>
    <izvorni_sadrzaj>
      <item>KABAŠAJ d.o.o. za proizvodnju, trgovinu i usluge, OIB 93841850837, Vijenac Ivana Meštrovića bb ,31000 Osijek</item>
      <item>MF POREZNA UPRAVA  PODRUČNI URED SLAVONIJE I BARANJE, OIB 18683136487</item>
    </izvorni_sadrzaj>
    <derivirana_varijabla naziv="DomainObject.Predmet.SudioniciListAdressOIB_1">
      <item>KABAŠAJ d.o.o. za proizvodnju, trgovinu i usluge, OIB 93841850837, Vijenac Ivana Meštrovića bb ,31000 Osijek</item>
      <item>MF POREZNA UPRAVA  PODRUČNI URED SLAVONIJE I BARANJE,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93841850837</item>
      <item>, OIB 18683136487</item>
    </izvorni_sadrzaj>
    <derivirana_varijabla naziv="DomainObject.Predmet.SudioniciListNazivOIB_1">
      <item>, OIB 93841850837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tem>Milan Nakić, OIB 11576973023, J.J. Strossmayera 20 Pakrac</item>
    </izvorni_sadrzaj>
    <derivirana_varijabla naziv="DomainObject.Predmet.StecajniUpraviteljiListAddressOIB_1">
      <item>Bojan Sudarević, OIB 97806800829, Kardinala A. Stepinca 35 Osijek</item>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CA1BAF-37AD-4814-B9B4-0DC2716B71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573</properties:Words>
  <properties:Characters>3141</properties:Characters>
  <properties:Lines>114</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2017-12-18T08:59:00Z</dcterms:created>
  <dc:creator>hermanj</dc:creator>
  <cp:lastModifiedBy>Danijela Sekulić</cp:lastModifiedBy>
  <cp:lastPrinted>2017-12-18T09:04:00Z</cp:lastPrinted>
  <dcterms:modified xmlns:xsi="http://www.w3.org/2001/XMLSchema-instance" xsi:type="dcterms:W3CDTF">2017-12-18T09:05:00Z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