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ba940" w14:paraId="7bba940" w:rsidRDefault="00455FDB" w:rsidP="00455FDB" w:rsidR="00386198" w:rsidRPr="00BA5150">
      <w:pPr>
        <w15:collapsed w:val="false"/>
      </w:pPr>
      <w:bookmarkStart w:name="_GoBack" w:id="0"/>
      <w:bookmarkEnd w:id="0"/>
      <w:r w:rsidRPr="00073173">
        <w:rPr>
          <w:noProof/>
        </w:rPr>
        <w:drawing>
          <wp:inline distR="0" distL="0" distB="0" distT="0">
            <wp:extent cy="723900" cx="57912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9120"/>
                    </a:xfrm>
                    <a:prstGeom prst="rect">
                      <a:avLst/>
                    </a:prstGeom>
                    <a:noFill/>
                    <a:ln>
                      <a:noFill/>
                    </a:ln>
                  </pic:spPr>
                </pic:pic>
              </a:graphicData>
            </a:graphic>
          </wp:inline>
        </w:drawing>
      </w:r>
    </w:p>
    <w:p w:rsidRDefault="00386198" w:rsidP="00825537" w:rsidR="00386198" w:rsidRPr="00BA5150"/>
    <w:p w:rsidRDefault="00455FDB" w:rsidP="00455FDB" w:rsidR="00455FDB">
      <w:r>
        <w:t>REPUBLIKA HRVATSKA</w:t>
      </w:r>
    </w:p>
    <w:p w:rsidRDefault="00455FDB" w:rsidP="00455FDB" w:rsidR="00455FDB">
      <w:r w:rsidRPr="0039412B">
        <w:t>TRGOVAČKI SUD U ZAGREBU</w:t>
      </w:r>
    </w:p>
    <w:p w:rsidRDefault="00455FDB" w:rsidP="00455FDB" w:rsidR="00455FDB">
      <w:r w:rsidRPr="0039412B">
        <w:t xml:space="preserve">Zagreb, Amruševa 2/II      </w:t>
      </w:r>
    </w:p>
    <w:p w:rsidRDefault="00455FDB" w:rsidP="00455FDB" w:rsidR="00455FDB"/>
    <w:p w:rsidRDefault="00455FDB" w:rsidP="00455FDB" w:rsidR="00386198" w:rsidRPr="00BA5150">
      <w:r w:rsidRPr="0039412B">
        <w:t xml:space="preserve">                                                 </w:t>
      </w:r>
    </w:p>
    <w:p w:rsidRDefault="00455FDB" w:rsidP="00825537" w:rsidR="00386198" w:rsidRPr="00BA5150">
      <w:pPr>
        <w:jc w:val="center"/>
      </w:pPr>
      <w:r>
        <w:t xml:space="preserve">U   I M E  R E </w:t>
      </w:r>
      <w:r w:rsidR="00386198" w:rsidRPr="00BA5150">
        <w:t xml:space="preserve">P U B L I K E  H R V A T S K E </w:t>
      </w:r>
    </w:p>
    <w:p w:rsidRDefault="00386198" w:rsidP="00825537" w:rsidR="00386198" w:rsidRPr="00BA5150"/>
    <w:p w:rsidRDefault="00386198" w:rsidP="00825537" w:rsidR="00386198" w:rsidRPr="00BA5150">
      <w:pPr>
        <w:jc w:val="center"/>
      </w:pPr>
      <w:r w:rsidRPr="00BA5150">
        <w:t>R J E Š E N J E</w:t>
      </w:r>
    </w:p>
    <w:p w:rsidRDefault="00386198" w:rsidP="00825537" w:rsidR="00386198"/>
    <w:p w:rsidRDefault="00455FDB" w:rsidP="00825537" w:rsidR="00455FDB" w:rsidRPr="00BA5150"/>
    <w:p w:rsidRDefault="00455FDB" w:rsidP="00825537" w:rsidR="00386198" w:rsidRPr="00BA5150">
      <w:pPr>
        <w:jc w:val="both"/>
      </w:pPr>
      <w:r>
        <w:tab/>
        <w:t>TRGOVAČKI SUD U ZAGREBU, po sucu toga suda Ivanu Vladiću,</w:t>
      </w:r>
      <w:r w:rsidR="00386198" w:rsidRPr="00BA5150">
        <w:t xml:space="preserve"> u stečajnom postupku nad stečajnim dužnikom</w:t>
      </w:r>
      <w:r w:rsidR="00386198">
        <w:t xml:space="preserve"> </w:t>
      </w:r>
      <w:r>
        <w:t>360kut d.o.o. Zagreb, I. Šibla 17, OIB 59780044600</w:t>
      </w:r>
      <w:r w:rsidR="00386198">
        <w:t xml:space="preserve">, </w:t>
      </w:r>
      <w:r w:rsidR="00386198" w:rsidRPr="00BA5150">
        <w:t xml:space="preserve">sukladno čl. </w:t>
      </w:r>
      <w:r w:rsidR="006104B9" w:rsidRPr="006104B9">
        <w:t>132</w:t>
      </w:r>
      <w:r w:rsidR="00386198" w:rsidRPr="006104B9">
        <w:t>.</w:t>
      </w:r>
      <w:r w:rsidR="006104B9">
        <w:t xml:space="preserve"> st. 2.</w:t>
      </w:r>
      <w:r w:rsidR="00386198" w:rsidRPr="006104B9">
        <w:t xml:space="preserve"> Stečajnog zakona</w:t>
      </w:r>
      <w:r w:rsidR="00386198" w:rsidRPr="00BA5150">
        <w:t xml:space="preserve"> (Narodne novine br. </w:t>
      </w:r>
      <w:r w:rsidR="006104B9">
        <w:t>71/15</w:t>
      </w:r>
      <w:r>
        <w:t>), dana 20. listopada</w:t>
      </w:r>
      <w:r w:rsidR="00386198">
        <w:t xml:space="preserve"> 201</w:t>
      </w:r>
      <w:r w:rsidR="000A1F5A">
        <w:t>6.,</w:t>
      </w:r>
    </w:p>
    <w:p w:rsidRDefault="00386198" w:rsidP="00825537" w:rsidR="00386198" w:rsidRPr="00BA5150"/>
    <w:p w:rsidRDefault="00386198" w:rsidP="00825537" w:rsidR="00386198" w:rsidRPr="00BA5150">
      <w:pPr>
        <w:jc w:val="center"/>
      </w:pPr>
      <w:r w:rsidRPr="00BA5150">
        <w:t>r i j e š i o  j e</w:t>
      </w:r>
    </w:p>
    <w:p w:rsidRDefault="00386198" w:rsidP="00825537" w:rsidR="00386198">
      <w:pPr>
        <w:jc w:val="both"/>
      </w:pPr>
    </w:p>
    <w:p w:rsidRDefault="00455FDB" w:rsidP="00825537" w:rsidR="00455FDB" w:rsidRPr="00BA5150">
      <w:pPr>
        <w:jc w:val="both"/>
      </w:pPr>
    </w:p>
    <w:p w:rsidRDefault="00386198" w:rsidP="00013993" w:rsidR="00386198" w:rsidRPr="00BA5150">
      <w:pPr>
        <w:ind w:hanging="709" w:left="709"/>
        <w:jc w:val="both"/>
      </w:pPr>
      <w:r w:rsidRPr="00BA5150">
        <w:t>I</w:t>
      </w:r>
      <w:r w:rsidRPr="00BA5150">
        <w:tab/>
        <w:t>Otvara se stečajni postupak nad stečajnim dužnikom</w:t>
      </w:r>
      <w:r>
        <w:t xml:space="preserve"> </w:t>
      </w:r>
      <w:r w:rsidR="00455FDB">
        <w:t>360kut d.o.o. Zagreb, I. Šibla 17, OIB 59780044600.</w:t>
      </w:r>
      <w:r>
        <w:t xml:space="preserve"> </w:t>
      </w:r>
      <w:r w:rsidR="00455FDB">
        <w:t>S</w:t>
      </w:r>
      <w:r w:rsidRPr="00BA5150">
        <w:t xml:space="preserve">tečajni postupak otvoren je dana </w:t>
      </w:r>
      <w:r w:rsidR="00455FDB">
        <w:t>20. listopada 2016.</w:t>
      </w:r>
      <w:r w:rsidRPr="00BA5150">
        <w:t xml:space="preserve"> u </w:t>
      </w:r>
      <w:r w:rsidR="00455FDB">
        <w:t>1</w:t>
      </w:r>
      <w:r w:rsidR="006C028D">
        <w:t>5,3</w:t>
      </w:r>
      <w:r w:rsidR="00455FDB">
        <w:t>0 sati</w:t>
      </w:r>
      <w:r w:rsidRPr="00BA5150">
        <w:t xml:space="preserve"> kada je ovo rješenje i oglas</w:t>
      </w:r>
      <w:r>
        <w:t xml:space="preserve"> o otvaranju stečajnog postupka </w:t>
      </w:r>
      <w:r w:rsidRPr="00BA5150">
        <w:t xml:space="preserve">istaknuto na </w:t>
      </w:r>
      <w:r w:rsidR="000A1F5A">
        <w:t>e-</w:t>
      </w:r>
      <w:r w:rsidRPr="00BA5150">
        <w:t>oglasnoj ploči suda.</w:t>
      </w:r>
    </w:p>
    <w:p w:rsidRDefault="00386198" w:rsidP="00013993" w:rsidR="00386198" w:rsidRPr="00BA5150">
      <w:pPr>
        <w:jc w:val="both"/>
      </w:pPr>
    </w:p>
    <w:p w:rsidRDefault="00386198" w:rsidP="000859B2" w:rsidR="00386198" w:rsidRPr="00BA5150">
      <w:pPr>
        <w:ind w:hanging="705" w:left="705"/>
        <w:jc w:val="both"/>
      </w:pPr>
      <w:r>
        <w:t xml:space="preserve">II     </w:t>
      </w:r>
      <w:r>
        <w:tab/>
      </w:r>
      <w:r w:rsidR="006C028D">
        <w:t>DRAGUTIN JEŽIĆ iz Zagreba, Česmičkoga 10, OIB 50868688359</w:t>
      </w:r>
      <w:r w:rsidRPr="00BA5150">
        <w:t>, imenuje se za stečajnog upravitelja.</w:t>
      </w:r>
    </w:p>
    <w:p w:rsidRDefault="00386198" w:rsidP="00013993" w:rsidR="00386198" w:rsidRPr="00BA5150">
      <w:pPr>
        <w:jc w:val="both"/>
      </w:pPr>
    </w:p>
    <w:p w:rsidRDefault="00386198" w:rsidP="00013993" w:rsidR="00386198">
      <w:pPr>
        <w:ind w:hanging="709" w:left="709"/>
        <w:jc w:val="both"/>
      </w:pPr>
      <w:r w:rsidRPr="00BA5150">
        <w:t xml:space="preserve">III </w:t>
      </w:r>
      <w:r w:rsidRPr="00BA5150">
        <w:tab/>
        <w:t xml:space="preserve">Zaključuje se stečajni postupak nad </w:t>
      </w:r>
      <w:r>
        <w:t xml:space="preserve">stečajnim dužnikom </w:t>
      </w:r>
      <w:r w:rsidR="006C028D">
        <w:t>360kut d.o.o. Zagreb, I. Šibla 17</w:t>
      </w:r>
      <w:r>
        <w:t>.</w:t>
      </w:r>
    </w:p>
    <w:p w:rsidRDefault="00386198" w:rsidP="00013993" w:rsidR="00386198" w:rsidRPr="00BA5150">
      <w:pPr>
        <w:jc w:val="both"/>
      </w:pPr>
    </w:p>
    <w:p w:rsidRDefault="006C028D" w:rsidP="00013993" w:rsidR="00386198" w:rsidRPr="00BA5150">
      <w:pPr>
        <w:ind w:hanging="709" w:left="709"/>
        <w:jc w:val="both"/>
      </w:pPr>
      <w:r>
        <w:t>I</w:t>
      </w:r>
      <w:r w:rsidR="00386198" w:rsidRPr="00BA5150">
        <w:t xml:space="preserve">V </w:t>
      </w:r>
      <w:r w:rsidR="00386198" w:rsidRPr="00BA5150">
        <w:tab/>
        <w:t xml:space="preserve">Ovo rješenje će se </w:t>
      </w:r>
      <w:r w:rsidR="006C1D4F" w:rsidRPr="000A1F5A">
        <w:t>objaviti na e-oglasnoj ploči suda</w:t>
      </w:r>
      <w:r w:rsidR="006C1D4F">
        <w:t xml:space="preserve"> </w:t>
      </w:r>
      <w:r w:rsidR="00386198">
        <w:t>i dostavlja se sudskom</w:t>
      </w:r>
      <w:r w:rsidR="00386198" w:rsidRPr="00BA5150">
        <w:t xml:space="preserve"> registru radi </w:t>
      </w:r>
      <w:r w:rsidR="006104B9">
        <w:t xml:space="preserve">upisa činjenice otvaranja stečajnog postupka odmah po objavi na e-oglasnoj ploči i po pravomoćnosti radi </w:t>
      </w:r>
      <w:r w:rsidR="00386198" w:rsidRPr="00BA5150">
        <w:t>brisanja stečajnog dužnika iz registra.</w:t>
      </w:r>
    </w:p>
    <w:p w:rsidRDefault="00386198" w:rsidP="00013993" w:rsidR="00386198" w:rsidRPr="00BA5150">
      <w:pPr>
        <w:ind w:hanging="705" w:left="705"/>
        <w:jc w:val="both"/>
      </w:pPr>
    </w:p>
    <w:p w:rsidRDefault="006C028D" w:rsidP="00013993" w:rsidR="00386198" w:rsidRPr="00BA5150">
      <w:pPr>
        <w:ind w:hanging="709" w:left="709"/>
        <w:jc w:val="both"/>
      </w:pPr>
      <w:r>
        <w:t>V</w:t>
      </w:r>
      <w:r w:rsidR="00386198" w:rsidRPr="00BA5150">
        <w:t xml:space="preserve">   Otvaranje stečajnog postupka i imenovanje stečajnog upravitelja upisat će se u             sudski regista</w:t>
      </w:r>
      <w:r w:rsidR="00C00CB8">
        <w:t>r ovog suda i zemljišne knjige.</w:t>
      </w:r>
    </w:p>
    <w:p w:rsidRDefault="00386198" w:rsidP="00825537" w:rsidR="00386198" w:rsidRPr="00BA5150"/>
    <w:p w:rsidRDefault="00386198" w:rsidP="00825537" w:rsidR="00386198" w:rsidRPr="00BA5150">
      <w:pPr>
        <w:ind w:hanging="705" w:left="705"/>
        <w:jc w:val="center"/>
      </w:pPr>
      <w:r w:rsidRPr="00BA5150">
        <w:t>Obrazloženje</w:t>
      </w:r>
    </w:p>
    <w:p w:rsidRDefault="00386198" w:rsidP="00825537" w:rsidR="00386198" w:rsidRPr="00BA5150">
      <w:pPr>
        <w:ind w:hanging="705" w:left="705"/>
        <w:jc w:val="center"/>
      </w:pPr>
    </w:p>
    <w:p w:rsidRDefault="00386198" w:rsidP="00CB6BD1" w:rsidR="00386198" w:rsidRPr="008A7CD9">
      <w:pPr>
        <w:ind w:firstLine="705"/>
        <w:jc w:val="both"/>
      </w:pPr>
      <w:r w:rsidRPr="008A7CD9">
        <w:t xml:space="preserve">Financijska agencija, Regionalni centar </w:t>
      </w:r>
      <w:r w:rsidR="006C028D">
        <w:t>Zagreb, Podružnica Zagreb,</w:t>
      </w:r>
      <w:r w:rsidRPr="008A7CD9">
        <w:t xml:space="preserve"> je dostavila ovom sudu prijedlog za pokretanje stečajnog postupka nad stečajn</w:t>
      </w:r>
      <w:r>
        <w:t>im</w:t>
      </w:r>
      <w:r w:rsidRPr="008A7CD9">
        <w:t xml:space="preserve"> dužnik</w:t>
      </w:r>
      <w:r>
        <w:t xml:space="preserve">om </w:t>
      </w:r>
      <w:r w:rsidR="006C028D">
        <w:t>360kut d.o.o. Zagreb, I. Šibla 17</w:t>
      </w:r>
      <w:r>
        <w:t>,</w:t>
      </w:r>
      <w:r w:rsidRPr="008A7CD9">
        <w:t xml:space="preserve"> postupajući temeljem članka </w:t>
      </w:r>
      <w:r w:rsidR="006C028D">
        <w:t>110. stavka 1. Stečajnog zakona, navodeći da je dužnik u neprekidnoj blokadi od 120 dana</w:t>
      </w:r>
      <w:r w:rsidRPr="008A7CD9">
        <w:t>.</w:t>
      </w:r>
    </w:p>
    <w:p w:rsidRDefault="00386198" w:rsidP="0072725E" w:rsidR="00386198" w:rsidRPr="008A7CD9">
      <w:pPr>
        <w:jc w:val="both"/>
      </w:pPr>
      <w:r>
        <w:tab/>
      </w:r>
      <w:r w:rsidRPr="008A7CD9">
        <w:t xml:space="preserve">Rješenjem ovog suda od </w:t>
      </w:r>
      <w:r w:rsidR="006C028D">
        <w:t>06. svibnja 2016</w:t>
      </w:r>
      <w:r w:rsidRPr="008A7CD9">
        <w:t xml:space="preserve">. pokrenut je prethodni postupak nad dužnikom </w:t>
      </w:r>
      <w:r w:rsidR="006C028D">
        <w:t>360kut d.o.o. Zagreb, I. Šibla 17</w:t>
      </w:r>
      <w:r>
        <w:t>.</w:t>
      </w:r>
    </w:p>
    <w:p w:rsidRDefault="00386198" w:rsidP="0072725E" w:rsidR="00386198" w:rsidRPr="00D470A9">
      <w:pPr>
        <w:jc w:val="both"/>
      </w:pPr>
      <w:r>
        <w:lastRenderedPageBreak/>
        <w:tab/>
      </w:r>
      <w:r w:rsidRPr="008A7CD9">
        <w:t xml:space="preserve">Rješenjem od </w:t>
      </w:r>
      <w:r w:rsidR="006C028D">
        <w:t>20. lipnja</w:t>
      </w:r>
      <w:r w:rsidR="000A1F5A">
        <w:t xml:space="preserve"> 2016</w:t>
      </w:r>
      <w:r w:rsidRPr="008A7CD9">
        <w:t xml:space="preserve">. imenovan je privremeni stečajni upravitelj koji je izvješće dostavio dana </w:t>
      </w:r>
      <w:r w:rsidR="006C028D">
        <w:t>29. kolovoza</w:t>
      </w:r>
      <w:r w:rsidR="000A1F5A">
        <w:t xml:space="preserve"> 2016</w:t>
      </w:r>
      <w:r w:rsidRPr="008A7CD9">
        <w:t xml:space="preserve">. iz kojeg je proizišlo da stečajni dužnik </w:t>
      </w:r>
      <w:r>
        <w:t xml:space="preserve">prezadužen i nesposoban za plaćanje te da nema nikakve imovine. </w:t>
      </w:r>
      <w:r w:rsidR="006C028D">
        <w:t xml:space="preserve"> </w:t>
      </w:r>
    </w:p>
    <w:p w:rsidRDefault="00386198" w:rsidP="0072725E" w:rsidR="00386198" w:rsidRPr="008A7CD9">
      <w:pPr>
        <w:ind w:firstLine="708"/>
        <w:jc w:val="both"/>
      </w:pPr>
      <w:r w:rsidRPr="008A7CD9">
        <w:t xml:space="preserve">Obzirom na sadržaj navedenog izvješća stečajnog upravitelja ovaj sud je zaključio da su ispunjeni uvjeti iz čl. </w:t>
      </w:r>
      <w:r w:rsidR="00942352" w:rsidRPr="00942352">
        <w:t>132. st. 1</w:t>
      </w:r>
      <w:r w:rsidRPr="00942352">
        <w:t>. Stečajnog zakona,</w:t>
      </w:r>
      <w:r w:rsidRPr="008A7CD9">
        <w:t xml:space="preserve"> odnosno da se iz </w:t>
      </w:r>
      <w:r>
        <w:t xml:space="preserve">sada raspoložive </w:t>
      </w:r>
      <w:r w:rsidRPr="008A7CD9">
        <w:t>stečajne mase ne mogu namiriti niti troškovi postupka pa se stoga ni ste</w:t>
      </w:r>
      <w:r>
        <w:t>čajni postupak ne može provesti.</w:t>
      </w:r>
      <w:r w:rsidR="00951F73">
        <w:t xml:space="preserve"> </w:t>
      </w:r>
      <w:r>
        <w:t>S</w:t>
      </w:r>
      <w:r w:rsidRPr="008A7CD9">
        <w:t xml:space="preserve">toga </w:t>
      </w:r>
      <w:r>
        <w:t xml:space="preserve">je sud </w:t>
      </w:r>
      <w:r w:rsidRPr="008A7CD9">
        <w:t xml:space="preserve">postupajući u skladu sa čl. </w:t>
      </w:r>
      <w:r w:rsidR="00942352" w:rsidRPr="00942352">
        <w:t>132. st. 1</w:t>
      </w:r>
      <w:r w:rsidRPr="00942352">
        <w:t>. Stečajnog zakona</w:t>
      </w:r>
      <w:r w:rsidRPr="008A7CD9">
        <w:t xml:space="preserve"> pozvao vjerovnike da predujme dostatan iznos novca za pokriće troškova postupka koje je stečajni upravitelj specificirao u predračunu troškova. </w:t>
      </w:r>
    </w:p>
    <w:p w:rsidRDefault="00386198" w:rsidP="0072725E" w:rsidR="00386198">
      <w:pPr>
        <w:ind w:firstLine="708"/>
        <w:jc w:val="both"/>
      </w:pPr>
      <w:r w:rsidRPr="00B05CF9">
        <w:t>Rješenje kojim su vjerovnici pozvani na uplatu predujma objavljeno je</w:t>
      </w:r>
      <w:r w:rsidR="00B05CF9" w:rsidRPr="00B05CF9">
        <w:t xml:space="preserve"> na e-oglasnoj ploči suda </w:t>
      </w:r>
      <w:r w:rsidRPr="00B05CF9">
        <w:t xml:space="preserve">dana </w:t>
      </w:r>
      <w:r w:rsidR="006C028D">
        <w:t>29. kolovoza 2016</w:t>
      </w:r>
      <w:r w:rsidRPr="00B05CF9">
        <w:t xml:space="preserve">., temeljem čega je rok za uplatu predujma istekao dana </w:t>
      </w:r>
      <w:r w:rsidR="00C00CB8">
        <w:t xml:space="preserve">22. rujna 2016. </w:t>
      </w:r>
    </w:p>
    <w:p w:rsidRDefault="00C00CB8" w:rsidP="0072725E" w:rsidR="00C00CB8" w:rsidRPr="00942352">
      <w:pPr>
        <w:ind w:firstLine="708"/>
        <w:jc w:val="both"/>
      </w:pPr>
      <w:r>
        <w:t xml:space="preserve">Sud je imenovao stečajnog upravitelja temeljem čl. 85. st. 2. Stečajnog zakona. </w:t>
      </w:r>
    </w:p>
    <w:p w:rsidRDefault="00386198" w:rsidP="0072725E" w:rsidR="00386198" w:rsidRPr="008A7CD9">
      <w:pPr>
        <w:ind w:firstLine="708"/>
        <w:jc w:val="both"/>
      </w:pPr>
      <w:r w:rsidRPr="008A7CD9">
        <w:t>Kako u ostavljenom roku niti jedan od vjerovnika nije predujmio novac za pokriće troškova vođenja stečajnog postupka, to je</w:t>
      </w:r>
      <w:r w:rsidR="00B472F9">
        <w:t xml:space="preserve"> sud temeljem čl. 132. st. 2. Stečajnog zakona donio odluku kao toč. I i III izreke rješenja.</w:t>
      </w:r>
    </w:p>
    <w:p w:rsidRDefault="00386198" w:rsidP="0072725E" w:rsidR="00386198" w:rsidRPr="00754ACC">
      <w:pPr>
        <w:ind w:firstLine="708"/>
        <w:jc w:val="both"/>
      </w:pPr>
      <w:r w:rsidRPr="008A7CD9">
        <w:t xml:space="preserve">Nalog iz točke </w:t>
      </w:r>
      <w:r w:rsidR="00AE49EE">
        <w:t xml:space="preserve">IV i V </w:t>
      </w:r>
      <w:r w:rsidRPr="008A7CD9">
        <w:t xml:space="preserve"> ovog rješenja temelji se na odredbi članka </w:t>
      </w:r>
      <w:r w:rsidR="00754ACC" w:rsidRPr="00754ACC">
        <w:t>129</w:t>
      </w:r>
      <w:r w:rsidRPr="00754ACC">
        <w:t xml:space="preserve">. stavak </w:t>
      </w:r>
      <w:r w:rsidR="00754ACC" w:rsidRPr="00754ACC">
        <w:t>2</w:t>
      </w:r>
      <w:r w:rsidR="00AE49EE">
        <w:t>. i 3</w:t>
      </w:r>
      <w:r w:rsidRPr="00754ACC">
        <w:t>. Stečajnog zakona.</w:t>
      </w:r>
    </w:p>
    <w:p w:rsidRDefault="00386198" w:rsidP="0072725E" w:rsidR="00386198" w:rsidRPr="0093600F">
      <w:pPr>
        <w:jc w:val="both"/>
      </w:pPr>
    </w:p>
    <w:p w:rsidRDefault="006C028D" w:rsidP="003A0F96" w:rsidR="00386198" w:rsidRPr="0093600F">
      <w:pPr>
        <w:ind w:hanging="705" w:left="705"/>
        <w:jc w:val="center"/>
      </w:pPr>
      <w:r>
        <w:t>U Zagrebu, 20. listopada</w:t>
      </w:r>
      <w:r w:rsidR="00F76731">
        <w:t xml:space="preserve"> </w:t>
      </w:r>
      <w:r w:rsidR="00386198">
        <w:t>201</w:t>
      </w:r>
      <w:r w:rsidR="00B05CF9">
        <w:t>6</w:t>
      </w:r>
      <w:r w:rsidR="00386198" w:rsidRPr="0093600F">
        <w:t xml:space="preserve">. </w:t>
      </w:r>
    </w:p>
    <w:p w:rsidRDefault="00386198" w:rsidP="00971E2F" w:rsidR="00386198"/>
    <w:p w:rsidRDefault="006C028D" w:rsidP="00971E2F" w:rsidR="00386198">
      <w:pPr>
        <w:jc w:val="right"/>
      </w:pPr>
      <w:r>
        <w:t>SUDAC</w:t>
      </w:r>
    </w:p>
    <w:p w:rsidRDefault="006C028D" w:rsidP="00971E2F" w:rsidR="006C028D" w:rsidRPr="0093600F">
      <w:pPr>
        <w:jc w:val="right"/>
      </w:pPr>
      <w:r>
        <w:t>Ivan Vladić</w:t>
      </w:r>
      <w:r w:rsidR="00D758AE">
        <w:t>, v.r.</w:t>
      </w:r>
    </w:p>
    <w:p w:rsidRDefault="00386198" w:rsidP="00622B35" w:rsidR="00386198">
      <w:pPr>
        <w:ind w:firstLine="708" w:left="4956"/>
      </w:pPr>
    </w:p>
    <w:p w:rsidRDefault="00386198" w:rsidP="00622B35" w:rsidR="00386198" w:rsidRPr="0093600F">
      <w:pPr>
        <w:ind w:firstLine="708" w:left="4956"/>
      </w:pPr>
    </w:p>
    <w:p w:rsidRDefault="00386198" w:rsidP="00825537" w:rsidR="00386198" w:rsidRPr="0093600F">
      <w:pPr>
        <w:jc w:val="both"/>
      </w:pPr>
      <w:r w:rsidRPr="0093600F">
        <w:t>UPUTA O PRAVNOM LIJEKU:</w:t>
      </w:r>
    </w:p>
    <w:p w:rsidRDefault="00386198" w:rsidP="00825537" w:rsidR="00386198" w:rsidRPr="0093600F">
      <w:pPr>
        <w:jc w:val="both"/>
      </w:pPr>
      <w:r w:rsidRPr="0093600F">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386198" w:rsidP="00825537" w:rsidR="00386198">
      <w:pPr>
        <w:ind w:firstLine="705"/>
        <w:jc w:val="both"/>
      </w:pPr>
      <w:r w:rsidRPr="0093600F">
        <w:t xml:space="preserve">Protiv rješenja o zaključenju stečajnog postupka dopuštena je žalba u roku od 8 dana od prijema rješenja. </w:t>
      </w:r>
    </w:p>
    <w:p w:rsidRDefault="00386198" w:rsidP="00F00368" w:rsidR="00386198">
      <w:pPr>
        <w:ind w:firstLine="705"/>
        <w:jc w:val="both"/>
      </w:pPr>
    </w:p>
    <w:p w:rsidRDefault="00D758AE" w:rsidP="00E82D09" w:rsidR="00D758AE">
      <w:r>
        <w:tab/>
      </w:r>
      <w:r>
        <w:tab/>
      </w:r>
      <w:r>
        <w:tab/>
      </w:r>
      <w:r>
        <w:tab/>
      </w:r>
      <w:r>
        <w:tab/>
      </w:r>
      <w:r>
        <w:tab/>
      </w:r>
      <w:r>
        <w:tab/>
      </w:r>
      <w:r>
        <w:tab/>
      </w:r>
      <w:r>
        <w:tab/>
        <w:t>Za točnost otpravka</w:t>
      </w:r>
    </w:p>
    <w:p w:rsidRDefault="00D758AE" w:rsidP="00E82D09" w:rsidR="00D758AE" w:rsidRPr="00745AE4">
      <w:r>
        <w:tab/>
      </w:r>
      <w:r>
        <w:tab/>
      </w:r>
      <w:r>
        <w:tab/>
      </w:r>
      <w:r>
        <w:tab/>
      </w:r>
      <w:r>
        <w:tab/>
      </w:r>
      <w:r>
        <w:tab/>
      </w:r>
      <w:r>
        <w:tab/>
      </w:r>
      <w:r>
        <w:tab/>
      </w:r>
      <w:r>
        <w:tab/>
        <w:t>Monika Topolovec</w:t>
      </w:r>
    </w:p>
    <w:p w:rsidRDefault="00AE49EE" w:rsidP="00F00368" w:rsidR="00AE49EE">
      <w:pPr>
        <w:ind w:firstLine="705"/>
        <w:jc w:val="both"/>
      </w:pPr>
    </w:p>
    <w:sectPr w:rsidSect="00825537" w:rsidR="00AE49EE">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4E46" w:rsidR="00194E46">
      <w:r>
        <w:separator/>
      </w:r>
    </w:p>
  </w:endnote>
  <w:endnote w:id="0" w:type="continuationSeparator">
    <w:p w:rsidRDefault="00194E46" w:rsidR="00194E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4E46" w:rsidR="00194E46">
      <w:r>
        <w:separator/>
      </w:r>
    </w:p>
  </w:footnote>
  <w:footnote w:id="0" w:type="continuationSeparator">
    <w:p w:rsidRDefault="00194E46" w:rsidR="00194E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198" w:rsidR="003861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A7792">
      <w:rPr>
        <w:rStyle w:val="Brojstranice"/>
        <w:noProof/>
      </w:rPr>
      <w:t>2</w:t>
    </w:r>
    <w:r>
      <w:rPr>
        <w:rStyle w:val="Brojstranice"/>
      </w:rPr>
      <w:fldChar w:fldCharType="end"/>
    </w:r>
  </w:p>
  <w:p w:rsidRDefault="006C028D" w:rsidP="006C028D" w:rsidR="00386198" w:rsidRPr="006C028D">
    <w:pPr>
      <w:pStyle w:val="Zaglavlje"/>
      <w:jc w:val="right"/>
      <w:rPr>
        <w:b/>
      </w:rPr>
    </w:pPr>
    <w:r>
      <w:rPr>
        <w:b/>
      </w:rPr>
      <w:t>28. St-3743/16</w:t>
    </w:r>
  </w:p>
  <w:p w:rsidRDefault="00386198" w:rsidP="00825537" w:rsidR="00386198">
    <w:pPr>
      <w:pStyle w:val="Zaglavlje"/>
      <w:jc w:val="right"/>
      <w:rPr>
        <w:rFonts w:cs="Arial" w:hAnsi="Arial" w:ascii="Arial"/>
        <w:sz w:val="22"/>
        <w:szCs w:val="22"/>
      </w:rPr>
    </w:pPr>
  </w:p>
  <w:p w:rsidRDefault="00386198" w:rsidP="00825537" w:rsidR="00386198" w:rsidRPr="004C2B0A">
    <w:pPr>
      <w:pStyle w:val="Zaglavlje"/>
      <w:jc w:val="right"/>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282548"/>
      <w:docPartObj>
        <w:docPartGallery w:val="Page Numbers (Top of Page)"/>
        <w:docPartUnique/>
      </w:docPartObj>
    </w:sdtPr>
    <w:sdtEndPr/>
    <w:sdtContent>
      <w:p w:rsidRDefault="00455FDB" w:rsidR="00455FDB">
        <w:pPr>
          <w:pStyle w:val="Zaglavlje"/>
          <w:jc w:val="center"/>
        </w:pPr>
        <w:r>
          <w:fldChar w:fldCharType="begin"/>
        </w:r>
        <w:r>
          <w:instrText>PAGE   \* MERGEFORMAT</w:instrText>
        </w:r>
        <w:r>
          <w:fldChar w:fldCharType="separate"/>
        </w:r>
        <w:r w:rsidR="00BA7792">
          <w:rPr>
            <w:noProof/>
          </w:rPr>
          <w:t>1</w:t>
        </w:r>
        <w:r>
          <w:fldChar w:fldCharType="end"/>
        </w:r>
      </w:p>
      <w:p w:rsidRDefault="00455FDB" w:rsidP="00455FDB" w:rsidR="00455FDB">
        <w:pPr>
          <w:pStyle w:val="Zaglavlje"/>
          <w:jc w:val="right"/>
        </w:pPr>
        <w:r>
          <w:rPr>
            <w:b/>
          </w:rPr>
          <w:t>28. St-3743/16</w:t>
        </w:r>
      </w:p>
    </w:sdtContent>
  </w:sdt>
  <w:p w:rsidRDefault="00455FDB" w:rsidR="00455FD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13993"/>
    <w:rsid w:val="00015DEB"/>
    <w:rsid w:val="00040296"/>
    <w:rsid w:val="0006522B"/>
    <w:rsid w:val="000859B2"/>
    <w:rsid w:val="000964E5"/>
    <w:rsid w:val="000A1F5A"/>
    <w:rsid w:val="00117181"/>
    <w:rsid w:val="001441EB"/>
    <w:rsid w:val="001457F0"/>
    <w:rsid w:val="001540AB"/>
    <w:rsid w:val="00170981"/>
    <w:rsid w:val="00187596"/>
    <w:rsid w:val="00194E46"/>
    <w:rsid w:val="00215D49"/>
    <w:rsid w:val="00227E5A"/>
    <w:rsid w:val="0023474F"/>
    <w:rsid w:val="00253644"/>
    <w:rsid w:val="00281249"/>
    <w:rsid w:val="002A25D5"/>
    <w:rsid w:val="002A357D"/>
    <w:rsid w:val="002C3F74"/>
    <w:rsid w:val="00341947"/>
    <w:rsid w:val="00345BC5"/>
    <w:rsid w:val="003466FE"/>
    <w:rsid w:val="00347F8C"/>
    <w:rsid w:val="00353B45"/>
    <w:rsid w:val="003572C6"/>
    <w:rsid w:val="00386198"/>
    <w:rsid w:val="003A0F96"/>
    <w:rsid w:val="003A4B29"/>
    <w:rsid w:val="003B7793"/>
    <w:rsid w:val="003F769A"/>
    <w:rsid w:val="00403476"/>
    <w:rsid w:val="004215A1"/>
    <w:rsid w:val="00437E5E"/>
    <w:rsid w:val="00446CCC"/>
    <w:rsid w:val="00454E5B"/>
    <w:rsid w:val="00455FDB"/>
    <w:rsid w:val="00482F52"/>
    <w:rsid w:val="004B1AD4"/>
    <w:rsid w:val="004C2B0A"/>
    <w:rsid w:val="004C4E71"/>
    <w:rsid w:val="004D7B96"/>
    <w:rsid w:val="004F2EAE"/>
    <w:rsid w:val="0050703D"/>
    <w:rsid w:val="00520474"/>
    <w:rsid w:val="00540A6A"/>
    <w:rsid w:val="00554974"/>
    <w:rsid w:val="00560032"/>
    <w:rsid w:val="00566BE9"/>
    <w:rsid w:val="00577A9F"/>
    <w:rsid w:val="005A3DFA"/>
    <w:rsid w:val="006104B9"/>
    <w:rsid w:val="00622B35"/>
    <w:rsid w:val="00626D21"/>
    <w:rsid w:val="006420EF"/>
    <w:rsid w:val="00645943"/>
    <w:rsid w:val="00645C80"/>
    <w:rsid w:val="00656BED"/>
    <w:rsid w:val="00667CB9"/>
    <w:rsid w:val="006A2D75"/>
    <w:rsid w:val="006B13B2"/>
    <w:rsid w:val="006C028D"/>
    <w:rsid w:val="006C1D4F"/>
    <w:rsid w:val="006D1A44"/>
    <w:rsid w:val="00704B62"/>
    <w:rsid w:val="00715A33"/>
    <w:rsid w:val="0072725E"/>
    <w:rsid w:val="00734852"/>
    <w:rsid w:val="00754ACC"/>
    <w:rsid w:val="00780AA8"/>
    <w:rsid w:val="007C13A9"/>
    <w:rsid w:val="007D2590"/>
    <w:rsid w:val="007E2061"/>
    <w:rsid w:val="007E7809"/>
    <w:rsid w:val="0080120F"/>
    <w:rsid w:val="00812A15"/>
    <w:rsid w:val="008227EA"/>
    <w:rsid w:val="00825537"/>
    <w:rsid w:val="008275AD"/>
    <w:rsid w:val="00830C45"/>
    <w:rsid w:val="00854BFC"/>
    <w:rsid w:val="0086586A"/>
    <w:rsid w:val="00875BF2"/>
    <w:rsid w:val="0087616C"/>
    <w:rsid w:val="00893718"/>
    <w:rsid w:val="00896E93"/>
    <w:rsid w:val="008A7855"/>
    <w:rsid w:val="008A7CD9"/>
    <w:rsid w:val="008F0D7C"/>
    <w:rsid w:val="009037AE"/>
    <w:rsid w:val="0093600F"/>
    <w:rsid w:val="00942352"/>
    <w:rsid w:val="00951F73"/>
    <w:rsid w:val="00957A63"/>
    <w:rsid w:val="00960D51"/>
    <w:rsid w:val="00971E2F"/>
    <w:rsid w:val="00987941"/>
    <w:rsid w:val="009A2757"/>
    <w:rsid w:val="009C40AB"/>
    <w:rsid w:val="009D30D7"/>
    <w:rsid w:val="009D3372"/>
    <w:rsid w:val="009D7018"/>
    <w:rsid w:val="009F1AC6"/>
    <w:rsid w:val="00A06A48"/>
    <w:rsid w:val="00A27918"/>
    <w:rsid w:val="00A540B4"/>
    <w:rsid w:val="00A67590"/>
    <w:rsid w:val="00A800F5"/>
    <w:rsid w:val="00A80D29"/>
    <w:rsid w:val="00A9426A"/>
    <w:rsid w:val="00AB4171"/>
    <w:rsid w:val="00AB483A"/>
    <w:rsid w:val="00AC5741"/>
    <w:rsid w:val="00AD7687"/>
    <w:rsid w:val="00AE49EE"/>
    <w:rsid w:val="00AF299B"/>
    <w:rsid w:val="00B033D7"/>
    <w:rsid w:val="00B05CF9"/>
    <w:rsid w:val="00B20829"/>
    <w:rsid w:val="00B45C7F"/>
    <w:rsid w:val="00B45E69"/>
    <w:rsid w:val="00B472F9"/>
    <w:rsid w:val="00B604A8"/>
    <w:rsid w:val="00B85A8A"/>
    <w:rsid w:val="00BA5150"/>
    <w:rsid w:val="00BA7792"/>
    <w:rsid w:val="00BB0D8F"/>
    <w:rsid w:val="00BD5992"/>
    <w:rsid w:val="00C00CB8"/>
    <w:rsid w:val="00C35145"/>
    <w:rsid w:val="00C548A6"/>
    <w:rsid w:val="00C94376"/>
    <w:rsid w:val="00CA31D7"/>
    <w:rsid w:val="00CB6BD1"/>
    <w:rsid w:val="00CC3666"/>
    <w:rsid w:val="00CC3BD1"/>
    <w:rsid w:val="00CE7D3D"/>
    <w:rsid w:val="00D376EA"/>
    <w:rsid w:val="00D44545"/>
    <w:rsid w:val="00D470A9"/>
    <w:rsid w:val="00D5631D"/>
    <w:rsid w:val="00D6238B"/>
    <w:rsid w:val="00D6373B"/>
    <w:rsid w:val="00D67C25"/>
    <w:rsid w:val="00D7083B"/>
    <w:rsid w:val="00D758AE"/>
    <w:rsid w:val="00DC0DCC"/>
    <w:rsid w:val="00DC32C2"/>
    <w:rsid w:val="00DF0663"/>
    <w:rsid w:val="00E06BFD"/>
    <w:rsid w:val="00E17BE4"/>
    <w:rsid w:val="00E81B3E"/>
    <w:rsid w:val="00E93CD4"/>
    <w:rsid w:val="00EA42B5"/>
    <w:rsid w:val="00EA565A"/>
    <w:rsid w:val="00ED1690"/>
    <w:rsid w:val="00EE00E0"/>
    <w:rsid w:val="00EF5BFE"/>
    <w:rsid w:val="00F00368"/>
    <w:rsid w:val="00F20F1A"/>
    <w:rsid w:val="00F30506"/>
    <w:rsid w:val="00F649B6"/>
    <w:rsid w:val="00F76731"/>
    <w:rsid w:val="00F85CB1"/>
    <w:rsid w:val="00F92206"/>
    <w:rsid w:val="00FC2EE6"/>
    <w:rsid w:val="00FD1FD8"/>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FD1FD8"/>
    <w:rPr>
      <w:color w:val="808080"/>
      <w:bdr w:space="0" w:sz="0" w:color="auto" w:val="none"/>
      <w:shd w:fill="auto" w:color="auto" w:val="clear"/>
    </w:rPr>
  </w:style>
  <w:style w:customStyle="true" w:styleId="eSPISCCParagraphDefaultFont" w:type="character">
    <w:name w:val="eSPIS_CC_Paragraph Default Font"/>
    <w:basedOn w:val="Zadanifontodlomka"/>
    <w:rsid w:val="00FD1FD8"/>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FD1FD8"/>
    <w:rPr>
      <w:rFonts w:cs="Arial" w:hAnsi="Arial" w:ascii="Arial"/>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D1FD8"/>
    <w:rPr>
      <w:rFonts w:cs="Arial" w:hAnsi="Arial" w:ascii="Arial"/>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D1FD8"/>
    <w:rPr>
      <w:rFonts w:cs="Arial" w:hAnsi="Arial" w:ascii="Arial"/>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FD1FD8"/>
    <w:rPr>
      <w:color w:val="808080"/>
      <w:bdr w:color="auto" w:space="0" w:sz="0" w:val="none"/>
      <w:shd w:color="auto" w:fill="auto" w:val="clear"/>
    </w:rPr>
  </w:style>
  <w:style w:customStyle="1" w:styleId="eSPISCCParagraphDefaultFont" w:type="character">
    <w:name w:val="eSPIS_CC_Paragraph Default Font"/>
    <w:basedOn w:val="Zadanifontodlomka"/>
    <w:rsid w:val="00FD1FD8"/>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FD1FD8"/>
    <w:rPr>
      <w:rFonts w:ascii="Arial" w:cs="Arial" w:hAnsi="Arial"/>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D1FD8"/>
    <w:rPr>
      <w:rFonts w:ascii="Arial" w:cs="Arial" w:hAnsi="Arial"/>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FD1FD8"/>
    <w:rPr>
      <w:rFonts w:ascii="Arial" w:cs="Arial" w:hAnsi="Arial"/>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4562042">
      <w:marLeft w:val="0"/>
      <w:marRight w:val="0"/>
      <w:marTop w:val="0"/>
      <w:marBottom w:val="0"/>
      <w:divBdr>
        <w:top w:space="0" w:sz="0" w:color="auto" w:val="none"/>
        <w:left w:space="0" w:sz="0" w:color="auto" w:val="none"/>
        <w:bottom w:space="0" w:sz="0" w:color="auto" w:val="none"/>
        <w:right w:space="0" w:sz="0" w:color="auto" w:val="none"/>
      </w:divBdr>
    </w:div>
    <w:div w:id="147456204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listopada 2016.</izvorni_sadrzaj>
    <derivirana_varijabla naziv="DomainObject.DatumDonosenjaOdluke_1">20.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Vladić</izvorni_sadrzaj>
    <derivirana_varijabla naziv="DomainObject.DonositeljOdluke.Prezime_1">Vladić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3743</izvorni_sadrzaj>
    <derivirana_varijabla naziv="DomainObject.Predmet.Broj_1">3743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St-3743/2016</izvorni_sadrzaj>
    <derivirana_varijabla naziv="DomainObject.Predmet.OznakaBroj_1">St-3743/2016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360kut d.o.o. zastupanog po punomoćniku ZORAN STANIĆ</izvorni_sadrzaj>
    <derivirana_varijabla naziv="DomainObject.Predmet.ProtustrankaFormated_1">  360kut d.o.o. zastupanog po punomoćniku ZORAN STANIĆ</derivirana_varijabla>
  </DomainObject.Predmet.ProtustrankaFormated>
  <DomainObject.Predmet.ProtustrankaFormatedOIB>
    <izvorni_sadrzaj>  360kut d.o.o., OIB 59780044600 zastupanog po punomoćniku ZORAN STANIĆ</izvorni_sadrzaj>
    <derivirana_varijabla naziv="DomainObject.Predmet.ProtustrankaFormatedOIB_1">  360kut d.o.o., OIB 59780044600 zastupanog po punomoćniku ZORAN STANIĆ</derivirana_varijabla>
  </DomainObject.Predmet.ProtustrankaFormatedOIB>
  <DomainObject.Predmet.ProtustrankaFormatedWithAdress>
    <izvorni_sadrzaj> 360kut d.o.o., Ivana Šibla 17, 10000 Zagreb zastupanog po punomoćniku ZORAN STANIĆ</izvorni_sadrzaj>
    <derivirana_varijabla naziv="DomainObject.Predmet.ProtustrankaFormatedWithAdress_1"> 360kut d.o.o., Ivana Šibla 17, 10000 Zagreb zastupanog po punomoćniku ZORAN STANIĆ</derivirana_varijabla>
  </DomainObject.Predmet.ProtustrankaFormatedWithAdress>
  <DomainObject.Predmet.ProtustrankaFormatedWithAdressOIB>
    <izvorni_sadrzaj> 360kut d.o.o., OIB 59780044600, Ivana Šibla 17, 10000 Zagreb zastupanog po punomoćniku ZORAN STANIĆ</izvorni_sadrzaj>
    <derivirana_varijabla naziv="DomainObject.Predmet.ProtustrankaFormatedWithAdressOIB_1"> 360kut d.o.o., OIB 59780044600, Ivana Šibla 17, 10000 Zagreb zastupanog po punomoćniku ZORAN STANIĆ</derivirana_varijabla>
  </DomainObject.Predmet.ProtustrankaFormatedWithAdressOIB>
  <DomainObject.Predmet.ProtustrankaWithAdress>
    <izvorni_sadrzaj>360kut d.o.o. Ivana Šibla 17, 10000 Zagreb</izvorni_sadrzaj>
    <derivirana_varijabla naziv="DomainObject.Predmet.ProtustrankaWithAdress_1">360kut d.o.o. Ivana Šibla 17, 10000 Zagreb</derivirana_varijabla>
  </DomainObject.Predmet.ProtustrankaWithAdress>
  <DomainObject.Predmet.ProtustrankaWithAdressOIB>
    <izvorni_sadrzaj>360kut d.o.o., OIB 59780044600, Ivana Šibla 17, 10000 Zagreb</izvorni_sadrzaj>
    <derivirana_varijabla naziv="DomainObject.Predmet.ProtustrankaWithAdressOIB_1">360kut d.o.o., OIB 59780044600, Ivana Šibla 17, 10000 Zagreb</derivirana_varijabla>
  </DomainObject.Predmet.ProtustrankaWithAdressOIB>
  <DomainObject.Predmet.ProtustrankaNazivFormated>
    <izvorni_sadrzaj>360kut d.o.o.</izvorni_sadrzaj>
    <derivirana_varijabla naziv="DomainObject.Predmet.ProtustrankaNazivFormated_1">360kut d.o.o.</derivirana_varijabla>
  </DomainObject.Predmet.ProtustrankaNazivFormated>
  <DomainObject.Predmet.ProtustrankaNazivFormatedOIB>
    <izvorni_sadrzaj>360kut d.o.o., OIB 59780044600</izvorni_sadrzaj>
    <derivirana_varijabla naziv="DomainObject.Predmet.ProtustrankaNazivFormatedOIB_1">360kut d.o.o., OIB 59780044600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28.St - I. Vladić</izvorni_sadrzaj>
    <derivirana_varijabla naziv="DomainObject.Predmet.Referada.Naziv_1">28.St - I. Vladić</derivirana_varijabla>
  </DomainObject.Predmet.Referada.Naziv>
  <DomainObject.Predmet.Referada.Oznaka>
    <izvorni_sadrzaj>28.St</izvorni_sadrzaj>
    <derivirana_varijabla naziv="DomainObject.Predmet.Referada.Oznaka_1">28.St</derivirana_varijabla>
  </DomainObject.Predmet.Referada.Oznaka>
  <DomainObject.Predmet.Referada.Prostorija.Naziv>
    <izvorni_sadrzaj>Soba DZ I 24</izvorni_sadrzaj>
    <derivirana_varijabla naziv="DomainObject.Predmet.Referada.Prostorija.Naziv_1">Soba DZ I 24</derivirana_varijabla>
  </DomainObject.Predmet.Referada.Prostorija.Naziv>
  <DomainObject.Predmet.Referada.Prostorija.Oznaka>
    <izvorni_sadrzaj>DZ I 24</izvorni_sadrzaj>
    <derivirana_varijabla naziv="DomainObject.Predmet.Referada.Prostorija.Oznaka_1">DZ I 24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 Vladić</izvorni_sadrzaj>
    <derivirana_varijabla naziv="DomainObject.Predmet.Referada.Sudac_1">Ivan Vladić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28.St - I. Vladić</izvorni_sadrzaj>
    <derivirana_varijabla naziv="DomainObject.Predmet.TrenutnaLokacijaSpisa.Naziv_1">28.St - I. Vladić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Monika Topolovec</izvorni_sadrzaj>
    <derivirana_varijabla naziv="DomainObject.Predmet.Zapisnicar_1">Monika Topolovec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360kut d.o.o. zastupanog po punomoćniku ZORAN STANIĆ</item>
    </izvorni_sadrzaj>
    <derivirana_varijabla naziv="DomainObject.Predmet.ProtuStrankaListFormated_1">
      <item>360kut d.o.o. zastupanog po punomoćniku ZORAN STANIĆ</item>
    </derivirana_varijabla>
  </DomainObject.Predmet.ProtuStrankaListFormated>
  <DomainObject.Predmet.ProtuStrankaListFormatedOIB>
    <izvorni_sadrzaj>
      <item>360kut d.o.o., OIB 59780044600 zastupanog po punomoćniku ZORAN STANIĆ</item>
    </izvorni_sadrzaj>
    <derivirana_varijabla naziv="DomainObject.Predmet.ProtuStrankaListFormatedOIB_1">
      <item>360kut d.o.o., OIB 59780044600 zastupanog po punomoćniku ZORAN STANIĆ</item>
    </derivirana_varijabla>
  </DomainObject.Predmet.ProtuStrankaListFormatedOIB>
  <DomainObject.Predmet.ProtuStrankaListFormatedWithAdress>
    <izvorni_sadrzaj>
      <item>360kut d.o.o., Ivana Šibla 17, 10000 Zagreb zastupanog po punomoćniku ZORAN STANIĆ</item>
    </izvorni_sadrzaj>
    <derivirana_varijabla naziv="DomainObject.Predmet.ProtuStrankaListFormatedWithAdress_1">
      <item>360kut d.o.o., Ivana Šibla 17, 10000 Zagreb zastupanog po punomoćniku ZORAN STANIĆ</item>
    </derivirana_varijabla>
  </DomainObject.Predmet.ProtuStrankaListFormatedWithAdress>
  <DomainObject.Predmet.ProtuStrankaListFormatedWithAdressOIB>
    <izvorni_sadrzaj>
      <item>360kut d.o.o., OIB 59780044600, Ivana Šibla 17, 10000 Zagreb zastupanog po punomoćniku ZORAN STANIĆ</item>
    </izvorni_sadrzaj>
    <derivirana_varijabla naziv="DomainObject.Predmet.ProtuStrankaListFormatedWithAdressOIB_1">
      <item>360kut d.o.o., OIB 59780044600, Ivana Šibla 17, 10000 Zagreb zastupanog po punomoćniku ZORAN STANIĆ</item>
    </derivirana_varijabla>
  </DomainObject.Predmet.ProtuStrankaListFormatedWithAdressOIB>
  <DomainObject.Predmet.ProtuStrankaListNazivFormated>
    <izvorni_sadrzaj>
      <item>360kut d.o.o.</item>
    </izvorni_sadrzaj>
    <derivirana_varijabla naziv="DomainObject.Predmet.ProtuStrankaListNazivFormated_1">
      <item>360kut d.o.o.</item>
    </derivirana_varijabla>
  </DomainObject.Predmet.ProtuStrankaListNazivFormated>
  <DomainObject.Predmet.ProtuStrankaListNazivFormatedOIB>
    <izvorni_sadrzaj>
      <item>360kut d.o.o., OIB 59780044600</item>
    </izvorni_sadrzaj>
    <derivirana_varijabla naziv="DomainObject.Predmet.ProtuStrankaListNazivFormatedOIB_1">
      <item>360kut d.o.o., OIB 59780044600</item>
    </derivirana_varijabla>
  </DomainObject.Predmet.ProtuStrankaListNazivFormatedOIB>
  <DomainObject.Predmet.OstaliListFormated>
    <izvorni_sadrzaj>
      <item>ZORAN STANIĆ punomoćnik sudionika u postupku 360kut d.o.o.</item>
    </izvorni_sadrzaj>
    <derivirana_varijabla naziv="DomainObject.Predmet.OstaliListFormated_1">
      <item>ZORAN STANIĆ punomoćnik sudionika u postupku 360kut d.o.o.</item>
    </derivirana_varijabla>
  </DomainObject.Predmet.OstaliListFormated>
  <DomainObject.Predmet.OstaliListFormatedOIB>
    <izvorni_sadrzaj>
      <item>ZORAN STANIĆ, OIB 27118954585 punomoćnik sudionika u postupku 360kut d.o.o.</item>
    </izvorni_sadrzaj>
    <derivirana_varijabla naziv="DomainObject.Predmet.OstaliListFormatedOIB_1">
      <item>ZORAN STANIĆ, OIB 27118954585 punomoćnik sudionika u postupku 360kut d.o.o.</item>
    </derivirana_varijabla>
  </DomainObject.Predmet.OstaliListFormatedOIB>
  <DomainObject.Predmet.OstaliListFormatedWithAdress>
    <izvorni_sadrzaj>
      <item>ZORAN STANIĆ, B. Bušića 14, 10000 Zagreb punomoćnik sudionika u postupku 360kut d.o.o.</item>
    </izvorni_sadrzaj>
    <derivirana_varijabla naziv="DomainObject.Predmet.OstaliListFormatedWithAdress_1">
      <item>ZORAN STANIĆ, B. Bušića 14, 10000 Zagreb punomoćnik sudionika u postupku 360kut d.o.o.</item>
    </derivirana_varijabla>
  </DomainObject.Predmet.OstaliListFormatedWithAdress>
  <DomainObject.Predmet.OstaliListFormatedWithAdressOIB>
    <izvorni_sadrzaj>
      <item>ZORAN STANIĆ, OIB 27118954585, B. Bušića 14, 10000 Zagreb punomoćnik sudionika u postupku 360kut d.o.o.</item>
    </izvorni_sadrzaj>
    <derivirana_varijabla naziv="DomainObject.Predmet.OstaliListFormatedWithAdressOIB_1">
      <item>ZORAN STANIĆ, OIB 27118954585, B. Bušića 14, 10000 Zagreb punomoćnik sudionika u postupku 360kut d.o.o.</item>
    </derivirana_varijabla>
  </DomainObject.Predmet.OstaliListFormatedWithAdressOIB>
  <DomainObject.Predmet.OstaliListNazivFormated>
    <izvorni_sadrzaj>
      <item>ZORAN STANIĆ</item>
    </izvorni_sadrzaj>
    <derivirana_varijabla naziv="DomainObject.Predmet.OstaliListNazivFormated_1">
      <item>ZORAN STANIĆ</item>
    </derivirana_varijabla>
  </DomainObject.Predmet.OstaliListNazivFormated>
  <DomainObject.Predmet.OstaliListNazivFormatedOIB>
    <izvorni_sadrzaj>
      <item>ZORAN STANIĆ, OIB 27118954585</item>
    </izvorni_sadrzaj>
    <derivirana_varijabla naziv="DomainObject.Predmet.OstaliListNazivFormatedOIB_1">
      <item>ZORAN STANIĆ, OIB 27118954585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2016.</izvorni_sadrzaj>
    <derivirana_varijabla naziv="DomainObject.Datum_1">20.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360kut d.o.o.</izvorni_sadrzaj>
    <derivirana_varijabla naziv="DomainObject.Predmet.ProtustrankaIDrugi_1">360kut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360kut d.o.o., OIB 59780044600, Ivana Šibla 17, 10000 Zagreb</izvorni_sadrzaj>
    <derivirana_varijabla naziv="DomainObject.Predmet.ProtustrankaIDrugiAdressOIB_1">360kut d.o.o., OIB 59780044600, Ivana Šibla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360kut d.o.o.</item>
      <item>FINA Regionalni centar Zagreb</item>
      <item>ZORAN STANIĆ</item>
    </izvorni_sadrzaj>
    <derivirana_varijabla naziv="DomainObject.Predmet.SudioniciListNaziv_1">
      <item>360kut d.o.o.</item>
      <item>FINA Regionalni centar Zagreb</item>
      <item>ZORAN STANIĆ</item>
    </derivirana_varijabla>
  </DomainObject.Predmet.SudioniciListNaziv>
  <DomainObject.Predmet.SudioniciListAdressOIB>
    <izvorni_sadrzaj>
      <item>360kut d.o.o., OIB 59780044600, Ivana Šibla 17,10000 Zagreb</item>
      <item>FINA Regionalni centar Zagreb, OIB 85821130368, Trg svibanjskih žrtava 1995. br. 1,10000 Zagreb</item>
      <item>ZORAN STANIĆ, OIB 27118954585, B. Bušića 14,10000 Zagreb</item>
    </izvorni_sadrzaj>
    <derivirana_varijabla naziv="DomainObject.Predmet.SudioniciListAdressOIB_1">
      <item>360kut d.o.o., OIB 59780044600, Ivana Šibla 17,10000 Zagreb</item>
      <item>FINA Regionalni centar Zagreb, OIB 85821130368, Trg svibanjskih žrtava 1995. br. 1,10000 Zagreb</item>
      <item>ZORAN STANIĆ, OIB 27118954585, B. Bušića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59780044600</item>
      <item>, OIB 27118954585</item>
    </izvorni_sadrzaj>
    <derivirana_varijabla naziv="DomainObject.Predmet.SudioniciListNazivOIB_1">
      <item>, OIB 85821130368</item>
      <item>, OIB 59780044600</item>
      <item>, OIB 27118954585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Ježić, OIB 50868688359, Česmičkoga 10 Zagreb</item>
    </izvorni_sadrzaj>
    <derivirana_varijabla naziv="DomainObject.Predmet.StecajniUpraviteljiListAddressOIB_1">
      <item>Dragutin Ježić, OIB 50868688359, Česmičkoga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568</properties:Words>
  <properties:Characters>2945</properties:Characters>
  <properties:Lines>81</properties:Lines>
  <properties:Paragraphs>29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2016-10-20T13:01:00Z</dcterms:created>
  <dc:creator>Ardena Bajlo</dc:creator>
  <cp:lastModifiedBy>Monika Topolovec</cp:lastModifiedBy>
  <cp:lastPrinted>2016-10-20T13:04:00Z</cp:lastPrinted>
  <dcterms:modified xmlns:xsi="http://www.w3.org/2001/XMLSchema-instance" xsi:type="dcterms:W3CDTF">2016-10-20T13:05:00Z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