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eeb595e" w14:textId="eeb595e">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884712">
        <w:rPr>
          <w:sz w:val="24"/>
          <w:szCs w:val="24"/>
        </w:rPr>
        <w:t>724</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884712" w:rsidR="00884712">
        <w:rPr>
          <w:sz w:val="24"/>
          <w:szCs w:val="24"/>
        </w:rPr>
        <w:t>Salvus Corpus j.d.o.o. za usluge, OIB: 16975545488, Gmajnje 2, 10000 Zagreb</w:t>
      </w:r>
      <w:r w:rsidRPr="00F12E71" w:rsidR="00F12E71">
        <w:rPr>
          <w:sz w:val="24"/>
          <w:szCs w:val="24"/>
        </w:rPr>
        <w:t>,</w:t>
      </w:r>
      <w:r w:rsidR="006F6576">
        <w:rPr>
          <w:sz w:val="24"/>
          <w:szCs w:val="24"/>
        </w:rPr>
        <w:t xml:space="preserve"> </w:t>
      </w:r>
      <w:r w:rsidR="009510D7">
        <w:rPr>
          <w:sz w:val="24"/>
          <w:szCs w:val="24"/>
        </w:rPr>
        <w:t>29</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884712" w:rsidR="00884712">
        <w:rPr>
          <w:sz w:val="24"/>
          <w:szCs w:val="24"/>
        </w:rPr>
        <w:t>Salvus Corpus j.d.o.o. za usluge, OIB: 16975545488, Gmajnje 2,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884712">
        <w:rPr>
          <w:sz w:val="24"/>
          <w:szCs w:val="24"/>
        </w:rPr>
        <w:t>Ana-Marija Todor</w:t>
      </w:r>
      <w:r w:rsidR="00F62081">
        <w:rPr>
          <w:sz w:val="24"/>
          <w:szCs w:val="24"/>
        </w:rPr>
        <w:t>ov</w:t>
      </w:r>
      <w:r w:rsidR="00884712">
        <w:rPr>
          <w:sz w:val="24"/>
          <w:szCs w:val="24"/>
        </w:rPr>
        <w:t>ić, OIB: 86234800902, Gmajnje 2,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884712" w:rsidR="00884712">
        <w:rPr>
          <w:sz w:val="24"/>
          <w:szCs w:val="24"/>
        </w:rPr>
        <w:t>Ana-Marija Todor</w:t>
      </w:r>
      <w:r w:rsidR="00F62081">
        <w:rPr>
          <w:sz w:val="24"/>
          <w:szCs w:val="24"/>
        </w:rPr>
        <w:t>ov</w:t>
      </w:r>
      <w:r w:rsidRPr="00884712" w:rsidR="00884712">
        <w:rPr>
          <w:sz w:val="24"/>
          <w:szCs w:val="24"/>
        </w:rPr>
        <w:t>ić, OIB: 86234800902, Gmajnje 2, 10000 Zagreb</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B3568E">
      <w:pPr>
        <w:ind w:left="1003"/>
        <w:jc w:val="both"/>
        <w:rPr>
          <w:sz w:val="24"/>
          <w:szCs w:val="24"/>
        </w:rPr>
      </w:pPr>
      <w:r>
        <w:rPr>
          <w:color w:val="000000" w:themeColor="text1"/>
          <w:sz w:val="24"/>
          <w:szCs w:val="24"/>
        </w:rPr>
        <w:t>04</w:t>
      </w:r>
      <w:r w:rsidRPr="00D17BC0" w:rsidR="00C43437">
        <w:rPr>
          <w:color w:val="000000" w:themeColor="text1"/>
          <w:sz w:val="24"/>
          <w:szCs w:val="24"/>
        </w:rPr>
        <w:t xml:space="preserve">. </w:t>
      </w:r>
      <w:r w:rsidR="00232B7F">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F12E71">
        <w:rPr>
          <w:color w:val="000000" w:themeColor="text1"/>
          <w:sz w:val="24"/>
          <w:szCs w:val="24"/>
        </w:rPr>
        <w:t>09</w:t>
      </w:r>
      <w:r w:rsidR="00884712">
        <w:rPr>
          <w:color w:val="000000" w:themeColor="text1"/>
          <w:sz w:val="24"/>
          <w:szCs w:val="24"/>
        </w:rPr>
        <w:t>,3</w:t>
      </w:r>
      <w:r w:rsidR="006F6576">
        <w:rPr>
          <w:color w:val="000000" w:themeColor="text1"/>
          <w:sz w:val="24"/>
          <w:szCs w:val="24"/>
        </w:rPr>
        <w:t>0</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884712">
      <w:pPr>
        <w:ind w:left="1003"/>
        <w:jc w:val="both"/>
        <w:rPr>
          <w:sz w:val="24"/>
          <w:szCs w:val="24"/>
        </w:rPr>
      </w:pPr>
      <w:r>
        <w:rPr>
          <w:sz w:val="24"/>
          <w:szCs w:val="24"/>
        </w:rPr>
        <w:t>Privredna banka Zagreb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884712" w:rsidR="00884712">
        <w:rPr>
          <w:sz w:val="24"/>
          <w:szCs w:val="24"/>
        </w:rPr>
        <w:t>Salvus Corpus j.d.o.o. za usluge, OIB: 16975545488, Gmajnje 2,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884712">
        <w:rPr>
          <w:sz w:val="24"/>
          <w:szCs w:val="24"/>
        </w:rPr>
        <w:t>12</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884712">
        <w:rPr>
          <w:sz w:val="24"/>
          <w:szCs w:val="24"/>
        </w:rPr>
        <w:t>21.152,33</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12E71">
        <w:rPr>
          <w:sz w:val="24"/>
          <w:szCs w:val="24"/>
        </w:rPr>
        <w:t>1</w:t>
      </w:r>
      <w:r w:rsidR="00D33EFA">
        <w:rPr>
          <w:sz w:val="24"/>
          <w:szCs w:val="24"/>
        </w:rPr>
        <w:t xml:space="preserve"> </w:t>
      </w:r>
      <w:r w:rsidR="00F12E71">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9510D7">
        <w:rPr>
          <w:sz w:val="24"/>
          <w:szCs w:val="24"/>
        </w:rPr>
        <w:t>29</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884712" w:rsidRDefault="00884712">
      <w:pPr>
        <w:pStyle w:val="Odlomakpopisa"/>
        <w:numPr>
          <w:ilvl w:val="0"/>
          <w:numId w:val="4"/>
        </w:numPr>
        <w:jc w:val="both"/>
        <w:rPr>
          <w:sz w:val="24"/>
          <w:szCs w:val="24"/>
        </w:rPr>
      </w:pPr>
      <w:r w:rsidRPr="00884712">
        <w:rPr>
          <w:sz w:val="24"/>
          <w:szCs w:val="24"/>
        </w:rPr>
        <w:t>Ana-Marija Todorić, OIB: 86234800902, Gmajnje 2, 10000 Zagreb</w:t>
      </w:r>
      <w:r w:rsidRPr="00F12E71" w:rsidR="00F12E71">
        <w:rPr>
          <w:sz w:val="24"/>
          <w:szCs w:val="24"/>
        </w:rPr>
        <w:t>,</w:t>
      </w:r>
    </w:p>
    <w:p w:rsidR="00884712" w:rsidP="00884712" w:rsidRDefault="00884712">
      <w:pPr>
        <w:pStyle w:val="Odlomakpopisa"/>
        <w:numPr>
          <w:ilvl w:val="0"/>
          <w:numId w:val="4"/>
        </w:numPr>
        <w:jc w:val="both"/>
        <w:rPr>
          <w:sz w:val="24"/>
          <w:szCs w:val="24"/>
        </w:rPr>
      </w:pPr>
      <w:r w:rsidRPr="00884712">
        <w:rPr>
          <w:sz w:val="24"/>
          <w:szCs w:val="24"/>
        </w:rPr>
        <w:t>Privredna banka Zagreb d.d.</w:t>
      </w:r>
    </w:p>
    <w:p w:rsidRPr="00FF3AFF" w:rsidR="00CE3B7D" w:rsidP="00884712"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9510D7">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884712">
      <w:rPr>
        <w:sz w:val="24"/>
        <w:szCs w:val="24"/>
      </w:rPr>
      <w:t>1724</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096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10D7"/>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9510D7"/>
    <w:rPr>
      <w:color w:val="808080"/>
      <w:bdr w:val="none" w:color="auto" w:sz="0" w:space="0"/>
      <w:shd w:val="clear" w:color="auto" w:fill="auto"/>
    </w:rPr>
  </w:style>
  <w:style w:type="character" w:styleId="eSPISCCParagraphDefaultFont" w:customStyle="true">
    <w:name w:val="eSPIS_CC_Paragraph Default Font"/>
    <w:basedOn w:val="Zadanifontodlomka"/>
    <w:rsid w:val="009510D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510D7"/>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510D7"/>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510D7"/>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9510D7"/>
    <w:rPr>
      <w:color w:val="808080"/>
      <w:bdr w:color="auto" w:space="0" w:sz="0" w:val="none"/>
      <w:shd w:color="auto" w:fill="auto" w:val="clear"/>
    </w:rPr>
  </w:style>
  <w:style w:customStyle="1" w:styleId="eSPISCCParagraphDefaultFont" w:type="character">
    <w:name w:val="eSPIS_CC_Paragraph Default Font"/>
    <w:basedOn w:val="Zadanifontodlomka"/>
    <w:rsid w:val="009510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10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10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10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1724</izvorni_sadrzaj>
    <derivirana_varijabla naziv="DomainObject.Predmet.Broj_1">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St-1724/2019</izvorni_sadrzaj>
    <derivirana_varijabla naziv="DomainObject.Predmet.OznakaBroj_1">St-1724/2019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Salvus Corpus j.d.o.o. za usluge</izvorni_sadrzaj>
    <derivirana_varijabla naziv="DomainObject.Predmet.ProtustrankaFormated_1">  Salvus Corpus j.d.o.o. za usluge</derivirana_varijabla>
  </DomainObject.Predmet.ProtustrankaFormated>
  <DomainObject.Predmet.ProtustrankaFormatedOIB>
    <izvorni_sadrzaj>  Salvus Corpus j.d.o.o. za usluge, OIB 16975545488</izvorni_sadrzaj>
    <derivirana_varijabla naziv="DomainObject.Predmet.ProtustrankaFormatedOIB_1">  Salvus Corpus j.d.o.o. za usluge, OIB 16975545488</derivirana_varijabla>
  </DomainObject.Predmet.ProtustrankaFormatedOIB>
  <DomainObject.Predmet.ProtustrankaFormatedWithAdress>
    <izvorni_sadrzaj> Salvus Corpus j.d.o.o. za usluge, Gmajnje 2, 10000 Zagreb</izvorni_sadrzaj>
    <derivirana_varijabla naziv="DomainObject.Predmet.ProtustrankaFormatedWithAdress_1"> Salvus Corpus j.d.o.o. za usluge, Gmajnje 2, 10000 Zagreb</derivirana_varijabla>
  </DomainObject.Predmet.ProtustrankaFormatedWithAdress>
  <DomainObject.Predmet.ProtustrankaFormatedWithAdressOIB>
    <izvorni_sadrzaj> Salvus Corpus j.d.o.o. za usluge, OIB 16975545488, Gmajnje 2, 10000 Zagreb</izvorni_sadrzaj>
    <derivirana_varijabla naziv="DomainObject.Predmet.ProtustrankaFormatedWithAdressOIB_1"> Salvus Corpus j.d.o.o. za usluge, OIB 16975545488, Gmajnje 2, 10000 Zagreb</derivirana_varijabla>
  </DomainObject.Predmet.ProtustrankaFormatedWithAdressOIB>
  <DomainObject.Predmet.ProtustrankaWithAdress>
    <izvorni_sadrzaj>Salvus Corpus j.d.o.o. za usluge Gmajnje 2, 10000 Zagreb</izvorni_sadrzaj>
    <derivirana_varijabla naziv="DomainObject.Predmet.ProtustrankaWithAdress_1">Salvus Corpus j.d.o.o. za usluge Gmajnje 2, 10000 Zagreb</derivirana_varijabla>
  </DomainObject.Predmet.ProtustrankaWithAdress>
  <DomainObject.Predmet.ProtustrankaWithAdressOIB>
    <izvorni_sadrzaj>Salvus Corpus j.d.o.o. za usluge, OIB 16975545488, Gmajnje 2, 10000 Zagreb</izvorni_sadrzaj>
    <derivirana_varijabla naziv="DomainObject.Predmet.ProtustrankaWithAdressOIB_1">Salvus Corpus j.d.o.o. za usluge, OIB 16975545488, Gmajnje 2, 10000 Zagreb</derivirana_varijabla>
  </DomainObject.Predmet.ProtustrankaWithAdressOIB>
  <DomainObject.Predmet.ProtustrankaNazivFormated>
    <izvorni_sadrzaj>Salvus Corpus j.d.o.o. za usluge</izvorni_sadrzaj>
    <derivirana_varijabla naziv="DomainObject.Predmet.ProtustrankaNazivFormated_1">Salvus Corpus j.d.o.o. za usluge</derivirana_varijabla>
  </DomainObject.Predmet.ProtustrankaNazivFormated>
  <DomainObject.Predmet.ProtustrankaNazivFormatedOIB>
    <izvorni_sadrzaj>Salvus Corpus j.d.o.o. za usluge, OIB 16975545488</izvorni_sadrzaj>
    <derivirana_varijabla naziv="DomainObject.Predmet.ProtustrankaNazivFormatedOIB_1">Salvus Corpus j.d.o.o. za usluge, OIB 16975545488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Salvus Corpus j.d.o.o. za usluge</item>
    </izvorni_sadrzaj>
    <derivirana_varijabla naziv="DomainObject.Predmet.ProtuStrankaListFormated_1">
      <item>Salvus Corpus j.d.o.o. za usluge</item>
    </derivirana_varijabla>
  </DomainObject.Predmet.ProtuStrankaListFormated>
  <DomainObject.Predmet.ProtuStrankaListFormatedOIB>
    <izvorni_sadrzaj>
      <item>Salvus Corpus j.d.o.o. za usluge, OIB 16975545488</item>
    </izvorni_sadrzaj>
    <derivirana_varijabla naziv="DomainObject.Predmet.ProtuStrankaListFormatedOIB_1">
      <item>Salvus Corpus j.d.o.o. za usluge, OIB 16975545488</item>
    </derivirana_varijabla>
  </DomainObject.Predmet.ProtuStrankaListFormatedOIB>
  <DomainObject.Predmet.ProtuStrankaListFormatedWithAdress>
    <izvorni_sadrzaj>
      <item>Salvus Corpus j.d.o.o. za usluge, Gmajnje 2, 10000 Zagreb</item>
    </izvorni_sadrzaj>
    <derivirana_varijabla naziv="DomainObject.Predmet.ProtuStrankaListFormatedWithAdress_1">
      <item>Salvus Corpus j.d.o.o. za usluge, Gmajnje 2, 10000 Zagreb</item>
    </derivirana_varijabla>
  </DomainObject.Predmet.ProtuStrankaListFormatedWithAdress>
  <DomainObject.Predmet.ProtuStrankaListFormatedWithAdressOIB>
    <izvorni_sadrzaj>
      <item>Salvus Corpus j.d.o.o. za usluge, OIB 16975545488, Gmajnje 2, 10000 Zagreb</item>
    </izvorni_sadrzaj>
    <derivirana_varijabla naziv="DomainObject.Predmet.ProtuStrankaListFormatedWithAdressOIB_1">
      <item>Salvus Corpus j.d.o.o. za usluge, OIB 16975545488, Gmajnje 2, 10000 Zagreb</item>
    </derivirana_varijabla>
  </DomainObject.Predmet.ProtuStrankaListFormatedWithAdressOIB>
  <DomainObject.Predmet.ProtuStrankaListNazivFormated>
    <izvorni_sadrzaj>
      <item>Salvus Corpus j.d.o.o. za usluge</item>
    </izvorni_sadrzaj>
    <derivirana_varijabla naziv="DomainObject.Predmet.ProtuStrankaListNazivFormated_1">
      <item>Salvus Corpus j.d.o.o. za usluge</item>
    </derivirana_varijabla>
  </DomainObject.Predmet.ProtuStrankaListNazivFormated>
  <DomainObject.Predmet.ProtuStrankaListNazivFormatedOIB>
    <izvorni_sadrzaj>
      <item>Salvus Corpus j.d.o.o. za usluge, OIB 16975545488</item>
    </izvorni_sadrzaj>
    <derivirana_varijabla naziv="DomainObject.Predmet.ProtuStrankaListNazivFormatedOIB_1">
      <item>Salvus Corpus j.d.o.o. za usluge, OIB 16975545488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Salvus Corpus j.d.o.o. za usluge</izvorni_sadrzaj>
    <derivirana_varijabla naziv="DomainObject.Predmet.ProtustrankaIDrugi_1">Salvus Corpus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Salvus Corpus j.d.o.o. za usluge, OIB 16975545488, Gmajnje 2, 10000 Zagreb</izvorni_sadrzaj>
    <derivirana_varijabla naziv="DomainObject.Predmet.ProtustrankaIDrugiAdressOIB_1">Salvus Corpus j.d.o.o. za usluge, OIB 16975545488, Gmajnje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Salvus Corpus j.d.o.o. za usluge</item>
    </izvorni_sadrzaj>
    <derivirana_varijabla naziv="DomainObject.Predmet.SudioniciListNaziv_1">
      <item>FINA Regionalni centar Zagreb</item>
      <item>Salvus Corpus j.d.o.o. za usluge</item>
    </derivirana_varijabla>
  </DomainObject.Predmet.SudioniciListNaziv>
  <DomainObject.Predmet.SudioniciListAdressOIB>
    <izvorni_sadrzaj>
      <item>FINA Regionalni centar Zagreb, OIB 85821130368, Trg svibanjskih žrtava 1995. 1,10000 Zagreb</item>
      <item>Salvus Corpus j.d.o.o. za usluge, OIB 16975545488, Gmajnje 2,10000 Zagreb</item>
    </izvorni_sadrzaj>
    <derivirana_varijabla naziv="DomainObject.Predmet.SudioniciListAdressOIB_1">
      <item>FINA Regionalni centar Zagreb, OIB 85821130368, Trg svibanjskih žrtava 1995. 1,10000 Zagreb</item>
      <item>Salvus Corpus j.d.o.o. za usluge, OIB 16975545488, Gmajnje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16975545488</item>
    </izvorni_sadrzaj>
    <derivirana_varijabla naziv="DomainObject.Predmet.SudioniciListNazivOIB_1">
      <item>, OIB 85821130368</item>
      <item>, OIB 16975545488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5DF3CA-3488-4136-8C98-86950AFFE95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1047</properties:Words>
  <properties:Characters>5556</properties:Characters>
  <properties:Lines>141</properties:Lines>
  <properties:Paragraphs>53</properties:Paragraphs>
  <properties:TotalTime>413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2019-07-29T11:48:00Z</cp:lastPrinted>
  <dcterms:modified xmlns:xsi="http://www.w3.org/2001/XMLSchema-instance" xsi:type="dcterms:W3CDTF">2019-07-29T11:48:00Z</dcterms:modified>
  <cp:revision>89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