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460" w14:paraId="18ff460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3F208A">
        <w:t xml:space="preserve">6 </w:t>
      </w:r>
      <w:r w:rsidR="002D77B4">
        <w:t>St-</w:t>
      </w:r>
      <w:r w:rsidR="003F208A">
        <w:t>1123/18-3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>FINA RC Osijek za otvaranje stečajnog postupka nad dužnikom:</w:t>
      </w:r>
      <w:r w:rsidR="00694A23">
        <w:t xml:space="preserve"> </w:t>
      </w:r>
      <w:r w:rsidR="003F208A">
        <w:rPr>
          <w:b/>
        </w:rPr>
        <w:t>RENEA d.o.o. Osijek, Ružina 41, OIB: 05061536099, MBS: 030157319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5FBA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3F208A">
        <w:t xml:space="preserve">: </w:t>
      </w:r>
      <w:r w:rsidR="003F208A">
        <w:rPr>
          <w:b/>
        </w:rPr>
        <w:t>RENEA d.o.o. Osijek, Ružina 41, OIB: 05061536099, MBS: 030157319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D6C19">
        <w:rPr>
          <w:b/>
        </w:rPr>
        <w:t>7</w:t>
      </w:r>
      <w:r w:rsidR="00165FBA">
        <w:rPr>
          <w:b/>
        </w:rPr>
        <w:t>. studenog</w:t>
      </w:r>
      <w:r w:rsidRPr="00914EB4">
        <w:rPr>
          <w:b/>
        </w:rPr>
        <w:t xml:space="preserve"> 2018. u </w:t>
      </w:r>
      <w:r w:rsidR="003F208A">
        <w:rPr>
          <w:b/>
        </w:rPr>
        <w:t>11</w:t>
      </w:r>
      <w:r w:rsidR="00D94CE3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3F208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3F208A" w:rsidRPr="003F208A">
        <w:rPr>
          <w:b/>
        </w:rPr>
        <w:t xml:space="preserve">Zdenko </w:t>
      </w:r>
      <w:proofErr w:type="spellStart"/>
      <w:r w:rsidR="003F208A" w:rsidRPr="003F208A">
        <w:rPr>
          <w:b/>
        </w:rPr>
        <w:t>Bešlić</w:t>
      </w:r>
      <w:proofErr w:type="spellEnd"/>
      <w:r w:rsidR="003F208A" w:rsidRPr="003F208A">
        <w:rPr>
          <w:b/>
        </w:rPr>
        <w:t>, Sl. Brod, P. Krešimira IV. br. 4, OIB: 40568270984</w:t>
      </w:r>
      <w:r w:rsidR="003F208A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3F208A">
        <w:t>7. rujna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3F208A">
        <w:t xml:space="preserve">: </w:t>
      </w:r>
      <w:r w:rsidR="003F208A">
        <w:rPr>
          <w:b/>
        </w:rPr>
        <w:t>RENEA d.o.o. Osijek, Ružina 41, OIB: 05061536099, MBS: 030157319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3F208A" w:rsidP="003F208A" w:rsidR="003F208A">
      <w:pPr>
        <w:jc w:val="right"/>
      </w:pPr>
      <w:r>
        <w:lastRenderedPageBreak/>
        <w:t>Broj: 6 St-1123/18-3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F208A">
        <w:t>5. rujna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3F208A">
        <w:t>153.773,73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3F208A">
        <w:rPr>
          <w:b/>
        </w:rPr>
        <w:t xml:space="preserve">Zdenko </w:t>
      </w:r>
      <w:proofErr w:type="spellStart"/>
      <w:r w:rsidR="003F208A">
        <w:rPr>
          <w:b/>
        </w:rPr>
        <w:t>Bešlić</w:t>
      </w:r>
      <w:proofErr w:type="spellEnd"/>
      <w:r w:rsidR="003F208A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65FBA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F208A" w:rsidR="003F208A" w:rsidRPr="003F208A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3F208A" w:rsidRPr="003F208A">
        <w:t xml:space="preserve">Zdenko </w:t>
      </w:r>
      <w:proofErr w:type="spellStart"/>
      <w:r w:rsidR="003F208A" w:rsidRPr="003F208A">
        <w:t>Bešlić</w:t>
      </w:r>
      <w:proofErr w:type="spellEnd"/>
      <w:r w:rsidR="003F208A" w:rsidRPr="003F208A">
        <w:t>, Sl. Brod, P. Krešimira IV. br. 4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94CE3">
        <w:t>7</w:t>
      </w:r>
      <w:r w:rsidR="00165FBA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D0B42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650" w:rsidR="00197650">
      <w:r>
        <w:separator/>
      </w:r>
    </w:p>
  </w:endnote>
  <w:endnote w:id="0" w:type="continuationSeparator">
    <w:p w:rsidRDefault="00197650" w:rsidR="0019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650" w:rsidR="00197650">
      <w:r>
        <w:separator/>
      </w:r>
    </w:p>
  </w:footnote>
  <w:footnote w:id="0" w:type="continuationSeparator">
    <w:p w:rsidRDefault="00197650" w:rsidR="00197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B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97650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05A9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3F208A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35F3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0B4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B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0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B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0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0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St-1123/2018</izvorni_sadrzaj>
    <derivirana_varijabla naziv="DomainObject.Predmet.OznakaBroj_1">St-1123/2018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Ružina ulica 41, 31000 Osijek</izvorni_sadrzaj>
    <derivirana_varijabla naziv="DomainObject.Predmet.ProtustrankaFormatedWithAdress_1"> RENEA d.o.o. za trgovinu i usluge, Ružina ulica 41, 31000 Osijek</derivirana_varijabla>
  </DomainObject.Predmet.ProtustrankaFormatedWithAdress>
  <DomainObject.Predmet.ProtustrankaFormatedWithAdressOIB>
    <izvorni_sadrzaj> RENEA d.o.o. za trgovinu i usluge, OIB 05061536099, Ružina ulica 41, 31000 Osijek</izvorni_sadrzaj>
    <derivirana_varijabla naziv="DomainObject.Predmet.ProtustrankaFormatedWithAdressOIB_1"> RENEA d.o.o. za trgovinu i usluge, OIB 05061536099, Ružina ulica 41, 31000 Osijek</derivirana_varijabla>
  </DomainObject.Predmet.ProtustrankaFormatedWithAdressOIB>
  <DomainObject.Predmet.ProtustrankaWithAdress>
    <izvorni_sadrzaj>RENEA d.o.o. za trgovinu i usluge Ružina ulica 41, 31000 Osijek</izvorni_sadrzaj>
    <derivirana_varijabla naziv="DomainObject.Predmet.ProtustrankaWithAdress_1">RENEA d.o.o. za trgovinu i usluge Ružina ulica 41, 31000 Osijek</derivirana_varijabla>
  </DomainObject.Predmet.ProtustrankaWithAdress>
  <DomainObject.Predmet.ProtustrankaWithAdressOIB>
    <izvorni_sadrzaj>RENEA d.o.o. za trgovinu i usluge, OIB 05061536099, Ružina ulica 41, 31000 Osijek</izvorni_sadrzaj>
    <derivirana_varijabla naziv="DomainObject.Predmet.ProtustrankaWithAdressOIB_1">RENEA d.o.o. za trgovinu i usluge, OIB 05061536099, Ružina ulica 41, 31000 Osijek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Ružina ulica 41, 31000 Osijek</item>
    </izvorni_sadrzaj>
    <derivirana_varijabla naziv="DomainObject.Predmet.ProtuStrankaListFormatedWithAdress_1">
      <item>RENEA d.o.o. za trgovinu i usluge, Ružina ulica 41, 31000 Osijek</item>
    </derivirana_varijabla>
  </DomainObject.Predmet.ProtuStrankaListFormatedWithAdress>
  <DomainObject.Predmet.ProtuStrankaListFormatedWithAdressOIB>
    <izvorni_sadrzaj>
      <item>RENEA d.o.o. za trgovinu i usluge, OIB 05061536099, Ružina ulica 41, 31000 Osijek</item>
    </izvorni_sadrzaj>
    <derivirana_varijabla naziv="DomainObject.Predmet.ProtuStrankaListFormatedWithAdressOIB_1">
      <item>RENEA d.o.o. za trgovinu i usluge, OIB 05061536099, Ružina ulica 41, 31000 Osijek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Ružina ulica 41, 31000 Osijek</izvorni_sadrzaj>
    <derivirana_varijabla naziv="DomainObject.Predmet.ProtustrankaIDrugiAdressOIB_1">RENEA d.o.o. za trgovinu i usluge, OIB 05061536099,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RENEA d.o.o. za trgovinu i usluge</item>
    </izvorni_sadrzaj>
    <derivirana_varijabla naziv="DomainObject.Predmet.SudioniciListNaziv_1">
      <item>FINA RC OSIJEK</item>
      <item>RENEA d.o.o. za trgovinu i usluge</item>
    </derivirana_varijabla>
  </DomainObject.Predmet.SudioniciListNaziv>
  <DomainObject.Predmet.SudioniciListAdressOIB>
    <izvorni_sadrzaj>
      <item>FINA RC OSIJEK, OIB 85821130368</item>
      <item>RENEA d.o.o. za trgovinu i usluge, OIB 05061536099, Ružina ulica 41,31000 Osijek</item>
    </izvorni_sadrzaj>
    <derivirana_varijabla naziv="DomainObject.Predmet.SudioniciListAdressOIB_1">
      <item>FINA RC OSIJEK, OIB 85821130368</item>
      <item>RENEA d.o.o. za trgovinu i usluge, OIB 05061536099,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</izvorni_sadrzaj>
    <derivirana_varijabla naziv="DomainObject.Predmet.SudioniciListNazivOIB_1">
      <item>, OIB 85821130368</item>
      <item>, OIB 05061536099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7C110-954D-4574-B059-158DB6F90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2449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2018-09-21T07:27:00Z</dcterms:created>
  <dc:creator>hermanj</dc:creator>
  <cp:lastModifiedBy>Danijela Sekulić</cp:lastModifiedBy>
  <cp:lastPrinted>2018-09-21T07:26:00Z</cp:lastPrinted>
  <dcterms:modified xmlns:xsi="http://www.w3.org/2001/XMLSchema-instance" xsi:type="dcterms:W3CDTF">2018-09-21T07:27:00Z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(BEŠLIĆ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