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4f61" w14:paraId="d354f61"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rsidRP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CE0D8A" w:rsidP="00CE0D8A" w:rsidR="00CE0D8A" w:rsidRPr="00CE0D8A">
      <w:pPr>
        <w:ind w:left="2880"/>
        <w:rPr>
          <w:color w:val="000000"/>
          <w:sz w:val="24"/>
          <w:szCs w:val="24"/>
        </w:rPr>
      </w:pPr>
    </w:p>
    <w:p w:rsidRDefault="004B68AA" w:rsidP="004B68AA" w:rsidR="004B68AA" w:rsidRPr="004B68AA">
      <w:pPr>
        <w:jc w:val="both"/>
        <w:rPr>
          <w:sz w:val="24"/>
          <w:szCs w:val="24"/>
        </w:rPr>
      </w:pPr>
      <w:r w:rsidRPr="004B68AA">
        <w:rPr>
          <w:sz w:val="24"/>
          <w:szCs w:val="24"/>
        </w:rPr>
        <w:t xml:space="preserve">Trgovački sud u Zagrebu, po sucu Nikoli Ribariću, u stečajnom predmetu u povodu zahtjeva FINANCIJSKE AGENCIJE, za provedbu stečajnog postupka nad dužnikom  </w:t>
      </w:r>
    </w:p>
    <w:p w:rsidRDefault="004B68AA" w:rsidP="004B68AA" w:rsidR="00CE0D8A" w:rsidRPr="00CE0D8A">
      <w:pPr>
        <w:jc w:val="both"/>
        <w:rPr>
          <w:color w:val="FF0000"/>
          <w:sz w:val="24"/>
          <w:szCs w:val="24"/>
        </w:rPr>
      </w:pPr>
      <w:r w:rsidRPr="004B68AA">
        <w:rPr>
          <w:sz w:val="24"/>
          <w:szCs w:val="24"/>
        </w:rPr>
        <w:t>ŽUTI JEŽ j.d.o.o. , Zagreb (Grad Zagreb), Horvatovac 61 , OIB: 80236297631</w:t>
      </w:r>
      <w:r w:rsidR="0018260B">
        <w:rPr>
          <w:sz w:val="24"/>
          <w:szCs w:val="24"/>
        </w:rPr>
        <w:t>,</w:t>
      </w:r>
      <w:r w:rsidR="0018260B" w:rsidRPr="0018260B">
        <w:rPr>
          <w:sz w:val="24"/>
          <w:szCs w:val="24"/>
        </w:rPr>
        <w:t xml:space="preserve"> </w:t>
      </w:r>
      <w:r w:rsidR="00CE0D8A" w:rsidRPr="00CE0D8A">
        <w:rPr>
          <w:color w:val="FF0000"/>
          <w:sz w:val="24"/>
          <w:szCs w:val="24"/>
        </w:rPr>
        <w:t>dana 2</w:t>
      </w:r>
      <w:r w:rsidR="00CE0D8A">
        <w:rPr>
          <w:color w:val="FF0000"/>
          <w:sz w:val="24"/>
          <w:szCs w:val="24"/>
        </w:rPr>
        <w:t>3</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4B68AA" w:rsidRPr="004B68AA">
        <w:rPr>
          <w:sz w:val="24"/>
          <w:szCs w:val="24"/>
        </w:rPr>
        <w:t>ŽUTI JEŽ j.d.o.o. , Zagreb (Grad Zagreb), Horvatovac 61 , OIB: 80236297631</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CE0D8A">
        <w:rPr>
          <w:sz w:val="24"/>
          <w:szCs w:val="24"/>
        </w:rPr>
        <w:t>3</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4B68AA" w:rsidR="004B68AA">
      <w:pPr>
        <w:jc w:val="both"/>
        <w:rPr>
          <w:sz w:val="24"/>
          <w:szCs w:val="24"/>
        </w:rPr>
      </w:pPr>
      <w:r w:rsidRPr="00927F7D">
        <w:rPr>
          <w:sz w:val="24"/>
          <w:szCs w:val="24"/>
        </w:rPr>
        <w:t xml:space="preserve">II. Za stečajnog upravitelja imenuje se </w:t>
      </w:r>
      <w:r w:rsidR="004B68AA" w:rsidRPr="004B68AA">
        <w:rPr>
          <w:sz w:val="24"/>
          <w:szCs w:val="24"/>
        </w:rPr>
        <w:t>Kelava Irena</w:t>
      </w:r>
      <w:r w:rsidR="004B68AA">
        <w:rPr>
          <w:sz w:val="24"/>
          <w:szCs w:val="24"/>
        </w:rPr>
        <w:t>, OIB:</w:t>
      </w:r>
      <w:r w:rsidR="004B68AA" w:rsidRPr="004B68AA">
        <w:rPr>
          <w:sz w:val="24"/>
          <w:szCs w:val="24"/>
        </w:rPr>
        <w:t xml:space="preserve"> 65378158056</w:t>
      </w:r>
      <w:r w:rsidR="004B68AA">
        <w:rPr>
          <w:sz w:val="24"/>
          <w:szCs w:val="24"/>
        </w:rPr>
        <w:t>,</w:t>
      </w:r>
      <w:r w:rsidR="004B68AA" w:rsidRPr="004B68AA">
        <w:rPr>
          <w:sz w:val="24"/>
          <w:szCs w:val="24"/>
        </w:rPr>
        <w:t xml:space="preserve"> Gredička 23, Zagreb</w:t>
      </w:r>
      <w:r w:rsidR="004B68AA">
        <w:rPr>
          <w:sz w:val="24"/>
          <w:szCs w:val="24"/>
        </w:rPr>
        <w:t>.</w:t>
      </w:r>
    </w:p>
    <w:p w:rsidRDefault="001C364D" w:rsidP="004B68AA"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4B68AA" w:rsidRPr="004B68AA">
        <w:rPr>
          <w:sz w:val="24"/>
          <w:szCs w:val="24"/>
        </w:rPr>
        <w:t>ŽUTI JEŽ j.d.o.o. , Zagreb (Grad Zagreb), Horvatovac 61 , OIB: 80236297631</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FINA-e Regionalni centar Zagreb, podnijela je ovom sudu prijedlog za otvaranje stečajnog postupka nad dužnikom.</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 xml:space="preserve">Financijska agencija, kao predlagatelj, navela je u prijedlogu za otvaranje stečajnog postupka kako dužnik na dan 13.4.2016. u Očevidniku redoslijeda osnova za plaćanje ima evidentirane neizvršene osnove za plaćanje u neprekinutom razdoblju od 120 dana, u </w:t>
      </w:r>
      <w:r w:rsidRPr="004B68AA">
        <w:rPr>
          <w:sz w:val="24"/>
          <w:szCs w:val="24"/>
        </w:rPr>
        <w:lastRenderedPageBreak/>
        <w:t xml:space="preserve">ukupnom iznosu od 8.960,07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Rješenjem od 20. srpnja 2017. pokrenut je prethodni postupak, te je određeno ročište radi izjašnjenja o prijedlogu za otvaranje stečajnog postupka.</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Na ročište radi očitovanja o prijedlogu za otvaranjem stečajnog postupka dana 25. rujna 2017. godine nije pristupio zastupnik po zakonu dužnika, isti se nije protivio prijedlogu za otvaranje stečajnog postupka. Predlagatelj je ustrajao kod prijedloga.</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Ročište radi rasprave o pretpostavkama za otvaranje stečajnog postupka održano je  25. rujna 2017. godine. Pročitana je potvrda MUP RH od 31.7.2017. iz koje je vidljivo kako dužnik nije evidentiran kao vlasnik vozila. Izvršen je uvid i u podatak o vlasništvu nekretnina iz kojeg je vidljivo kako predloženi stečajni dužnik nije evidentiran kao vlasnik nekretnina (list 17 spisa).</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Temeljem ovako utvrđenog činjeničnog stanja sud je utvrdio kako imovina predloženog stečajnog dužnika nije dostatna za pokriće troškova stečajnog postupka.</w:t>
      </w:r>
    </w:p>
    <w:p w:rsidRDefault="004B68AA" w:rsidP="004B68AA" w:rsidR="004B68AA" w:rsidRPr="004B68AA">
      <w:pPr>
        <w:overflowPunct w:val="false"/>
        <w:ind w:firstLine="708"/>
        <w:jc w:val="both"/>
        <w:rPr>
          <w:sz w:val="24"/>
          <w:szCs w:val="24"/>
        </w:rPr>
      </w:pPr>
    </w:p>
    <w:p w:rsidRDefault="004B68AA" w:rsidP="004B68AA" w:rsidR="004B68AA" w:rsidRPr="004B68AA">
      <w:pPr>
        <w:overflowPunct w:val="false"/>
        <w:ind w:firstLine="708"/>
        <w:jc w:val="both"/>
        <w:rPr>
          <w:sz w:val="24"/>
          <w:szCs w:val="24"/>
        </w:rPr>
      </w:pPr>
      <w:r w:rsidRPr="004B68A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4B68AA" w:rsidP="004B68AA" w:rsidR="004B68AA" w:rsidRPr="004B68AA">
      <w:pPr>
        <w:overflowPunct w:val="false"/>
        <w:ind w:firstLine="708"/>
        <w:jc w:val="both"/>
        <w:rPr>
          <w:sz w:val="24"/>
          <w:szCs w:val="24"/>
        </w:rPr>
      </w:pPr>
    </w:p>
    <w:p w:rsidRDefault="004B68AA" w:rsidP="004B68AA" w:rsidR="0018260B" w:rsidRPr="004B68AA">
      <w:pPr>
        <w:overflowPunct w:val="false"/>
        <w:ind w:firstLine="708"/>
        <w:jc w:val="both"/>
        <w:rPr>
          <w:sz w:val="24"/>
          <w:szCs w:val="24"/>
        </w:rPr>
      </w:pPr>
      <w:r w:rsidRPr="004B68A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4B68AA" w:rsidP="009C2CDC" w:rsidR="004B68AA">
      <w:pPr>
        <w:overflowPunct w:val="false"/>
        <w:ind w:firstLine="708"/>
        <w:jc w:val="both"/>
        <w:rPr>
          <w:sz w:val="24"/>
          <w:szCs w:val="24"/>
        </w:rPr>
      </w:pPr>
    </w:p>
    <w:p w:rsidRDefault="003D3469" w:rsidP="009C2CDC"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E0D8A">
        <w:t>3</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E363FE" w:rsidP="00E91121" w:rsidR="00E363F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363FE" w:rsidP="00E91121" w:rsidR="00E363F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363FE" w:rsidP="00E91121" w:rsidR="00E363FE">
      <w:pPr>
        <w:pStyle w:val="Podnaslov"/>
        <w:ind w:firstLine="720" w:left="4320"/>
        <w:rPr>
          <w:rFonts w:hAnsi="Times New Roman" w:ascii="Times New Roman"/>
          <w:b w:val="false"/>
          <w:color w:val="auto"/>
          <w:szCs w:val="24"/>
        </w:rPr>
      </w:pPr>
    </w:p>
    <w:p w:rsidRDefault="00E363FE" w:rsidP="00E91121" w:rsidR="00E363F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363FE" w:rsidP="00E91121" w:rsidR="00E363F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927F7D">
      <w:pPr>
        <w:pStyle w:val="Podnaslov"/>
        <w:ind w:firstLine="708" w:left="4956"/>
        <w:rPr>
          <w:rFonts w:hAnsi="Times New Roman" w:ascii="Times New Roman"/>
          <w:b w:val="false"/>
          <w:color w:val="auto"/>
          <w:szCs w:val="24"/>
        </w:rPr>
      </w:pP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2F7D69" w:rsidP="00743790" w:rsidR="002F7D69" w:rsidRPr="00927F7D">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E363FE" w:rsidP="00743790" w:rsidR="00E363FE">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CE2BF6">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CE0D8A">
      <w:t>37</w:t>
    </w:r>
    <w:r w:rsidR="004B68AA">
      <w:t>14</w:t>
    </w:r>
    <w:r w:rsidR="006955CD">
      <w:t>/2016</w:t>
    </w:r>
    <w:r w:rsidR="00E363FE">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259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8260B"/>
    <w:rsid w:val="001868DF"/>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B68AA"/>
    <w:rsid w:val="004C71AC"/>
    <w:rsid w:val="004D793C"/>
    <w:rsid w:val="004E5EB4"/>
    <w:rsid w:val="004E72AF"/>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B7A26"/>
    <w:rsid w:val="008D1D84"/>
    <w:rsid w:val="008F5381"/>
    <w:rsid w:val="009140DE"/>
    <w:rsid w:val="00920ED2"/>
    <w:rsid w:val="00922103"/>
    <w:rsid w:val="00927F7D"/>
    <w:rsid w:val="009449D7"/>
    <w:rsid w:val="009725EB"/>
    <w:rsid w:val="009A1E5A"/>
    <w:rsid w:val="009A342B"/>
    <w:rsid w:val="009A3F92"/>
    <w:rsid w:val="009B1A2F"/>
    <w:rsid w:val="009C2CDC"/>
    <w:rsid w:val="009F5021"/>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E2BF6"/>
    <w:rsid w:val="00CF1D6C"/>
    <w:rsid w:val="00D04186"/>
    <w:rsid w:val="00D30A36"/>
    <w:rsid w:val="00D44987"/>
    <w:rsid w:val="00D60A37"/>
    <w:rsid w:val="00D756CE"/>
    <w:rsid w:val="00D768A5"/>
    <w:rsid w:val="00D84076"/>
    <w:rsid w:val="00D93BD2"/>
    <w:rsid w:val="00DC043C"/>
    <w:rsid w:val="00DE0C54"/>
    <w:rsid w:val="00DE6E0D"/>
    <w:rsid w:val="00E363FE"/>
    <w:rsid w:val="00E9313A"/>
    <w:rsid w:val="00E965BE"/>
    <w:rsid w:val="00EA161B"/>
    <w:rsid w:val="00EC4F6C"/>
    <w:rsid w:val="00ED0766"/>
    <w:rsid w:val="00ED3552"/>
    <w:rsid w:val="00F51030"/>
    <w:rsid w:val="00F5562D"/>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E2BF6"/>
    <w:rPr>
      <w:color w:val="808080"/>
      <w:bdr w:space="0" w:sz="0" w:color="auto" w:val="none"/>
      <w:shd w:fill="auto" w:color="auto" w:val="clear"/>
    </w:rPr>
  </w:style>
  <w:style w:customStyle="true" w:styleId="eSPISCCParagraphDefaultFont" w:type="character">
    <w:name w:val="eSPIS_CC_Paragraph Default Font"/>
    <w:basedOn w:val="Zadanifontodlomka"/>
    <w:rsid w:val="00CE2BF6"/>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E2BF6"/>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2BF6"/>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2BF6"/>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E2BF6"/>
    <w:rPr>
      <w:color w:val="808080"/>
      <w:bdr w:color="auto" w:space="0" w:sz="0" w:val="none"/>
      <w:shd w:color="auto" w:fill="auto" w:val="clear"/>
    </w:rPr>
  </w:style>
  <w:style w:customStyle="1" w:styleId="eSPISCCParagraphDefaultFont" w:type="character">
    <w:name w:val="eSPIS_CC_Paragraph Default Font"/>
    <w:basedOn w:val="Zadanifontodlomka"/>
    <w:rsid w:val="00CE2BF6"/>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E2BF6"/>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2BF6"/>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2BF6"/>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3714</izvorni_sadrzaj>
    <derivirana_varijabla naziv="DomainObject.Predmet.Broj_1">3714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St-3714/2016</izvorni_sadrzaj>
    <derivirana_varijabla naziv="DomainObject.Predmet.OznakaBroj_1">St-3714/2016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ŽUTI JEŽ j.d.o.o. za usluge</izvorni_sadrzaj>
    <derivirana_varijabla naziv="DomainObject.Predmet.ProtustrankaFormated_1">  ŽUTI JEŽ j.d.o.o. za usluge</derivirana_varijabla>
  </DomainObject.Predmet.ProtustrankaFormated>
  <DomainObject.Predmet.ProtustrankaFormatedOIB>
    <izvorni_sadrzaj>  ŽUTI JEŽ j.d.o.o. za usluge, OIB 80236297631</izvorni_sadrzaj>
    <derivirana_varijabla naziv="DomainObject.Predmet.ProtustrankaFormatedOIB_1">  ŽUTI JEŽ j.d.o.o. za usluge, OIB 80236297631</derivirana_varijabla>
  </DomainObject.Predmet.ProtustrankaFormatedOIB>
  <DomainObject.Predmet.ProtustrankaFormatedWithAdress>
    <izvorni_sadrzaj> ŽUTI JEŽ j.d.o.o. za usluge, Horvatovac 61, 10000 Zagreb</izvorni_sadrzaj>
    <derivirana_varijabla naziv="DomainObject.Predmet.ProtustrankaFormatedWithAdress_1"> ŽUTI JEŽ j.d.o.o. za usluge, Horvatovac 61, 10000 Zagreb</derivirana_varijabla>
  </DomainObject.Predmet.ProtustrankaFormatedWithAdress>
  <DomainObject.Predmet.ProtustrankaFormatedWithAdressOIB>
    <izvorni_sadrzaj> ŽUTI JEŽ j.d.o.o. za usluge, OIB 80236297631, Horvatovac 61, 10000 Zagreb</izvorni_sadrzaj>
    <derivirana_varijabla naziv="DomainObject.Predmet.ProtustrankaFormatedWithAdressOIB_1"> ŽUTI JEŽ j.d.o.o. za usluge, OIB 80236297631, Horvatovac 61, 10000 Zagreb</derivirana_varijabla>
  </DomainObject.Predmet.ProtustrankaFormatedWithAdressOIB>
  <DomainObject.Predmet.ProtustrankaWithAdress>
    <izvorni_sadrzaj>ŽUTI JEŽ j.d.o.o. za usluge Horvatovac 61, 10000 Zagreb</izvorni_sadrzaj>
    <derivirana_varijabla naziv="DomainObject.Predmet.ProtustrankaWithAdress_1">ŽUTI JEŽ j.d.o.o. za usluge Horvatovac 61, 10000 Zagreb</derivirana_varijabla>
  </DomainObject.Predmet.ProtustrankaWithAdress>
  <DomainObject.Predmet.ProtustrankaWithAdressOIB>
    <izvorni_sadrzaj>ŽUTI JEŽ j.d.o.o. za usluge, OIB 80236297631, Horvatovac 61, 10000 Zagreb</izvorni_sadrzaj>
    <derivirana_varijabla naziv="DomainObject.Predmet.ProtustrankaWithAdressOIB_1">ŽUTI JEŽ j.d.o.o. za usluge, OIB 80236297631, Horvatovac 61, 10000 Zagreb</derivirana_varijabla>
  </DomainObject.Predmet.ProtustrankaWithAdressOIB>
  <DomainObject.Predmet.ProtustrankaNazivFormated>
    <izvorni_sadrzaj>ŽUTI JEŽ j.d.o.o. za usluge</izvorni_sadrzaj>
    <derivirana_varijabla naziv="DomainObject.Predmet.ProtustrankaNazivFormated_1">ŽUTI JEŽ j.d.o.o. za usluge</derivirana_varijabla>
  </DomainObject.Predmet.ProtustrankaNazivFormated>
  <DomainObject.Predmet.ProtustrankaNazivFormatedOIB>
    <izvorni_sadrzaj>ŽUTI JEŽ j.d.o.o. za usluge, OIB 80236297631</izvorni_sadrzaj>
    <derivirana_varijabla naziv="DomainObject.Predmet.ProtustrankaNazivFormatedOIB_1">ŽUTI JEŽ j.d.o.o. za usluge, OIB 80236297631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Opačak</izvorni_sadrzaj>
    <derivirana_varijabla naziv="DomainObject.Predmet.StrankaFormated_1">  FINA Regionalni centar Zagreb; Marijan Opačak</derivirana_varijabla>
  </DomainObject.Predmet.StrankaFormated>
  <DomainObject.Predmet.StrankaFormatedOIB>
    <izvorni_sadrzaj>  FINA Regionalni centar Zagreb, OIB 85821130368; Marijan Opačak, OIB 67115745691</izvorni_sadrzaj>
    <derivirana_varijabla naziv="DomainObject.Predmet.StrankaFormatedOIB_1">  FINA Regionalni centar Zagreb, OIB 85821130368; Marijan Opačak, OIB 67115745691</derivirana_varijabla>
  </DomainObject.Predmet.StrankaFormatedOIB>
  <DomainObject.Predmet.StrankaFormatedWithAdress>
    <izvorni_sadrzaj> FINA Regionalni centar Zagreb, Trg svibanjskih žrtava 1995. br. 1, 10000 Zagreb; Marijan Opačak, Remetinečki Gaj 18d, 10000 Zagreb</izvorni_sadrzaj>
    <derivirana_varijabla naziv="DomainObject.Predmet.StrankaFormatedWithAdress_1"> FINA Regionalni centar Zagreb, Trg svibanjskih žrtava 1995. br. 1, 10000 Zagreb; Marijan Opačak, Remetinečki Gaj 18d, 10000 Zagreb</derivirana_varijabla>
  </DomainObject.Predmet.StrankaFormatedWithAdress>
  <DomainObject.Predmet.StrankaFormatedWithAdressOIB>
    <izvorni_sadrzaj> FINA Regionalni centar Zagreb, OIB 85821130368, Trg svibanjskih žrtava 1995. br. 1, 10000 Zagreb; Marijan Opačak, OIB 67115745691, Remetinečki Gaj 18d, 10000 Zagreb</izvorni_sadrzaj>
    <derivirana_varijabla naziv="DomainObject.Predmet.StrankaFormatedWithAdressOIB_1"> FINA Regionalni centar Zagreb, OIB 85821130368, Trg svibanjskih žrtava 1995. br. 1, 10000 Zagreb; Marijan Opačak, OIB 67115745691, Remetinečki Gaj 18d, 10000 Zagreb</derivirana_varijabla>
  </DomainObject.Predmet.StrankaFormatedWithAdressOIB>
  <DomainObject.Predmet.StrankaWithAdress>
    <izvorni_sadrzaj>FINA Regionalni centar Zagreb Trg svibanjskih žrtava 1995. br. 1,10000 Zagreb,Marijan Opačak Remetinečki Gaj 18d,10000 Zagreb</izvorni_sadrzaj>
    <derivirana_varijabla naziv="DomainObject.Predmet.StrankaWithAdress_1">FINA Regionalni centar Zagreb Trg svibanjskih žrtava 1995. br. 1,10000 Zagreb,Marijan Opačak Remetinečki Gaj 18d,10000 Zagreb</derivirana_varijabla>
  </DomainObject.Predmet.StrankaWithAdress>
  <DomainObject.Predmet.StrankaWithAdressOIB>
    <izvorni_sadrzaj>FINA Regionalni centar Zagreb, OIB 85821130368, Trg svibanjskih žrtava 1995. br. 1,10000 Zagreb,Marijan Opačak, OIB 67115745691, Remetinečki Gaj 18d,10000 Zagreb</izvorni_sadrzaj>
    <derivirana_varijabla naziv="DomainObject.Predmet.StrankaWithAdressOIB_1">FINA Regionalni centar Zagreb, OIB 85821130368, Trg svibanjskih žrtava 1995. br. 1,10000 Zagreb,Marijan Opačak, OIB 67115745691, Remetinečki Gaj 18d,10000 Zagreb</derivirana_varijabla>
  </DomainObject.Predmet.StrankaWithAdressOIB>
  <DomainObject.Predmet.StrankaNazivFormated>
    <izvorni_sadrzaj>FINA Regionalni centar Zagreb,Marijan Opačak</izvorni_sadrzaj>
    <derivirana_varijabla naziv="DomainObject.Predmet.StrankaNazivFormated_1">FINA Regionalni centar Zagreb,Marijan Opačak</derivirana_varijabla>
  </DomainObject.Predmet.StrankaNazivFormated>
  <DomainObject.Predmet.StrankaNazivFormatedOIB>
    <izvorni_sadrzaj>FINA Regionalni centar Zagreb, OIB 85821130368,Marijan Opačak, OIB 67115745691</izvorni_sadrzaj>
    <derivirana_varijabla naziv="DomainObject.Predmet.StrankaNazivFormatedOIB_1">FINA Regionalni centar Zagreb, OIB 85821130368,Marijan Opačak, OIB 67115745691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Marijan Opačak</item>
    </izvorni_sadrzaj>
    <derivirana_varijabla naziv="DomainObject.Predmet.StrankaListFormated_1">
      <item>FINA Regionalni centar Zagreb</item>
      <item>Marijan Opačak</item>
    </derivirana_varijabla>
  </DomainObject.Predmet.StrankaListFormated>
  <DomainObject.Predmet.StrankaListFormatedOIB>
    <izvorni_sadrzaj>
      <item>FINA Regionalni centar Zagreb, OIB 85821130368</item>
      <item>Marijan Opačak, OIB 67115745691</item>
    </izvorni_sadrzaj>
    <derivirana_varijabla naziv="DomainObject.Predmet.StrankaListFormatedOIB_1">
      <item>FINA Regionalni centar Zagreb, OIB 85821130368</item>
      <item>Marijan Opačak, OIB 67115745691</item>
    </derivirana_varijabla>
  </DomainObject.Predmet.StrankaListFormatedOIB>
  <DomainObject.Predmet.StrankaListFormatedWithAdress>
    <izvorni_sadrzaj>
      <item>FINA Regionalni centar Zagreb, Trg svibanjskih žrtava 1995. br. 1, 10000 Zagreb</item>
      <item>Marijan Opačak, Remetinečki Gaj 18d, 10000 Zagreb</item>
    </izvorni_sadrzaj>
    <derivirana_varijabla naziv="DomainObject.Predmet.StrankaListFormatedWithAdress_1">
      <item>FINA Regionalni centar Zagreb, Trg svibanjskih žrtava 1995. br. 1, 10000 Zagreb</item>
      <item>Marijan Opačak, Remetinečki Gaj 18d, 10000 Zagreb</item>
    </derivirana_varijabla>
  </DomainObject.Predmet.StrankaListFormatedWithAdress>
  <DomainObject.Predmet.StrankaListFormatedWithAdressOIB>
    <izvorni_sadrzaj>
      <item>FINA Regionalni centar Zagreb, OIB 85821130368, Trg svibanjskih žrtava 1995. br. 1, 10000 Zagreb</item>
      <item>Marijan Opačak, OIB 67115745691, Remetinečki Gaj 18d, 10000 Zagreb</item>
    </izvorni_sadrzaj>
    <derivirana_varijabla naziv="DomainObject.Predmet.StrankaListFormatedWithAdressOIB_1">
      <item>FINA Regionalni centar Zagreb, OIB 85821130368, Trg svibanjskih žrtava 1995. br. 1, 10000 Zagreb</item>
      <item>Marijan Opačak, OIB 67115745691, Remetinečki Gaj 18d, 10000 Zagreb</item>
    </derivirana_varijabla>
  </DomainObject.Predmet.StrankaListFormatedWithAdressOIB>
  <DomainObject.Predmet.StrankaListNazivFormated>
    <izvorni_sadrzaj>
      <item>FINA Regionalni centar Zagreb</item>
      <item>Marijan Opačak</item>
    </izvorni_sadrzaj>
    <derivirana_varijabla naziv="DomainObject.Predmet.StrankaListNazivFormated_1">
      <item>FINA Regionalni centar Zagreb</item>
      <item>Marijan Opačak</item>
    </derivirana_varijabla>
  </DomainObject.Predmet.StrankaListNazivFormated>
  <DomainObject.Predmet.StrankaListNazivFormatedOIB>
    <izvorni_sadrzaj>
      <item>FINA Regionalni centar Zagreb, OIB 85821130368</item>
      <item>Marijan Opačak, OIB 67115745691</item>
    </izvorni_sadrzaj>
    <derivirana_varijabla naziv="DomainObject.Predmet.StrankaListNazivFormatedOIB_1">
      <item>FINA Regionalni centar Zagreb, OIB 85821130368</item>
      <item>Marijan Opačak, OIB 67115745691</item>
    </derivirana_varijabla>
  </DomainObject.Predmet.StrankaListNazivFormatedOIB>
  <DomainObject.Predmet.ProtuStrankaListFormated>
    <izvorni_sadrzaj>
      <item>ŽUTI JEŽ j.d.o.o. za usluge</item>
    </izvorni_sadrzaj>
    <derivirana_varijabla naziv="DomainObject.Predmet.ProtuStrankaListFormated_1">
      <item>ŽUTI JEŽ j.d.o.o. za usluge</item>
    </derivirana_varijabla>
  </DomainObject.Predmet.ProtuStrankaListFormated>
  <DomainObject.Predmet.ProtuStrankaListFormatedOIB>
    <izvorni_sadrzaj>
      <item>ŽUTI JEŽ j.d.o.o. za usluge, OIB 80236297631</item>
    </izvorni_sadrzaj>
    <derivirana_varijabla naziv="DomainObject.Predmet.ProtuStrankaListFormatedOIB_1">
      <item>ŽUTI JEŽ j.d.o.o. za usluge, OIB 80236297631</item>
    </derivirana_varijabla>
  </DomainObject.Predmet.ProtuStrankaListFormatedOIB>
  <DomainObject.Predmet.ProtuStrankaListFormatedWithAdress>
    <izvorni_sadrzaj>
      <item>ŽUTI JEŽ j.d.o.o. za usluge, Horvatovac 61, 10000 Zagreb</item>
    </izvorni_sadrzaj>
    <derivirana_varijabla naziv="DomainObject.Predmet.ProtuStrankaListFormatedWithAdress_1">
      <item>ŽUTI JEŽ j.d.o.o. za usluge, Horvatovac 61, 10000 Zagreb</item>
    </derivirana_varijabla>
  </DomainObject.Predmet.ProtuStrankaListFormatedWithAdress>
  <DomainObject.Predmet.ProtuStrankaListFormatedWithAdressOIB>
    <izvorni_sadrzaj>
      <item>ŽUTI JEŽ j.d.o.o. za usluge, OIB 80236297631, Horvatovac 61, 10000 Zagreb</item>
    </izvorni_sadrzaj>
    <derivirana_varijabla naziv="DomainObject.Predmet.ProtuStrankaListFormatedWithAdressOIB_1">
      <item>ŽUTI JEŽ j.d.o.o. za usluge, OIB 80236297631, Horvatovac 61, 10000 Zagreb</item>
    </derivirana_varijabla>
  </DomainObject.Predmet.ProtuStrankaListFormatedWithAdressOIB>
  <DomainObject.Predmet.ProtuStrankaListNazivFormated>
    <izvorni_sadrzaj>
      <item>ŽUTI JEŽ j.d.o.o. za usluge</item>
    </izvorni_sadrzaj>
    <derivirana_varijabla naziv="DomainObject.Predmet.ProtuStrankaListNazivFormated_1">
      <item>ŽUTI JEŽ j.d.o.o. za usluge</item>
    </derivirana_varijabla>
  </DomainObject.Predmet.ProtuStrankaListNazivFormated>
  <DomainObject.Predmet.ProtuStrankaListNazivFormatedOIB>
    <izvorni_sadrzaj>
      <item>ŽUTI JEŽ j.d.o.o. za usluge, OIB 80236297631</item>
    </izvorni_sadrzaj>
    <derivirana_varijabla naziv="DomainObject.Predmet.ProtuStrankaListNazivFormatedOIB_1">
      <item>ŽUTI JEŽ j.d.o.o. za usluge, OIB 80236297631</item>
    </derivirana_varijabla>
  </DomainObject.Predmet.ProtuStrankaListNazivFormatedOIB>
  <DomainObject.Predmet.OstaliListFormated>
    <izvorni_sadrzaj>
      <item>Marijan Opačak</item>
      <item>ERSTE&amp;STEIERMÄRKISCHE BANKA dioničko društvo</item>
      <item>RH MUP</item>
      <item>FINA</item>
    </izvorni_sadrzaj>
    <derivirana_varijabla naziv="DomainObject.Predmet.OstaliListFormated_1">
      <item>Marijan Opačak</item>
      <item>ERSTE&amp;STEIERMÄRKISCHE BANKA dioničko društvo</item>
      <item>RH MUP</item>
      <item>FINA</item>
    </derivirana_varijabla>
  </DomainObject.Predmet.OstaliListFormated>
  <DomainObject.Predmet.OstaliListFormatedOIB>
    <izvorni_sadrzaj>
      <item>Marijan Opačak, OIB 67115745691</item>
      <item>ERSTE&amp;STEIERMÄRKISCHE BANKA dioničko društvo, OIB 23057039320</item>
      <item>RH MUP</item>
      <item>FINA, OIB 85821130368</item>
    </izvorni_sadrzaj>
    <derivirana_varijabla naziv="DomainObject.Predmet.OstaliListFormatedOIB_1">
      <item>Marijan Opačak, OIB 67115745691</item>
      <item>ERSTE&amp;STEIERMÄRKISCHE BANKA dioničko društvo, OIB 23057039320</item>
      <item>RH MUP</item>
      <item>FINA, OIB 85821130368</item>
    </derivirana_varijabla>
  </DomainObject.Predmet.OstaliListFormatedOIB>
  <DomainObject.Predmet.OstaliListFormatedWithAdress>
    <izvorni_sadrzaj>
      <item>Marijan Opačak, Remetinečki Gaj 18d, 10000 Zagreb</item>
      <item>ERSTE&amp;STEIERMÄRKISCHE BANKA dioničko društvo, Jadranski Trg 3a, 51000 Rijeka</item>
      <item>RH MUP, Heinzelova 98, 10000 Zagreb</item>
      <item>FINA, Ul. grada Vukovara 70, 10000 Zagreb</item>
    </izvorni_sadrzaj>
    <derivirana_varijabla naziv="DomainObject.Predmet.OstaliListFormatedWithAdress_1">
      <item>Marijan Opačak, Remetinečki Gaj 18d, 10000 Zagreb</item>
      <item>ERSTE&amp;STEIERMÄRKISCHE BANKA dioničko društvo, Jadranski Trg 3a, 51000 Rijeka</item>
      <item>RH MUP, Heinzelova 98, 10000 Zagreb</item>
      <item>FINA, Ul. grada Vukovara 70, 10000 Zagreb</item>
    </derivirana_varijabla>
  </DomainObject.Predmet.OstaliListFormatedWithAdress>
  <DomainObject.Predmet.OstaliListFormatedWithAdressOIB>
    <izvorni_sadrzaj>
      <item>Marijan Opačak, OIB 67115745691, Remetinečki Gaj 18d, 10000 Zagreb</item>
      <item>ERSTE&amp;STEIERMÄRKISCHE BANKA dioničko društvo, OIB 23057039320, Jadranski Trg 3a, 51000 Rijeka</item>
      <item>RH MUP, Heinzelova 98, 10000 Zagreb</item>
      <item>FINA, OIB 85821130368, Ul. grada Vukovara 70, 10000 Zagreb</item>
    </izvorni_sadrzaj>
    <derivirana_varijabla naziv="DomainObject.Predmet.OstaliListFormatedWithAdressOIB_1">
      <item>Marijan Opačak, OIB 67115745691, Remetinečki Gaj 18d, 10000 Zagreb</item>
      <item>ERSTE&amp;STEIERMÄRKISCHE BANKA dioničko društvo, OIB 23057039320, Jadranski Trg 3a, 51000 Rijeka</item>
      <item>RH MUP, Heinzelova 98, 10000 Zagreb</item>
      <item>FINA, OIB 85821130368, Ul. grada Vukovara 70, 10000 Zagreb</item>
    </derivirana_varijabla>
  </DomainObject.Predmet.OstaliListFormatedWithAdressOIB>
  <DomainObject.Predmet.OstaliListNazivFormated>
    <izvorni_sadrzaj>
      <item>Marijan Opačak</item>
      <item>ERSTE&amp;STEIERMÄRKISCHE BANKA dioničko društvo</item>
      <item>RH MUP</item>
      <item>FINA</item>
    </izvorni_sadrzaj>
    <derivirana_varijabla naziv="DomainObject.Predmet.OstaliListNazivFormated_1">
      <item>Marijan Opačak</item>
      <item>ERSTE&amp;STEIERMÄRKISCHE BANKA dioničko društvo</item>
      <item>RH MUP</item>
      <item>FINA</item>
    </derivirana_varijabla>
  </DomainObject.Predmet.OstaliListNazivFormated>
  <DomainObject.Predmet.OstaliListNazivFormatedOIB>
    <izvorni_sadrzaj>
      <item>Marijan Opačak, OIB 67115745691</item>
      <item>ERSTE&amp;STEIERMÄRKISCHE BANKA dioničko društvo, OIB 23057039320</item>
      <item>RH MUP</item>
      <item>FINA, OIB 85821130368</item>
    </izvorni_sadrzaj>
    <derivirana_varijabla naziv="DomainObject.Predmet.OstaliListNazivFormatedOIB_1">
      <item>Marijan Opačak, OIB 67115745691</item>
      <item>ERSTE&amp;STEIERMÄRKISCHE BANKA dioničko društvo, OIB 23057039320</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ŽUTI JEŽ j.d.o.o. za usluge</izvorni_sadrzaj>
    <derivirana_varijabla naziv="DomainObject.Predmet.ProtustrankaIDrugi_1">ŽUTI JEŽ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ŽUTI JEŽ j.d.o.o. za usluge, OIB 80236297631, Horvatovac 61, 10000 Zagreb</izvorni_sadrzaj>
    <derivirana_varijabla naziv="DomainObject.Predmet.ProtustrankaIDrugiAdressOIB_1">ŽUTI JEŽ j.d.o.o. za usluge, OIB 80236297631, Horvatovac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ŽUTI JEŽ j.d.o.o. za usluge</item>
      <item>Marijan Opačak</item>
      <item>ERSTE&amp;STEIERMÄRKISCHE BANKA dioničko društvo</item>
      <item>RH MUP</item>
      <item>FINA</item>
      <item>Marijan Opačak</item>
    </izvorni_sadrzaj>
    <derivirana_varijabla naziv="DomainObject.Predmet.SudioniciListNaziv_1">
      <item>FINA Regionalni centar Zagreb</item>
      <item>ŽUTI JEŽ j.d.o.o. za usluge</item>
      <item>Marijan Opačak</item>
      <item>ERSTE&amp;STEIERMÄRKISCHE BANKA dioničko društvo</item>
      <item>RH MUP</item>
      <item>FINA</item>
      <item>Marijan Opačak</item>
    </derivirana_varijabla>
  </DomainObject.Predmet.SudioniciListNaziv>
  <DomainObject.Predmet.SudioniciListAdressOIB>
    <izvorni_sadrzaj>
      <item>FINA Regionalni centar Zagreb, OIB 85821130368, Trg svibanjskih žrtava 1995. br. 1,10000 Zagreb</item>
      <item>ŽUTI JEŽ j.d.o.o. za usluge, OIB 80236297631, Horvatovac 61,10000 Zagreb</item>
      <item>Marijan Opačak, OIB 67115745691, Remetinečki Gaj 18d,10000 Zagreb</item>
      <item>ERSTE&amp;STEIERMÄRKISCHE BANKA dioničko društvo, OIB 23057039320, Jadranski Trg 3a,51000 Rijeka</item>
      <item>RH MUP, Heinzelova 98,10000 Zagreb</item>
      <item>FINA, OIB 85821130368, Ul. grada Vukovara 70,10000 Zagreb</item>
      <item>Marijan Opačak, OIB 67115745691, Remetinečki Gaj 18d,10000 Zagreb</item>
    </izvorni_sadrzaj>
    <derivirana_varijabla naziv="DomainObject.Predmet.SudioniciListAdressOIB_1">
      <item>FINA Regionalni centar Zagreb, OIB 85821130368, Trg svibanjskih žrtava 1995. br. 1,10000 Zagreb</item>
      <item>ŽUTI JEŽ j.d.o.o. za usluge, OIB 80236297631, Horvatovac 61,10000 Zagreb</item>
      <item>Marijan Opačak, OIB 67115745691, Remetinečki Gaj 18d,10000 Zagreb</item>
      <item>ERSTE&amp;STEIERMÄRKISCHE BANKA dioničko društvo, OIB 23057039320, Jadranski Trg 3a,51000 Rijeka</item>
      <item>RH MUP, Heinzelova 98,10000 Zagreb</item>
      <item>FINA, OIB 85821130368, Ul. grada Vukovara 70,10000 Zagreb</item>
      <item>Marijan Opačak, OIB 67115745691, Remetinečki Gaj 18d,10000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80236297631</item>
      <item>, OIB 67115745691</item>
      <item>, OIB 23057039320</item>
      <item>, OIB null</item>
      <item>, OIB 85821130368</item>
      <item>, OIB 67115745691</item>
    </izvorni_sadrzaj>
    <derivirana_varijabla naziv="DomainObject.Predmet.SudioniciListNazivOIB_1">
      <item>, OIB 85821130368</item>
      <item>, OIB 80236297631</item>
      <item>, OIB 67115745691</item>
      <item>, OIB 23057039320</item>
      <item>, OIB null</item>
      <item>, OIB 85821130368</item>
      <item>, OIB 67115745691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903</properties:Words>
  <properties:Characters>5010</properties:Characters>
  <properties:Lines>142</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2018-08-23T13:00:00Z</dcterms:created>
  <dc:creator>nribaric</dc:creator>
  <cp:lastModifiedBy>Jadranka Zelić</cp:lastModifiedBy>
  <cp:lastPrinted>2018-08-23T13:00:00Z</cp:lastPrinted>
  <dcterms:modified xmlns:xsi="http://www.w3.org/2001/XMLSchema-instance" xsi:type="dcterms:W3CDTF">2018-08-23T13:01:00Z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23.8.2018. ŽUTI JEŽ - podbroj 13.docx)</vt:lpwstr>
  </prop:property>
  <prop:property name="CC_coloring" pid="4" fmtid="{D5CDD505-2E9C-101B-9397-08002B2CF9AE}">
    <vt:bool>false</vt:bool>
  </prop:property>
  <prop:property name="BrojStranica" pid="5" fmtid="{D5CDD505-2E9C-101B-9397-08002B2CF9AE}">
    <vt:i4>4</vt:i4>
  </prop:property>
</prop:Properties>
</file>