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81e8" w14:paraId="e6581e8" w:rsidRDefault="00EB6741" w:rsidP="00EB6741" w:rsidR="00B15B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B88" w:rsidP="00B15B88" w:rsidR="00B15B88">
      <w:pPr>
        <w:rPr>
          <w:b/>
        </w:rPr>
      </w:pPr>
    </w:p>
    <w:p w:rsidRDefault="00B15B88" w:rsidP="00B15B88" w:rsidR="00B15B88" w:rsidRPr="003A5CA0">
      <w:pPr>
        <w:rPr>
          <w:b/>
        </w:rPr>
      </w:pPr>
    </w:p>
    <w:p w:rsidRDefault="005A5020" w:rsidP="005A5020" w:rsidR="005A5020">
      <w:pPr>
        <w:jc w:val="both"/>
      </w:pPr>
    </w:p>
    <w:p w:rsidRDefault="005A5020" w:rsidP="005A5020" w:rsidR="005A5020">
      <w:r>
        <w:t>REPUBLIKA HRVATSKA</w:t>
      </w:r>
    </w:p>
    <w:p w:rsidRDefault="005A5020" w:rsidP="005A5020" w:rsidR="005A5020">
      <w:r>
        <w:t>TRGOVAČKI SUD U OSIJEKU</w:t>
      </w:r>
    </w:p>
    <w:p w:rsidRDefault="005A5020" w:rsidP="005A5020" w:rsidR="005A5020">
      <w:r>
        <w:t>STALNA SLUŽBA  U SLAVONSKOM BRODU</w:t>
      </w:r>
    </w:p>
    <w:p w:rsidRDefault="005A5020" w:rsidP="005A5020" w:rsidR="005A5020">
      <w:r>
        <w:t>Trg pobjede 13</w:t>
      </w:r>
    </w:p>
    <w:p w:rsidRDefault="005A5020" w:rsidP="005A5020" w:rsidR="005A5020">
      <w:r>
        <w:t xml:space="preserve">35000 SLAVONSKI BROD                                                                                      </w:t>
      </w:r>
    </w:p>
    <w:p w:rsidRDefault="005A5020" w:rsidP="005A5020" w:rsidR="005A5020">
      <w:pPr>
        <w:ind w:left="708"/>
      </w:pPr>
    </w:p>
    <w:p w:rsidRDefault="005A5020" w:rsidP="005A5020" w:rsidR="005A5020">
      <w:pPr>
        <w:ind w:firstLine="708" w:left="5664"/>
      </w:pPr>
      <w:r>
        <w:t xml:space="preserve"> Broj: 3 St-2070/2016-</w:t>
      </w:r>
      <w:r w:rsidR="00E6235E">
        <w:t>31</w:t>
      </w:r>
    </w:p>
    <w:p w:rsidRDefault="003E592F" w:rsidP="00B15B88" w:rsidR="003E592F">
      <w:pPr>
        <w:rPr>
          <w:b/>
        </w:rPr>
      </w:pPr>
    </w:p>
    <w:p w:rsidRDefault="00B15B88" w:rsidP="00B15B88" w:rsidR="00EB6741">
      <w:pPr>
        <w:jc w:val="center"/>
        <w:rPr>
          <w:b/>
        </w:rPr>
      </w:pPr>
      <w:r>
        <w:rPr>
          <w:b/>
        </w:rPr>
        <w:t>R</w:t>
      </w:r>
      <w:r w:rsidR="00EB6741">
        <w:rPr>
          <w:b/>
        </w:rPr>
        <w:t xml:space="preserve"> E P U B L I K A  H R V A T S K A </w:t>
      </w:r>
    </w:p>
    <w:p w:rsidRDefault="00EB6741" w:rsidP="00B15B88" w:rsidR="00B15B88">
      <w:pPr>
        <w:jc w:val="center"/>
        <w:rPr>
          <w:b/>
        </w:rPr>
      </w:pPr>
      <w:r>
        <w:rPr>
          <w:b/>
        </w:rPr>
        <w:t xml:space="preserve">R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Š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N</w:t>
      </w:r>
      <w:r>
        <w:rPr>
          <w:b/>
        </w:rPr>
        <w:t xml:space="preserve">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</w:p>
    <w:p w:rsidRDefault="00E83772" w:rsidP="003F0268" w:rsidR="00E83772">
      <w:pPr>
        <w:jc w:val="both"/>
        <w:rPr>
          <w:b/>
        </w:rPr>
      </w:pPr>
    </w:p>
    <w:p w:rsidRDefault="005A5020" w:rsidP="005A5020" w:rsidR="005A5020">
      <w:pPr>
        <w:ind w:firstLine="708"/>
        <w:jc w:val="both"/>
        <w:rPr>
          <w:color w:val="222222"/>
        </w:rPr>
      </w:pPr>
      <w:r>
        <w:t xml:space="preserve">TRGOVAČKI SUD U OSIJEKU, STALNA SLUŽBA U SLAVONSKOM BRODU, po stečajnoj sutkinji Danieli Martini Maoduš,  u stečajnom postupku nad stečajnom masom </w:t>
      </w:r>
      <w:r>
        <w:rPr>
          <w:b/>
        </w:rPr>
        <w:t>MACRO-COMMERC d.o.o.</w:t>
      </w:r>
      <w:r w:rsidRPr="008667B3">
        <w:rPr>
          <w:b/>
        </w:rPr>
        <w:t xml:space="preserve">, </w:t>
      </w:r>
      <w:r w:rsidR="008667B3" w:rsidRPr="008667B3">
        <w:rPr>
          <w:b/>
        </w:rPr>
        <w:t>za trgovinu, usluge i uvoz-izvoz, Slavonski Brod, Svetog Antuna 104</w:t>
      </w:r>
      <w:r w:rsidRPr="008667B3">
        <w:rPr>
          <w:b/>
        </w:rPr>
        <w:t xml:space="preserve">, </w:t>
      </w:r>
      <w:r>
        <w:rPr>
          <w:b/>
        </w:rPr>
        <w:t>OIB: 86057633877</w:t>
      </w:r>
      <w:r>
        <w:t>,</w:t>
      </w:r>
      <w:r>
        <w:rPr>
          <w:color w:val="222222"/>
        </w:rPr>
        <w:t xml:space="preserve">  koga zastupa upraviteljica stečajne mase </w:t>
      </w:r>
      <w:proofErr w:type="spellStart"/>
      <w:r>
        <w:rPr>
          <w:color w:val="222222"/>
        </w:rPr>
        <w:t>Daša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Panjaković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Senjić</w:t>
      </w:r>
      <w:proofErr w:type="spellEnd"/>
      <w:r>
        <w:rPr>
          <w:color w:val="222222"/>
        </w:rPr>
        <w:t xml:space="preserve"> iz Osijeka, 8. ožujka 2017. </w:t>
      </w:r>
    </w:p>
    <w:p w:rsidRDefault="005A5020" w:rsidP="005A5020" w:rsidR="005A5020">
      <w:pPr>
        <w:ind w:left="708"/>
      </w:pPr>
    </w:p>
    <w:p w:rsidRDefault="003F0268" w:rsidP="003F0268" w:rsidR="00B15B88" w:rsidRPr="00EB6741">
      <w:pPr>
        <w:ind w:firstLine="708"/>
        <w:jc w:val="both"/>
      </w:pPr>
      <w:r>
        <w:t xml:space="preserve">                                                       </w:t>
      </w:r>
      <w:r w:rsidR="00B15B88" w:rsidRPr="00EB6741">
        <w:t>r i j e š i o  j e</w:t>
      </w:r>
    </w:p>
    <w:p w:rsidRDefault="00B15B88" w:rsidP="00026388" w:rsidR="00026388">
      <w:pPr>
        <w:jc w:val="both"/>
        <w:rPr>
          <w:b/>
        </w:rPr>
      </w:pPr>
      <w:r>
        <w:rPr>
          <w:b/>
        </w:rPr>
        <w:tab/>
      </w:r>
    </w:p>
    <w:p w:rsidRDefault="00E6235E" w:rsidP="00E6235E" w:rsidR="00E6235E">
      <w:pPr>
        <w:ind w:firstLine="708"/>
        <w:jc w:val="both"/>
      </w:pPr>
      <w:r>
        <w:rPr>
          <w:color w:val="000000"/>
        </w:rPr>
        <w:t xml:space="preserve">I. Određuje se  upis u sudski registar stečajne mase iza brisanog društva </w:t>
      </w:r>
      <w:r w:rsidR="009F7655">
        <w:rPr>
          <w:b/>
        </w:rPr>
        <w:t>MACRO-COMMERC d.o.o.</w:t>
      </w:r>
      <w:r w:rsidR="009F7655" w:rsidRPr="008667B3">
        <w:rPr>
          <w:b/>
        </w:rPr>
        <w:t xml:space="preserve">, za trgovinu, usluge i uvoz-izvoz, Slavonski Brod, Svetog Antuna 104, </w:t>
      </w:r>
      <w:r w:rsidR="009F7655">
        <w:rPr>
          <w:b/>
        </w:rPr>
        <w:t>OIB: 86057633877</w:t>
      </w:r>
      <w:r>
        <w:rPr>
          <w:color w:val="000000"/>
        </w:rPr>
        <w:t>.</w:t>
      </w:r>
    </w:p>
    <w:p w:rsidRDefault="00E6235E" w:rsidP="00E6235E" w:rsidR="00E6235E">
      <w:pPr>
        <w:jc w:val="both"/>
      </w:pPr>
    </w:p>
    <w:p w:rsidRDefault="00E6235E" w:rsidP="00E6235E" w:rsidR="00E6235E">
      <w:pPr>
        <w:ind w:firstLine="708"/>
        <w:jc w:val="both"/>
      </w:pPr>
      <w:r>
        <w:rPr>
          <w:color w:val="000000"/>
        </w:rPr>
        <w:t xml:space="preserve">II. U sudski registar pored stečajne mase određuje se i upis upravitelja stečajne mase: </w:t>
      </w:r>
      <w:proofErr w:type="spellStart"/>
      <w:r w:rsidR="009F7655">
        <w:rPr>
          <w:b/>
          <w:color w:val="000000"/>
        </w:rPr>
        <w:t>Daša</w:t>
      </w:r>
      <w:proofErr w:type="spellEnd"/>
      <w:r w:rsidR="009F7655">
        <w:rPr>
          <w:b/>
          <w:color w:val="000000"/>
        </w:rPr>
        <w:t xml:space="preserve"> </w:t>
      </w:r>
      <w:proofErr w:type="spellStart"/>
      <w:r w:rsidR="009F7655">
        <w:rPr>
          <w:b/>
          <w:color w:val="000000"/>
        </w:rPr>
        <w:t>Panjaković</w:t>
      </w:r>
      <w:proofErr w:type="spellEnd"/>
      <w:r w:rsidR="009F7655">
        <w:rPr>
          <w:b/>
          <w:color w:val="000000"/>
        </w:rPr>
        <w:t xml:space="preserve"> </w:t>
      </w:r>
      <w:proofErr w:type="spellStart"/>
      <w:r w:rsidR="009F7655">
        <w:rPr>
          <w:b/>
          <w:color w:val="000000"/>
        </w:rPr>
        <w:t>Senjić</w:t>
      </w:r>
      <w:proofErr w:type="spellEnd"/>
      <w:r w:rsidR="009F7655">
        <w:rPr>
          <w:b/>
          <w:color w:val="000000"/>
        </w:rPr>
        <w:t xml:space="preserve">, Osijek, </w:t>
      </w:r>
      <w:proofErr w:type="spellStart"/>
      <w:r w:rsidR="009F7655">
        <w:rPr>
          <w:b/>
          <w:color w:val="000000"/>
        </w:rPr>
        <w:t>Gornjodravska</w:t>
      </w:r>
      <w:proofErr w:type="spellEnd"/>
      <w:r w:rsidR="009F7655">
        <w:rPr>
          <w:b/>
          <w:color w:val="000000"/>
        </w:rPr>
        <w:t xml:space="preserve"> obala 89A, OIB: 39849053592</w:t>
      </w:r>
      <w:r>
        <w:rPr>
          <w:color w:val="000000"/>
        </w:rPr>
        <w:t>.</w:t>
      </w:r>
    </w:p>
    <w:p w:rsidRDefault="00E6235E" w:rsidP="009F7655" w:rsidR="00E6235E">
      <w:pPr>
        <w:jc w:val="center"/>
      </w:pPr>
    </w:p>
    <w:p w:rsidRDefault="00E6235E" w:rsidP="009F7655" w:rsidR="00E6235E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9F7655" w:rsidP="009F7655" w:rsidR="009F7655">
      <w:pPr>
        <w:jc w:val="both"/>
      </w:pPr>
    </w:p>
    <w:p w:rsidRDefault="00E6235E" w:rsidP="009F7655" w:rsidR="00E6235E">
      <w:pPr>
        <w:jc w:val="both"/>
        <w:rPr>
          <w:color w:val="000000"/>
        </w:rPr>
      </w:pPr>
      <w:r>
        <w:rPr>
          <w:color w:val="000000"/>
        </w:rPr>
        <w:t xml:space="preserve">            U ovoj pravnoj stvari  sud je donio rješenje da  se stečajni postupak </w:t>
      </w:r>
      <w:r w:rsidR="009F7655">
        <w:rPr>
          <w:color w:val="000000"/>
        </w:rPr>
        <w:t>istovremeno otvara i zaključuje s danom 13.2.2014., a koje je postalo pravomoćno dana 5.5.2014.</w:t>
      </w:r>
    </w:p>
    <w:p w:rsidRDefault="009F7655" w:rsidP="009F7655" w:rsidR="009F7655">
      <w:pPr>
        <w:jc w:val="both"/>
      </w:pPr>
    </w:p>
    <w:p w:rsidRDefault="009F7655" w:rsidP="009F7655" w:rsidR="00E6235E">
      <w:pPr>
        <w:jc w:val="both"/>
      </w:pPr>
      <w:r>
        <w:tab/>
        <w:t xml:space="preserve">Vjerovnik RH je podnijela prijedlog za nastavak stečajnog postupka jer je obustavljen ovršni postupak prodaje imovine koja je stečajna masa, te je predložila da se ta imovina prodaje u stečajnom postupku. Iz navedenog razloga je nastavljen postupak nad stečajnom masom zbog pronalaska imovine koja ulazi u stečajnu masu te je imenovana </w:t>
      </w:r>
      <w:proofErr w:type="spellStart"/>
      <w:r>
        <w:t>uprav.stečajne</w:t>
      </w:r>
      <w:proofErr w:type="spellEnd"/>
      <w:r>
        <w:t xml:space="preserve"> mase rješenjem od 16.6.2016.</w:t>
      </w:r>
    </w:p>
    <w:p w:rsidRDefault="009F7655" w:rsidP="009F7655" w:rsidR="009F7655">
      <w:pPr>
        <w:jc w:val="both"/>
      </w:pPr>
    </w:p>
    <w:p w:rsidRDefault="009F7655" w:rsidP="009F7655" w:rsidR="009F7655">
      <w:pPr>
        <w:jc w:val="both"/>
      </w:pPr>
    </w:p>
    <w:p w:rsidRDefault="009F7655" w:rsidP="009F7655" w:rsidR="009F7655">
      <w:pPr>
        <w:jc w:val="both"/>
      </w:pPr>
    </w:p>
    <w:p w:rsidRDefault="009F7655" w:rsidP="009F7655" w:rsidR="009F7655">
      <w:pPr>
        <w:jc w:val="both"/>
      </w:pPr>
    </w:p>
    <w:p w:rsidRDefault="009F7655" w:rsidP="009F7655" w:rsidR="009F7655">
      <w:pPr>
        <w:jc w:val="both"/>
      </w:pPr>
    </w:p>
    <w:p w:rsidRDefault="009F7655" w:rsidP="009F7655" w:rsidR="009F7655">
      <w:pPr>
        <w:jc w:val="both"/>
      </w:pPr>
    </w:p>
    <w:p w:rsidRDefault="009F7655" w:rsidP="009F7655" w:rsidR="009F7655">
      <w:pPr>
        <w:jc w:val="both"/>
      </w:pPr>
    </w:p>
    <w:p w:rsidRDefault="009F7655" w:rsidP="009F7655" w:rsidR="009F7655">
      <w:pPr>
        <w:ind w:firstLine="708" w:left="5664"/>
      </w:pPr>
      <w:r>
        <w:lastRenderedPageBreak/>
        <w:t>Broj: 3 St-2070/2016-31</w:t>
      </w:r>
    </w:p>
    <w:p w:rsidRDefault="009F7655" w:rsidP="009F7655" w:rsidR="009F7655">
      <w:pPr>
        <w:jc w:val="both"/>
      </w:pPr>
    </w:p>
    <w:p w:rsidRDefault="009F7655" w:rsidP="009F7655" w:rsidR="009F7655">
      <w:pPr>
        <w:jc w:val="both"/>
      </w:pPr>
    </w:p>
    <w:p w:rsidRDefault="009F7655" w:rsidP="009F7655" w:rsidR="009F7655">
      <w:pPr>
        <w:jc w:val="both"/>
      </w:pPr>
    </w:p>
    <w:p w:rsidRDefault="009F7655" w:rsidP="009F7655" w:rsidR="00E6235E">
      <w:pPr>
        <w:ind w:firstLine="708"/>
        <w:rPr>
          <w:color w:val="000000"/>
        </w:rPr>
      </w:pPr>
      <w:r>
        <w:rPr>
          <w:color w:val="000000"/>
        </w:rPr>
        <w:t>P</w:t>
      </w:r>
      <w:r w:rsidR="00E6235E">
        <w:rPr>
          <w:color w:val="000000"/>
        </w:rPr>
        <w:t>otrebno</w:t>
      </w:r>
      <w:r>
        <w:rPr>
          <w:color w:val="000000"/>
        </w:rPr>
        <w:t xml:space="preserve"> je stoga</w:t>
      </w:r>
      <w:r w:rsidR="00E6235E">
        <w:rPr>
          <w:color w:val="000000"/>
        </w:rPr>
        <w:t xml:space="preserve"> upisati stečajnu masu i upravitelja stečajne mase u sudski registar.</w:t>
      </w:r>
    </w:p>
    <w:p w:rsidRDefault="009F7655" w:rsidP="00E6235E" w:rsidR="009F7655">
      <w:r>
        <w:t>Stoga je odlučeno kao u izreci rješenja.</w:t>
      </w:r>
    </w:p>
    <w:p w:rsidRDefault="009F7655" w:rsidP="00E6235E" w:rsidR="009F7655"/>
    <w:p w:rsidRDefault="009F7655" w:rsidP="00E6235E" w:rsidR="009F7655"/>
    <w:p w:rsidRDefault="009F7655" w:rsidP="00E6235E" w:rsidR="009F7655"/>
    <w:p w:rsidRDefault="009F7655" w:rsidP="009F7655" w:rsidR="00E6235E">
      <w:pPr>
        <w:ind w:firstLine="708"/>
      </w:pPr>
      <w:r>
        <w:rPr>
          <w:color w:val="000000"/>
        </w:rPr>
        <w:t>U Slavonskom Brodu 8</w:t>
      </w:r>
      <w:r w:rsidR="00E6235E">
        <w:rPr>
          <w:color w:val="000000"/>
        </w:rPr>
        <w:t xml:space="preserve">. </w:t>
      </w:r>
      <w:r>
        <w:rPr>
          <w:color w:val="000000"/>
        </w:rPr>
        <w:t>ožujka</w:t>
      </w:r>
      <w:r w:rsidR="00E6235E">
        <w:rPr>
          <w:color w:val="000000"/>
        </w:rPr>
        <w:t xml:space="preserve">  201</w:t>
      </w:r>
      <w:r>
        <w:rPr>
          <w:color w:val="000000"/>
        </w:rPr>
        <w:t>7</w:t>
      </w:r>
      <w:r w:rsidR="00E6235E">
        <w:rPr>
          <w:color w:val="000000"/>
        </w:rPr>
        <w:t>.</w:t>
      </w:r>
    </w:p>
    <w:p w:rsidRDefault="00E6235E" w:rsidP="00E6235E" w:rsidR="00E6235E"/>
    <w:p w:rsidRDefault="00E6235E" w:rsidP="009F7655" w:rsidR="00E6235E">
      <w:pPr>
        <w:ind w:firstLine="708" w:left="5664"/>
      </w:pPr>
      <w:r>
        <w:rPr>
          <w:color w:val="000000"/>
        </w:rPr>
        <w:t>Sutkinja:</w:t>
      </w:r>
    </w:p>
    <w:p w:rsidRDefault="00E6235E" w:rsidP="009F7655" w:rsidR="00E6235E">
      <w:pPr>
        <w:ind w:left="5664"/>
      </w:pPr>
    </w:p>
    <w:p w:rsidRDefault="00E6235E" w:rsidP="009F7655" w:rsidR="00E6235E">
      <w:pPr>
        <w:ind w:left="5664"/>
      </w:pPr>
      <w:r>
        <w:rPr>
          <w:color w:val="000000"/>
        </w:rPr>
        <w:t xml:space="preserve">Daniela Martini Maoduš </w:t>
      </w:r>
    </w:p>
    <w:p w:rsidRDefault="00E6235E" w:rsidP="00E6235E" w:rsidR="00E6235E"/>
    <w:p w:rsidRDefault="00E6235E" w:rsidP="00E6235E" w:rsidR="00E6235E"/>
    <w:p w:rsidRDefault="009F7655" w:rsidP="009F7655" w:rsidR="009F7655" w:rsidRPr="00C63408"/>
    <w:p w:rsidRDefault="009F7655" w:rsidP="009F7655" w:rsidR="009F7655" w:rsidRPr="00C63408"/>
    <w:p w:rsidRDefault="009F7655" w:rsidP="009F7655" w:rsidR="009F7655" w:rsidRPr="009F7655">
      <w:r w:rsidRPr="009F7655">
        <w:t>NAPUTAK O PRAVNOM  LIJEKU:</w:t>
      </w:r>
    </w:p>
    <w:p w:rsidRDefault="009F7655" w:rsidP="009F7655" w:rsidR="009F7655" w:rsidRPr="009F7655">
      <w:r w:rsidRPr="009F7655">
        <w:t xml:space="preserve">Protiv ovog rješenja </w:t>
      </w:r>
    </w:p>
    <w:p w:rsidRDefault="009F7655" w:rsidP="009F7655" w:rsidR="009F7655" w:rsidRPr="009F7655">
      <w:r w:rsidRPr="009F7655">
        <w:t xml:space="preserve">može  se izjaviti žalba u roku od 8 dana od dana dostave rješenja, </w:t>
      </w:r>
    </w:p>
    <w:p w:rsidRDefault="009F7655" w:rsidP="009F7655" w:rsidR="009F7655" w:rsidRPr="009F7655">
      <w:r w:rsidRPr="009F7655">
        <w:t>a dostava se smatra obavljenom istekom 8 dana od dana objave rješenja</w:t>
      </w:r>
    </w:p>
    <w:p w:rsidRDefault="009F7655" w:rsidP="009F7655" w:rsidR="009F7655" w:rsidRPr="009F7655">
      <w:pPr>
        <w:rPr>
          <w:b/>
          <w:bCs/>
        </w:rPr>
      </w:pPr>
      <w:r w:rsidRPr="009F7655">
        <w:t>na mrežnoj stanici e-Oglasna ploča sudova.</w:t>
      </w:r>
    </w:p>
    <w:p w:rsidRDefault="009F7655" w:rsidP="009F7655" w:rsidR="009F7655" w:rsidRPr="009F7655">
      <w:r w:rsidRPr="009F7655">
        <w:t>Žalba se upućuje Trgovačkom sudu u Osijeku Stalna služba</w:t>
      </w:r>
    </w:p>
    <w:p w:rsidRDefault="009F7655" w:rsidP="009F7655" w:rsidR="009F7655" w:rsidRPr="009F7655">
      <w:r w:rsidRPr="009F7655">
        <w:t xml:space="preserve">u </w:t>
      </w:r>
      <w:proofErr w:type="spellStart"/>
      <w:r w:rsidRPr="009F7655">
        <w:t>Slav.Brodu</w:t>
      </w:r>
      <w:proofErr w:type="spellEnd"/>
      <w:r w:rsidRPr="009F7655">
        <w:t xml:space="preserve"> u tri primjerka, a o žalbi odlučuje Visoki trgovački</w:t>
      </w:r>
    </w:p>
    <w:p w:rsidRDefault="009F7655" w:rsidP="009F7655" w:rsidR="009F7655" w:rsidRPr="009F7655">
      <w:pPr>
        <w:rPr>
          <w:rFonts w:hAnsi="Calibri" w:ascii="Calibri"/>
          <w:sz w:val="22"/>
          <w:szCs w:val="22"/>
        </w:rPr>
      </w:pPr>
      <w:r w:rsidRPr="009F7655">
        <w:t>sud RH Zagreb.</w:t>
      </w:r>
    </w:p>
    <w:p w:rsidRDefault="00E6235E" w:rsidP="00E6235E" w:rsidR="00E6235E"/>
    <w:p w:rsidRDefault="00E6235E" w:rsidP="00E6235E" w:rsidR="00E6235E"/>
    <w:p w:rsidRDefault="00E6235E" w:rsidP="00E6235E" w:rsidR="00E6235E">
      <w:r>
        <w:rPr>
          <w:color w:val="000000"/>
        </w:rPr>
        <w:t>Dostaviti:</w:t>
      </w:r>
    </w:p>
    <w:p w:rsidRDefault="00E6235E" w:rsidP="00E6235E" w:rsidR="00E6235E">
      <w:r>
        <w:rPr>
          <w:color w:val="000000"/>
        </w:rPr>
        <w:t xml:space="preserve">-objaviti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</w:t>
      </w:r>
    </w:p>
    <w:p w:rsidRDefault="00E6235E" w:rsidP="00E6235E" w:rsidR="00E6235E">
      <w:r>
        <w:rPr>
          <w:color w:val="000000"/>
        </w:rPr>
        <w:t xml:space="preserve">-registru po </w:t>
      </w:r>
      <w:proofErr w:type="spellStart"/>
      <w:r>
        <w:rPr>
          <w:color w:val="000000"/>
        </w:rPr>
        <w:t>prvomoćnosti</w:t>
      </w:r>
      <w:proofErr w:type="spellEnd"/>
      <w:r>
        <w:rPr>
          <w:color w:val="000000"/>
        </w:rPr>
        <w:t>, u fizičkom obliku</w:t>
      </w:r>
    </w:p>
    <w:p w:rsidRDefault="00E6235E" w:rsidP="00E6235E" w:rsidR="00E6235E"/>
    <w:p w:rsidRDefault="00E6235E" w:rsidP="00E6235E" w:rsidR="00E6235E"/>
    <w:p w:rsidRDefault="00E6235E" w:rsidP="00E6235E" w:rsidR="00E6235E"/>
    <w:p w:rsidRDefault="00E6235E" w:rsidP="00E6235E" w:rsidR="00E6235E"/>
    <w:p w:rsidRDefault="00332A71" w:rsidP="00E6235E" w:rsidR="00332A71" w:rsidRPr="000D441A">
      <w:pPr>
        <w:numPr>
          <w:ilvl w:val="0"/>
          <w:numId w:val="5"/>
        </w:numPr>
        <w:jc w:val="both"/>
      </w:pPr>
    </w:p>
    <w:sectPr w:rsidR="00332A71" w:rsidRPr="000D4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34E6066"/>
    <w:multiLevelType w:val="hybridMultilevel"/>
    <w:tmpl w:val="FBF2FBD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0406"/>
    <w:rsid w:val="00013CE3"/>
    <w:rsid w:val="00016A68"/>
    <w:rsid w:val="00026388"/>
    <w:rsid w:val="00065828"/>
    <w:rsid w:val="000772DD"/>
    <w:rsid w:val="00080654"/>
    <w:rsid w:val="000D441A"/>
    <w:rsid w:val="000F5975"/>
    <w:rsid w:val="000F5DB2"/>
    <w:rsid w:val="000F67DF"/>
    <w:rsid w:val="0013101D"/>
    <w:rsid w:val="00140B17"/>
    <w:rsid w:val="0016022D"/>
    <w:rsid w:val="00162F18"/>
    <w:rsid w:val="001820AD"/>
    <w:rsid w:val="00183845"/>
    <w:rsid w:val="001B6E51"/>
    <w:rsid w:val="001E34D5"/>
    <w:rsid w:val="001F37E0"/>
    <w:rsid w:val="0022205D"/>
    <w:rsid w:val="002531AA"/>
    <w:rsid w:val="00263E5D"/>
    <w:rsid w:val="00284010"/>
    <w:rsid w:val="00295A10"/>
    <w:rsid w:val="002B1523"/>
    <w:rsid w:val="002C546B"/>
    <w:rsid w:val="002D0988"/>
    <w:rsid w:val="002D24B5"/>
    <w:rsid w:val="002D2568"/>
    <w:rsid w:val="00322494"/>
    <w:rsid w:val="00332A71"/>
    <w:rsid w:val="00336D8F"/>
    <w:rsid w:val="00340949"/>
    <w:rsid w:val="00360E6B"/>
    <w:rsid w:val="003C69C4"/>
    <w:rsid w:val="003D07E7"/>
    <w:rsid w:val="003E592F"/>
    <w:rsid w:val="003F0268"/>
    <w:rsid w:val="00443D03"/>
    <w:rsid w:val="00447F58"/>
    <w:rsid w:val="00464F70"/>
    <w:rsid w:val="00470CD6"/>
    <w:rsid w:val="00486E1D"/>
    <w:rsid w:val="004B5F46"/>
    <w:rsid w:val="004D4087"/>
    <w:rsid w:val="00550C58"/>
    <w:rsid w:val="00593906"/>
    <w:rsid w:val="005A5020"/>
    <w:rsid w:val="005E5E2D"/>
    <w:rsid w:val="00615AEC"/>
    <w:rsid w:val="006211B4"/>
    <w:rsid w:val="0063537E"/>
    <w:rsid w:val="00664DD3"/>
    <w:rsid w:val="00681FDA"/>
    <w:rsid w:val="00697BE9"/>
    <w:rsid w:val="006C08C2"/>
    <w:rsid w:val="006F4B6C"/>
    <w:rsid w:val="007042E0"/>
    <w:rsid w:val="00752574"/>
    <w:rsid w:val="00766CE2"/>
    <w:rsid w:val="00773352"/>
    <w:rsid w:val="00796921"/>
    <w:rsid w:val="007A4897"/>
    <w:rsid w:val="00830A2E"/>
    <w:rsid w:val="008667B3"/>
    <w:rsid w:val="008D02FE"/>
    <w:rsid w:val="008D47EE"/>
    <w:rsid w:val="00910B81"/>
    <w:rsid w:val="00954DCF"/>
    <w:rsid w:val="0095784F"/>
    <w:rsid w:val="0097501D"/>
    <w:rsid w:val="00995191"/>
    <w:rsid w:val="009E7E31"/>
    <w:rsid w:val="009F2BF8"/>
    <w:rsid w:val="009F40E3"/>
    <w:rsid w:val="009F7655"/>
    <w:rsid w:val="00A03B5E"/>
    <w:rsid w:val="00A21057"/>
    <w:rsid w:val="00A315A5"/>
    <w:rsid w:val="00A44217"/>
    <w:rsid w:val="00A80AA4"/>
    <w:rsid w:val="00A95CA8"/>
    <w:rsid w:val="00AA50DA"/>
    <w:rsid w:val="00AC2276"/>
    <w:rsid w:val="00AE6A5B"/>
    <w:rsid w:val="00AF77DC"/>
    <w:rsid w:val="00B068A9"/>
    <w:rsid w:val="00B15B88"/>
    <w:rsid w:val="00B36E91"/>
    <w:rsid w:val="00B45FFE"/>
    <w:rsid w:val="00B53B76"/>
    <w:rsid w:val="00B855EA"/>
    <w:rsid w:val="00BA33B7"/>
    <w:rsid w:val="00BD0EBD"/>
    <w:rsid w:val="00C42AD6"/>
    <w:rsid w:val="00C43799"/>
    <w:rsid w:val="00CA05B3"/>
    <w:rsid w:val="00CB5EE2"/>
    <w:rsid w:val="00CC1874"/>
    <w:rsid w:val="00CC6308"/>
    <w:rsid w:val="00CD4DB3"/>
    <w:rsid w:val="00D05CB6"/>
    <w:rsid w:val="00D26C81"/>
    <w:rsid w:val="00D66A6D"/>
    <w:rsid w:val="00D97E8C"/>
    <w:rsid w:val="00DC5956"/>
    <w:rsid w:val="00E05960"/>
    <w:rsid w:val="00E55ACA"/>
    <w:rsid w:val="00E57604"/>
    <w:rsid w:val="00E60290"/>
    <w:rsid w:val="00E6235E"/>
    <w:rsid w:val="00E676AA"/>
    <w:rsid w:val="00E731F9"/>
    <w:rsid w:val="00E83772"/>
    <w:rsid w:val="00E871E8"/>
    <w:rsid w:val="00EB6741"/>
    <w:rsid w:val="00F13D24"/>
    <w:rsid w:val="00F373DA"/>
    <w:rsid w:val="00F73DC6"/>
    <w:rsid w:val="00F74B07"/>
    <w:rsid w:val="00FC193F"/>
    <w:rsid w:val="00FD216A"/>
    <w:rsid w:val="00FE5B11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05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339</properties:Words>
  <properties:Characters>1783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2017-03-08T13:26:00Z</dcterms:created>
  <dc:creator>Marija Janković</dc:creator>
  <cp:lastModifiedBy>wsadmin</cp:lastModifiedBy>
  <cp:lastPrinted>2017-03-08T13:26:00Z</cp:lastPrinted>
  <dcterms:modified xmlns:xsi="http://www.w3.org/2001/XMLSchema-instance" xsi:type="dcterms:W3CDTF">2017-03-08T13:28:00Z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