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c24be" w14:paraId="56c24be" w:rsidRDefault="007F2409" w:rsidP="007F2409" w:rsidR="007F2409">
      <w:pPr>
        <w15:collapsed w:val="false"/>
        <w:rPr>
          <w:rFonts w:hAnsi="Times New Roman" w:ascii="Times New Roman"/>
        </w:rPr>
      </w:pPr>
      <w:bookmarkStart w:name="_GoBack" w:id="0"/>
      <w:bookmarkEnd w:id="0"/>
    </w:p>
    <w:p w:rsidRDefault="00F860B8" w:rsidP="007F2409" w:rsidR="00F860B8"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BB4411" w:rsidP="007F2409" w:rsidR="00BB4411"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sidRPr="00E04AF8">
        <w:rPr>
          <w:rFonts w:hAnsi="Times New Roman" w:ascii="Times New Roman"/>
        </w:rPr>
        <w:t>3 St-</w:t>
      </w:r>
      <w:r w:rsidR="00CE4A07">
        <w:rPr>
          <w:rFonts w:hAnsi="Times New Roman" w:ascii="Times New Roman"/>
        </w:rPr>
        <w:t>5903/2016-33</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pPr>
        <w:rPr>
          <w:rFonts w:hAnsi="Times New Roman" w:ascii="Times New Roman"/>
        </w:rPr>
      </w:pPr>
    </w:p>
    <w:p w:rsidRDefault="00BB4411" w:rsidP="007F2409" w:rsidR="00BB4411"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E04AF8" w:rsidP="0048728D" w:rsidR="00464385">
      <w:pPr>
        <w:ind w:firstLine="720"/>
        <w:jc w:val="both"/>
        <w:rPr>
          <w:rFonts w:hAnsi="Times New Roman" w:ascii="Times New Roman"/>
        </w:rPr>
      </w:pPr>
      <w:r w:rsidRPr="00E04AF8">
        <w:rPr>
          <w:rFonts w:hAnsi="Times New Roman" w:ascii="Times New Roman"/>
        </w:rPr>
        <w:t xml:space="preserve">Trgovački sud u Zagrebu, Stalna služba u Karlovcu, po stečajnom </w:t>
      </w:r>
      <w:r w:rsidR="004D060C">
        <w:rPr>
          <w:rFonts w:hAnsi="Times New Roman" w:ascii="Times New Roman"/>
        </w:rPr>
        <w:t>sucu Vesni Fundurulić Perišin</w:t>
      </w:r>
      <w:r w:rsidRPr="00E04AF8">
        <w:rPr>
          <w:rFonts w:hAnsi="Times New Roman" w:ascii="Times New Roman"/>
        </w:rPr>
        <w:t xml:space="preserve">, u stečajnom postupku </w:t>
      </w:r>
      <w:r w:rsidR="003F2FF6">
        <w:rPr>
          <w:rFonts w:hAnsi="Times New Roman" w:ascii="Times New Roman"/>
        </w:rPr>
        <w:t xml:space="preserve">nad dužnikom </w:t>
      </w:r>
      <w:r w:rsidR="00CE4A07" w:rsidRPr="00CE4A07">
        <w:rPr>
          <w:rFonts w:hAnsi="Times New Roman" w:ascii="Times New Roman"/>
        </w:rPr>
        <w:t>P. V. KANADSKO STANOVANJE d.o.o., Sesvete, Ivana Puđaka 21, OIB: 20587980539</w:t>
      </w:r>
      <w:r w:rsidRPr="00E04AF8">
        <w:rPr>
          <w:rFonts w:hAnsi="Times New Roman" w:ascii="Times New Roman"/>
        </w:rPr>
        <w:t xml:space="preserve">, </w:t>
      </w:r>
      <w:r w:rsidR="004D060C">
        <w:rPr>
          <w:rFonts w:hAnsi="Times New Roman" w:ascii="Times New Roman"/>
        </w:rPr>
        <w:t>16. srpnja</w:t>
      </w:r>
      <w:r w:rsidR="003F2FF6">
        <w:rPr>
          <w:rFonts w:hAnsi="Times New Roman" w:ascii="Times New Roman"/>
        </w:rPr>
        <w:t xml:space="preserve"> </w:t>
      </w:r>
      <w:r>
        <w:rPr>
          <w:rFonts w:hAnsi="Times New Roman" w:ascii="Times New Roman"/>
        </w:rPr>
        <w:t xml:space="preserve"> 2019</w:t>
      </w:r>
      <w:r w:rsidRPr="00E04AF8">
        <w:rPr>
          <w:rFonts w:hAnsi="Times New Roman" w:ascii="Times New Roman"/>
        </w:rPr>
        <w:t>.,</w:t>
      </w:r>
      <w:r w:rsidR="00464385" w:rsidRPr="005C4796">
        <w:rPr>
          <w:rFonts w:hAnsi="Times New Roman" w:ascii="Times New Roman"/>
        </w:rPr>
        <w:t xml:space="preserve">  </w:t>
      </w:r>
    </w:p>
    <w:p w:rsidRDefault="00E04AF8" w:rsidP="0048728D" w:rsidR="00E04AF8" w:rsidRPr="005C4796">
      <w:pPr>
        <w:ind w:firstLine="720"/>
        <w:jc w:val="both"/>
        <w:rPr>
          <w:rFonts w:hAnsi="Times New Roman" w:ascii="Times New Roman"/>
        </w:rPr>
      </w:pP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CE4A07" w:rsidRPr="00CE4A07">
        <w:rPr>
          <w:rFonts w:hAnsi="Times New Roman" w:ascii="Times New Roman"/>
        </w:rPr>
        <w:t>P. V. KANADSKO STANOVANJE d.o.o., Sesvete, Ivana Puđaka 21, OIB: 20587980539</w:t>
      </w:r>
      <w:r w:rsidR="00464385" w:rsidRPr="00D83C21">
        <w:rPr>
          <w:rFonts w:hAnsi="Times New Roman" w:ascii="Times New Roman"/>
        </w:rPr>
        <w:t xml:space="preserve">, </w:t>
      </w:r>
      <w:r w:rsidR="004D060C">
        <w:rPr>
          <w:rFonts w:hAnsi="Times New Roman" w:ascii="Times New Roman"/>
        </w:rPr>
        <w:t>16. srpnja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CE4A07">
        <w:rPr>
          <w:rFonts w:hAnsi="Times New Roman" w:ascii="Times New Roman"/>
        </w:rPr>
        <w:t>14,45</w:t>
      </w:r>
      <w:r w:rsidR="0003464D">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4D060C" w:rsidR="00692DE5">
      <w:pPr>
        <w:ind w:firstLine="720"/>
        <w:rPr>
          <w:rFonts w:cstheme="minorBidi" w:eastAsiaTheme="minorHAnsi" w:hAnsi="Times New Roman" w:ascii="Times New Roman"/>
          <w:szCs w:val="22"/>
          <w:lang w:eastAsia="en-US"/>
        </w:rPr>
      </w:pPr>
      <w:r>
        <w:rPr>
          <w:rFonts w:hAnsi="Times New Roman" w:ascii="Times New Roman"/>
        </w:rPr>
        <w:t>II.</w:t>
      </w:r>
      <w:r w:rsidR="00464385" w:rsidRPr="005C4796">
        <w:rPr>
          <w:rFonts w:hAnsi="Times New Roman" w:ascii="Times New Roman"/>
        </w:rPr>
        <w:t xml:space="preserve">Stečajnim upraviteljem imenuje </w:t>
      </w:r>
      <w:r w:rsidR="00464385" w:rsidRPr="004D060C">
        <w:rPr>
          <w:rFonts w:hAnsi="Times New Roman" w:ascii="Times New Roman"/>
        </w:rPr>
        <w:t xml:space="preserve">se </w:t>
      </w:r>
      <w:r w:rsidR="00CE4A07" w:rsidRPr="00CE4A07">
        <w:rPr>
          <w:rFonts w:cstheme="minorBidi" w:eastAsiaTheme="minorHAnsi" w:hAnsi="Times New Roman" w:ascii="Times New Roman"/>
          <w:szCs w:val="22"/>
          <w:lang w:eastAsia="en-US"/>
        </w:rPr>
        <w:t>Branko Smrtić, Virje, Miholjanec, A. Mihanovića 16, OIB:  2676182990</w:t>
      </w:r>
      <w:r w:rsidR="00CE4A07">
        <w:rPr>
          <w:rFonts w:cstheme="minorBidi" w:eastAsiaTheme="minorHAnsi" w:hAnsi="Times New Roman" w:ascii="Times New Roman"/>
          <w:szCs w:val="22"/>
          <w:lang w:eastAsia="en-US"/>
        </w:rPr>
        <w:t>.</w:t>
      </w:r>
    </w:p>
    <w:p w:rsidRDefault="00CE4A07" w:rsidP="004D060C" w:rsidR="00CE4A07" w:rsidRPr="005C4796">
      <w:pPr>
        <w:ind w:firstLine="720"/>
        <w:rPr>
          <w:rFonts w:hAnsi="Times New Roman" w:ascii="Times New Roman"/>
        </w:rPr>
      </w:pPr>
    </w:p>
    <w:p w:rsidRDefault="00D83C21" w:rsidP="00464385" w:rsidR="00DB5D23">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CE4A07" w:rsidRPr="00CE4A07">
        <w:rPr>
          <w:rFonts w:hAnsi="Times New Roman" w:ascii="Times New Roman"/>
        </w:rPr>
        <w:t>P. V. KANADSKO STANOVANJE d.o.o., Sesvete, Ivana Puđaka 21, OIB: 20587980539</w:t>
      </w:r>
      <w:r w:rsidR="00CE4A07">
        <w:rPr>
          <w:rFonts w:hAnsi="Times New Roman" w:ascii="Times New Roman"/>
        </w:rPr>
        <w:t>.</w:t>
      </w:r>
    </w:p>
    <w:p w:rsidRDefault="00CE4A07" w:rsidP="00464385" w:rsidR="00CE4A07"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CE4A07" w:rsidRPr="00CE4A07">
        <w:rPr>
          <w:rFonts w:hAnsi="Times New Roman" w:ascii="Times New Roman"/>
        </w:rPr>
        <w:t>P. V. KANADSKO STANOVANJE d.o.o., Sesvete, Ivana Puđaka 21, OIB: 20587980539</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CE4A07" w:rsidP="00CE4A07" w:rsidR="00CE4A07" w:rsidRPr="00CE4A07">
      <w:pPr>
        <w:ind w:firstLine="708"/>
        <w:jc w:val="both"/>
        <w:rPr>
          <w:rFonts w:hAnsi="Times New Roman" w:ascii="Times New Roman"/>
          <w:lang w:eastAsia="en-US"/>
        </w:rPr>
      </w:pPr>
      <w:r w:rsidRPr="00CE4A07">
        <w:rPr>
          <w:rFonts w:hAnsi="Times New Roman" w:ascii="Times New Roman"/>
          <w:lang w:eastAsia="en-US"/>
        </w:rPr>
        <w:t>Nad gore naznačenim dužnikom rješenjem poslovni broj St-4561/15 od 30. lipnja 2016. obustavljeno je postupanje povodom prijedloga FINA-e za provedbom skraćenog stečajnog postupka, budući je vjerovnik ALPE-ADRIA POSLOVODSTVO d.o.o., Zagreb, Slavonska avenija 6a, podnio prijedlog za otvaranje stečajnog postupka nad dužnikom iz razloga što ima potraživanje prema istom. Po pravomoćnosti istog postupak je nastavljen pod novim brojem St-5903/16.</w:t>
      </w:r>
    </w:p>
    <w:p w:rsidRDefault="00CE4A07" w:rsidP="00CE4A07" w:rsidR="00CE4A07" w:rsidRPr="00CE4A07">
      <w:pPr>
        <w:ind w:firstLine="708"/>
        <w:jc w:val="both"/>
        <w:rPr>
          <w:rFonts w:hAnsi="Times New Roman" w:ascii="Times New Roman"/>
          <w:lang w:eastAsia="en-US"/>
        </w:rPr>
      </w:pPr>
    </w:p>
    <w:p w:rsidRDefault="00CE4A07" w:rsidP="00CE4A07" w:rsidR="00CE4A07" w:rsidRPr="00CE4A07">
      <w:pPr>
        <w:ind w:firstLine="708"/>
        <w:jc w:val="both"/>
        <w:rPr>
          <w:rFonts w:hAnsi="Times New Roman" w:ascii="Times New Roman"/>
          <w:lang w:eastAsia="en-US"/>
        </w:rPr>
      </w:pPr>
      <w:r w:rsidRPr="00CE4A07">
        <w:rPr>
          <w:rFonts w:hAnsi="Times New Roman" w:ascii="Times New Roman"/>
          <w:lang w:eastAsia="en-US"/>
        </w:rPr>
        <w:lastRenderedPageBreak/>
        <w:t xml:space="preserve">Rješenjem ovog suda poslovni broj gornji od 5. listopada 2018. pokrenut je prethodni postupak radi utvrđivanja uvjeta za otvaranje stečajnog postupka sukladno odredbi čl. 115. st. 1. SZ-a. </w:t>
      </w:r>
    </w:p>
    <w:p w:rsidRDefault="00CE4A07" w:rsidP="00CE4A07" w:rsidR="00CE4A07" w:rsidRPr="00CE4A07">
      <w:pPr>
        <w:ind w:firstLine="708"/>
        <w:jc w:val="both"/>
        <w:rPr>
          <w:rFonts w:hAnsi="Times New Roman" w:ascii="Times New Roman"/>
          <w:lang w:eastAsia="en-US"/>
        </w:rPr>
      </w:pPr>
    </w:p>
    <w:p w:rsidRDefault="00CE4A07" w:rsidP="00CE4A07" w:rsidR="00CE4A07" w:rsidRPr="00CE4A07">
      <w:pPr>
        <w:ind w:firstLine="708"/>
        <w:jc w:val="both"/>
        <w:rPr>
          <w:rFonts w:hAnsi="Times New Roman" w:ascii="Times New Roman"/>
          <w:lang w:eastAsia="en-US"/>
        </w:rPr>
      </w:pPr>
      <w:r w:rsidRPr="00CE4A07">
        <w:rPr>
          <w:rFonts w:hAnsi="Times New Roman" w:ascii="Times New Roman"/>
          <w:lang w:eastAsia="en-US"/>
        </w:rPr>
        <w:t>Na ročištu održanom 21. studenog 2018., u odsutnosti uredno pozvanog predlagatelja i dužnika izvršen je uvid u pisano očitovanje zakonskog zastupnika u ikojem navodi da društvo ne radi i ne obavlja djelatnost od 2013. te ne posjeduje i nema nikakvu dugotrajnu niti kratkotrajnu imovinu, nema zaliha, nema novčanih potraživanja te dakle ne posjeduje nikakvu imovinu. Predlagatelj je fax porukom od 20. studenog 2018. naveo da je nakon predlaganja stečajnog postupka ustanovio da dužnik ne posjeduje nikakvu imovinu, smatra da bi vođenje postupka bilo nesvrsishodno i predlaže donošenje rješenja o otvaranju i istovremeno zaključenju stečajnog postupka nad dužnikom. Uvidom u podnesak FINA-e od 6. studenog 2018. utvrđeno je da dužnik na dan izdavanja potvrde ima evidentirano 2982 dan neprekidne blokade u ukupnom iznosu od 1.460.216,83 kn.</w:t>
      </w:r>
    </w:p>
    <w:p w:rsidRDefault="00CE4A07" w:rsidP="00CE4A07" w:rsidR="00CE4A07" w:rsidRPr="00CE4A07">
      <w:pPr>
        <w:ind w:firstLine="708"/>
        <w:jc w:val="both"/>
        <w:rPr>
          <w:rFonts w:hAnsi="Times New Roman" w:ascii="Times New Roman"/>
          <w:lang w:eastAsia="en-US"/>
        </w:rPr>
      </w:pPr>
    </w:p>
    <w:p w:rsidRDefault="00CE4A07" w:rsidP="00CE4A07" w:rsidR="00CE4A07" w:rsidRPr="00CE4A07">
      <w:pPr>
        <w:ind w:firstLine="708"/>
        <w:jc w:val="both"/>
        <w:rPr>
          <w:rFonts w:hAnsi="Times New Roman" w:ascii="Times New Roman"/>
          <w:lang w:eastAsia="en-US"/>
        </w:rPr>
      </w:pPr>
      <w:r w:rsidRPr="00CE4A07">
        <w:rPr>
          <w:rFonts w:hAnsi="Times New Roman" w:ascii="Times New Roman"/>
          <w:lang w:eastAsia="en-US"/>
        </w:rPr>
        <w:t xml:space="preserve">Sud je zaključkom od 21. studenog 2018. zatražio od javnih tijela koja vode evidenciju o određenoj vrsti imovine dostavu podataka iz njihovih službenih evidencija o tome da li je dužnik evidentiran kao vlasnik imovine. </w:t>
      </w:r>
    </w:p>
    <w:p w:rsidRDefault="00CE4A07" w:rsidP="00CE4A07" w:rsidR="00CE4A07" w:rsidRPr="00CE4A07">
      <w:pPr>
        <w:ind w:firstLine="708"/>
        <w:jc w:val="both"/>
        <w:rPr>
          <w:rFonts w:hAnsi="Times New Roman" w:ascii="Times New Roman"/>
          <w:lang w:eastAsia="en-US"/>
        </w:rPr>
      </w:pPr>
    </w:p>
    <w:p w:rsidRDefault="00CE4A07" w:rsidP="00CE4A07" w:rsidR="004D060C">
      <w:pPr>
        <w:ind w:firstLine="708"/>
        <w:jc w:val="both"/>
        <w:rPr>
          <w:rFonts w:hAnsi="Times New Roman" w:ascii="Times New Roman"/>
          <w:lang w:eastAsia="en-US"/>
        </w:rPr>
      </w:pPr>
      <w:r w:rsidRPr="00CE4A07">
        <w:rPr>
          <w:rFonts w:hAnsi="Times New Roman" w:ascii="Times New Roman"/>
          <w:lang w:eastAsia="en-US"/>
        </w:rPr>
        <w:t>Uvidom u obavijest Hrvatske agencije za civilno zrakoplovstvo utvrđeno je da dužnik nije registriran kao vlasnik zrakoplova. Uvidom u uvjerenje Centra za vozila Hrvatske d.d. utvrđeno je da dužnik nije evidentiran kao vlasnik  vozila. Uvidom u dostavljenu obavijest Ministarstva mora, prometa i infrastrukture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Zagreb utvrđeno je da dužnik nije upisan u katastarski operat. Uvidom u obavijest Središnjeg klirinškog depozitarnog društva d.d. utvrđeno je da u sustavu SKDD-a ne postoji račun nematerijaliziranih vrijednosnih papira dužnika. Uvidom u dostavljenu potvrdu FINA-e od 27. studenog 2018., utvrđeno je da na dan izdavanja potvrde u Očevidniku redoslijeda osnova za plaćanje dužnik ima evidentirane neizvršene osnove za plaćanje u neprekinutom razdoblju od 3003 dana u iznosu od 1.460.252,84 kn.</w:t>
      </w:r>
    </w:p>
    <w:p w:rsidRDefault="001F52BE" w:rsidP="00C276BC" w:rsidR="001F52BE" w:rsidRPr="001F52BE">
      <w:pPr>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Dakle iz navedenog proizlazi da imovina dužnika </w:t>
      </w:r>
      <w:r w:rsidR="00CE4A07" w:rsidRPr="00CE4A07">
        <w:rPr>
          <w:rFonts w:hAnsi="Times New Roman" w:ascii="Times New Roman"/>
        </w:rPr>
        <w:t>P. V. KANADSKO STANOVANJE d.o.o., Sesvete</w:t>
      </w:r>
      <w:r w:rsidRPr="001F52BE">
        <w:rPr>
          <w:rFonts w:hAnsi="Times New Roman" w:ascii="Times New Roman"/>
        </w:rPr>
        <w:t>, nije dovoljna ni za namirenje troškova stečajnog postupka.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Rješenjem ovog suda poslovni broj St-</w:t>
      </w:r>
      <w:r w:rsidR="00CE4A07">
        <w:rPr>
          <w:rFonts w:hAnsi="Times New Roman" w:ascii="Times New Roman"/>
        </w:rPr>
        <w:t>5903/2016-32</w:t>
      </w:r>
      <w:r w:rsidRPr="001F52BE">
        <w:rPr>
          <w:rFonts w:hAnsi="Times New Roman" w:ascii="Times New Roman"/>
        </w:rPr>
        <w:t xml:space="preserve"> od </w:t>
      </w:r>
      <w:r w:rsidR="00CE4A07">
        <w:rPr>
          <w:rFonts w:hAnsi="Times New Roman" w:ascii="Times New Roman"/>
        </w:rPr>
        <w:t>18. ožujka</w:t>
      </w:r>
      <w:r w:rsidR="003F2FF6">
        <w:rPr>
          <w:rFonts w:hAnsi="Times New Roman" w:ascii="Times New Roman"/>
        </w:rPr>
        <w:t xml:space="preserve"> 2019</w:t>
      </w:r>
      <w:r w:rsidRPr="001F52BE">
        <w:rPr>
          <w:rFonts w:hAnsi="Times New Roman" w:ascii="Times New Roman"/>
        </w:rPr>
        <w:t xml:space="preserve">. pozvane su osobe koje imaju pravni interes za provedbom stečajnog postupka nad dužnikom da u roku 15 dana od objave rješenja uplate iznos od 15.000,00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CE4A07">
        <w:rPr>
          <w:rFonts w:hAnsi="Times New Roman" w:ascii="Times New Roman"/>
        </w:rPr>
        <w:t>18. ožujka</w:t>
      </w:r>
      <w:r w:rsidR="003F2FF6">
        <w:rPr>
          <w:rFonts w:hAnsi="Times New Roman" w:ascii="Times New Roman"/>
        </w:rPr>
        <w:t xml:space="preserve"> 2019</w:t>
      </w:r>
      <w:r w:rsidRPr="001F52BE">
        <w:rPr>
          <w:rFonts w:hAnsi="Times New Roman" w:ascii="Times New Roman"/>
        </w:rPr>
        <w:t>., te provjerom kod računovodstva suda utvrđeno da traženi predujam  nije uplaćen.</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Prema odredbi čl. 5. st. 1. i 2. SZ-a  stečajni postupak se može otvoriti samo ako se utvrdi postojanje kojeg od Zakonom predviđenih stečajnih razloga, a stečajni su razlozi </w:t>
      </w:r>
      <w:r w:rsidRPr="001F52BE">
        <w:rPr>
          <w:rFonts w:hAnsi="Times New Roman" w:ascii="Times New Roman"/>
        </w:rPr>
        <w:lastRenderedPageBreak/>
        <w:t>nesposobnost za plaćanje i prezaduženost. U ovom postupku nedvojbeno je utvrđeno postojanje stečajnog razloga nesposobnost za plaćanje sukladno čl. 6. st. 2. i 4. SZ-a.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center"/>
        <w:rPr>
          <w:rFonts w:hAnsi="Times New Roman" w:ascii="Times New Roman"/>
        </w:rPr>
      </w:pPr>
      <w:r w:rsidRPr="001F52BE">
        <w:rPr>
          <w:rFonts w:hAnsi="Times New Roman" w:ascii="Times New Roman"/>
        </w:rPr>
        <w:t xml:space="preserve">U Karlovcu </w:t>
      </w:r>
      <w:r w:rsidR="004C7654">
        <w:rPr>
          <w:rFonts w:hAnsi="Times New Roman" w:ascii="Times New Roman"/>
        </w:rPr>
        <w:t>16. srpnja</w:t>
      </w:r>
      <w:r w:rsidRPr="001F52BE">
        <w:rPr>
          <w:rFonts w:hAnsi="Times New Roman" w:ascii="Times New Roman"/>
        </w:rPr>
        <w:t xml:space="preserve"> 2019.</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right"/>
        <w:rPr>
          <w:rFonts w:hAnsi="Times New Roman" w:ascii="Times New Roman"/>
        </w:rPr>
      </w:pPr>
      <w:r w:rsidRPr="001F52BE">
        <w:rPr>
          <w:rFonts w:hAnsi="Times New Roman" w:ascii="Times New Roman"/>
        </w:rPr>
        <w:t>SUDAC:</w:t>
      </w:r>
    </w:p>
    <w:p w:rsidRDefault="001F52BE" w:rsidP="001F52BE" w:rsidR="001F52BE">
      <w:pPr>
        <w:ind w:firstLine="720"/>
        <w:jc w:val="right"/>
        <w:rPr>
          <w:rFonts w:hAnsi="Times New Roman" w:ascii="Times New Roman"/>
        </w:rPr>
      </w:pPr>
      <w:r w:rsidRPr="001F52BE">
        <w:rPr>
          <w:rFonts w:hAnsi="Times New Roman" w:ascii="Times New Roman"/>
        </w:rPr>
        <w:t>Vesna Fundurulić Perišin</w:t>
      </w:r>
      <w:r w:rsidR="00877E52">
        <w:rPr>
          <w:rFonts w:hAnsi="Times New Roman" w:ascii="Times New Roman"/>
        </w:rPr>
        <w:t>, v.r.</w:t>
      </w:r>
    </w:p>
    <w:p w:rsidRDefault="00877E52" w:rsidP="001F52BE" w:rsidR="00877E52">
      <w:pPr>
        <w:ind w:firstLine="720"/>
        <w:jc w:val="right"/>
        <w:rPr>
          <w:rFonts w:hAnsi="Times New Roman" w:ascii="Times New Roman"/>
        </w:rPr>
      </w:pPr>
    </w:p>
    <w:p w:rsidRDefault="00877E52" w:rsidP="00C339BE" w:rsidR="00877E52">
      <w:pPr>
        <w:ind w:left="4956"/>
        <w:jc w:val="both"/>
        <w:rPr>
          <w:rFonts w:hAnsi="Times New Roman" w:ascii="Times New Roman"/>
        </w:rPr>
      </w:pPr>
      <w:r>
        <w:rPr>
          <w:rFonts w:hAnsi="Times New Roman" w:ascii="Times New Roman"/>
        </w:rPr>
        <w:t xml:space="preserve">   Za točnost otpravka-ovlašteni službenik:</w:t>
      </w:r>
    </w:p>
    <w:p w:rsidRDefault="00877E52" w:rsidP="001F52BE" w:rsidR="00877E52" w:rsidRPr="001F52BE">
      <w:pPr>
        <w:ind w:firstLine="720"/>
        <w:jc w:val="right"/>
        <w:rPr>
          <w:rFonts w:hAnsi="Times New Roman" w:ascii="Times New Roman"/>
        </w:rPr>
      </w:pPr>
      <w:r w:rsidRPr="00C339BE">
        <w:rPr>
          <w:rFonts w:hAnsi="Times New Roman" w:ascii="Times New Roman"/>
        </w:rPr>
        <w:t>Gordana Cvitković</w:t>
      </w:r>
    </w:p>
    <w:p w:rsidRDefault="001F52BE" w:rsidP="001F52BE" w:rsidR="001F52BE" w:rsidRPr="001F52BE">
      <w:pPr>
        <w:ind w:firstLine="720"/>
        <w:jc w:val="both"/>
        <w:rPr>
          <w:rFonts w:hAnsi="Times New Roman" w:ascii="Times New Roman"/>
        </w:rPr>
      </w:pPr>
    </w:p>
    <w:p w:rsidRDefault="001F52BE" w:rsidP="001F52BE" w:rsidR="001F52BE" w:rsidRPr="001F52BE">
      <w:pPr>
        <w:jc w:val="both"/>
        <w:rPr>
          <w:rFonts w:hAnsi="Times New Roman" w:ascii="Times New Roman"/>
        </w:rPr>
      </w:pPr>
      <w:r w:rsidRPr="001F52BE">
        <w:rPr>
          <w:rFonts w:hAnsi="Times New Roman" w:ascii="Times New Roman"/>
        </w:rPr>
        <w:t>UPUTA O PRAVNOM LIJEKU:</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Protiv ovog rješenja dopuštena je  žalba Visokom trgovačkom sudu RH, a koja se podnosi u roku od osam dana ovome sudu u tri primjerka.  </w:t>
      </w:r>
    </w:p>
    <w:p w:rsidRDefault="001F52BE" w:rsidP="001F52BE" w:rsidR="001F52BE" w:rsidRPr="001F52BE">
      <w:pPr>
        <w:ind w:firstLine="720"/>
        <w:jc w:val="both"/>
        <w:rPr>
          <w:rFonts w:hAnsi="Times New Roman" w:ascii="Times New Roman"/>
        </w:rPr>
      </w:pPr>
    </w:p>
    <w:p w:rsidRDefault="006051D0" w:rsidP="001F52BE" w:rsidR="006051D0" w:rsidRPr="00630958">
      <w:pPr>
        <w:ind w:firstLine="720"/>
        <w:jc w:val="both"/>
        <w:rPr>
          <w:rFonts w:hAnsi="Times New Roman" w:ascii="Times New Roman"/>
        </w:rPr>
      </w:pPr>
    </w:p>
    <w:sectPr w:rsidSect="001F52BE" w:rsidR="006051D0" w:rsidRPr="00630958">
      <w:headerReference w:type="even" r:id="rId11"/>
      <w:headerReference w:type="default" r:id="rId12"/>
      <w:pgSz w:code="9" w:h="16838" w:w="11906"/>
      <w:pgMar w:gutter="0" w:footer="720" w:header="720" w:left="1418" w:bottom="241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7E52">
      <w:rPr>
        <w:rStyle w:val="Brojstranice"/>
        <w:noProof/>
      </w:rPr>
      <w:t>3</w:t>
    </w:r>
    <w:r>
      <w:rPr>
        <w:rStyle w:val="Brojstranice"/>
      </w:rPr>
      <w:fldChar w:fldCharType="end"/>
    </w:r>
  </w:p>
  <w:p w:rsidRDefault="00CE4A07" w:rsidP="00CE4A07" w:rsidR="00AF7971" w:rsidRPr="00AF7971">
    <w:pPr>
      <w:pStyle w:val="Zaglavlje"/>
      <w:jc w:val="right"/>
      <w:rPr>
        <w:rFonts w:hAnsi="Times New Roman" w:ascii="Times New Roman"/>
      </w:rPr>
    </w:pPr>
    <w:r w:rsidRPr="00CE4A07">
      <w:rPr>
        <w:rFonts w:hAnsi="Times New Roman" w:ascii="Times New Roman"/>
      </w:rPr>
      <w:t>3 St-5903/2016-33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89610B"/>
    <w:multiLevelType w:val="hybridMultilevel"/>
    <w:tmpl w:val="F0A8DF3E"/>
    <w:lvl w:tplc="08BE9D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6"/>
  </w:num>
  <w:num w:numId="2">
    <w:abstractNumId w:val="15"/>
  </w:num>
  <w:num w:numId="3">
    <w:abstractNumId w:val="7"/>
  </w:num>
  <w:num w:numId="4">
    <w:abstractNumId w:val="4"/>
  </w:num>
  <w:num w:numId="5">
    <w:abstractNumId w:val="5"/>
  </w:num>
  <w:num w:numId="6">
    <w:abstractNumId w:val="11"/>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6"/>
  </w:num>
  <w:num w:numId="13">
    <w:abstractNumId w:val="9"/>
  </w:num>
  <w:num w:numId="14">
    <w:abstractNumId w:val="13"/>
  </w:num>
  <w:num w:numId="15">
    <w:abstractNumId w:val="1"/>
  </w:num>
  <w:num w:numId="16">
    <w:abstractNumId w:val="10"/>
  </w:num>
  <w:num w:numId="17">
    <w:abstractNumId w:val="2"/>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95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464D"/>
    <w:rsid w:val="00034BB1"/>
    <w:rsid w:val="0004277D"/>
    <w:rsid w:val="000447BA"/>
    <w:rsid w:val="00046A4F"/>
    <w:rsid w:val="00046AF9"/>
    <w:rsid w:val="0006036C"/>
    <w:rsid w:val="00072634"/>
    <w:rsid w:val="000818FB"/>
    <w:rsid w:val="00081DEC"/>
    <w:rsid w:val="0008698B"/>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37643"/>
    <w:rsid w:val="0015135F"/>
    <w:rsid w:val="001570D5"/>
    <w:rsid w:val="001657FD"/>
    <w:rsid w:val="00180A62"/>
    <w:rsid w:val="00192133"/>
    <w:rsid w:val="001B052B"/>
    <w:rsid w:val="001B54F2"/>
    <w:rsid w:val="001D5EB3"/>
    <w:rsid w:val="001E12C7"/>
    <w:rsid w:val="001E35B4"/>
    <w:rsid w:val="001F099E"/>
    <w:rsid w:val="001F52B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D1518"/>
    <w:rsid w:val="002D3A27"/>
    <w:rsid w:val="002F043B"/>
    <w:rsid w:val="002F2321"/>
    <w:rsid w:val="0031206D"/>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2FF6"/>
    <w:rsid w:val="003F3EBF"/>
    <w:rsid w:val="003F5409"/>
    <w:rsid w:val="00405622"/>
    <w:rsid w:val="00407CE5"/>
    <w:rsid w:val="00413291"/>
    <w:rsid w:val="004134AC"/>
    <w:rsid w:val="00416E00"/>
    <w:rsid w:val="00417564"/>
    <w:rsid w:val="00432527"/>
    <w:rsid w:val="0043632E"/>
    <w:rsid w:val="00447E54"/>
    <w:rsid w:val="00464385"/>
    <w:rsid w:val="004661FF"/>
    <w:rsid w:val="00466D65"/>
    <w:rsid w:val="00472150"/>
    <w:rsid w:val="0047743C"/>
    <w:rsid w:val="00484309"/>
    <w:rsid w:val="0048728D"/>
    <w:rsid w:val="00491637"/>
    <w:rsid w:val="00494C15"/>
    <w:rsid w:val="004B7D02"/>
    <w:rsid w:val="004C10AA"/>
    <w:rsid w:val="004C2E34"/>
    <w:rsid w:val="004C7654"/>
    <w:rsid w:val="004C7E18"/>
    <w:rsid w:val="004D0339"/>
    <w:rsid w:val="004D060C"/>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61D86"/>
    <w:rsid w:val="00692DE5"/>
    <w:rsid w:val="00693655"/>
    <w:rsid w:val="006C2A03"/>
    <w:rsid w:val="006C7F6C"/>
    <w:rsid w:val="006D746A"/>
    <w:rsid w:val="006E12B0"/>
    <w:rsid w:val="006E1FD3"/>
    <w:rsid w:val="006E2EFA"/>
    <w:rsid w:val="006F2B4D"/>
    <w:rsid w:val="0070223B"/>
    <w:rsid w:val="00705993"/>
    <w:rsid w:val="007077A1"/>
    <w:rsid w:val="00735736"/>
    <w:rsid w:val="00737A4B"/>
    <w:rsid w:val="00762E38"/>
    <w:rsid w:val="0078246E"/>
    <w:rsid w:val="00783150"/>
    <w:rsid w:val="007849EC"/>
    <w:rsid w:val="00785C35"/>
    <w:rsid w:val="00792301"/>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77E52"/>
    <w:rsid w:val="00890661"/>
    <w:rsid w:val="008B4C77"/>
    <w:rsid w:val="008B4C87"/>
    <w:rsid w:val="008B57BD"/>
    <w:rsid w:val="008B75F4"/>
    <w:rsid w:val="008C244D"/>
    <w:rsid w:val="008C54AF"/>
    <w:rsid w:val="008C5622"/>
    <w:rsid w:val="008D782F"/>
    <w:rsid w:val="008E0171"/>
    <w:rsid w:val="008E0EF7"/>
    <w:rsid w:val="00901817"/>
    <w:rsid w:val="00904FEE"/>
    <w:rsid w:val="00906D58"/>
    <w:rsid w:val="009107AF"/>
    <w:rsid w:val="009149F1"/>
    <w:rsid w:val="00917783"/>
    <w:rsid w:val="00926AB4"/>
    <w:rsid w:val="009354DE"/>
    <w:rsid w:val="009402A5"/>
    <w:rsid w:val="00940C93"/>
    <w:rsid w:val="009432E4"/>
    <w:rsid w:val="0094725F"/>
    <w:rsid w:val="0094799B"/>
    <w:rsid w:val="00962BA1"/>
    <w:rsid w:val="00965C09"/>
    <w:rsid w:val="00975B79"/>
    <w:rsid w:val="00977AC8"/>
    <w:rsid w:val="0099544A"/>
    <w:rsid w:val="009B0EAB"/>
    <w:rsid w:val="009B0EE6"/>
    <w:rsid w:val="009B4D5A"/>
    <w:rsid w:val="009B4EF6"/>
    <w:rsid w:val="009C17C9"/>
    <w:rsid w:val="009C2E2C"/>
    <w:rsid w:val="009E0272"/>
    <w:rsid w:val="00A0409D"/>
    <w:rsid w:val="00A042B3"/>
    <w:rsid w:val="00A05200"/>
    <w:rsid w:val="00A17CA3"/>
    <w:rsid w:val="00A20210"/>
    <w:rsid w:val="00A23B1F"/>
    <w:rsid w:val="00A2462A"/>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74CC4"/>
    <w:rsid w:val="00B85CD3"/>
    <w:rsid w:val="00B90381"/>
    <w:rsid w:val="00B94846"/>
    <w:rsid w:val="00B97962"/>
    <w:rsid w:val="00BB4411"/>
    <w:rsid w:val="00BB45A6"/>
    <w:rsid w:val="00BB7245"/>
    <w:rsid w:val="00BC19C6"/>
    <w:rsid w:val="00BD685B"/>
    <w:rsid w:val="00BE08B0"/>
    <w:rsid w:val="00C0595E"/>
    <w:rsid w:val="00C07402"/>
    <w:rsid w:val="00C156FD"/>
    <w:rsid w:val="00C25A1D"/>
    <w:rsid w:val="00C276BC"/>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C74C2"/>
    <w:rsid w:val="00CD17E3"/>
    <w:rsid w:val="00CD4B6B"/>
    <w:rsid w:val="00CE253B"/>
    <w:rsid w:val="00CE4A07"/>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95339"/>
    <w:rsid w:val="00DA1010"/>
    <w:rsid w:val="00DA4813"/>
    <w:rsid w:val="00DA6303"/>
    <w:rsid w:val="00DA72F6"/>
    <w:rsid w:val="00DB05C7"/>
    <w:rsid w:val="00DB5BC1"/>
    <w:rsid w:val="00DB5D23"/>
    <w:rsid w:val="00DB5D7C"/>
    <w:rsid w:val="00DC2885"/>
    <w:rsid w:val="00DC3F89"/>
    <w:rsid w:val="00DE2309"/>
    <w:rsid w:val="00DF2519"/>
    <w:rsid w:val="00E04AF8"/>
    <w:rsid w:val="00E059D3"/>
    <w:rsid w:val="00E1260F"/>
    <w:rsid w:val="00E16F5D"/>
    <w:rsid w:val="00E319FB"/>
    <w:rsid w:val="00E31AFD"/>
    <w:rsid w:val="00E33174"/>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860B8"/>
    <w:rsid w:val="00F96EC4"/>
    <w:rsid w:val="00FA23E8"/>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9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877E52"/>
    <w:rPr>
      <w:color w:val="808080"/>
      <w:bdr w:space="0" w:sz="0" w:color="auto" w:val="none"/>
      <w:shd w:fill="auto" w:color="auto" w:val="clear"/>
    </w:rPr>
  </w:style>
  <w:style w:customStyle="true" w:styleId="eSPISCCParagraphDefaultFont" w:type="character">
    <w:name w:val="eSPIS_CC_Paragraph Default Font"/>
    <w:basedOn w:val="Zadanifontodlomka"/>
    <w:rsid w:val="00877E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7E5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77E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7E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877E52"/>
    <w:rPr>
      <w:color w:val="808080"/>
      <w:bdr w:color="auto" w:space="0" w:sz="0" w:val="none"/>
      <w:shd w:color="auto" w:fill="auto" w:val="clear"/>
    </w:rPr>
  </w:style>
  <w:style w:customStyle="1" w:styleId="eSPISCCParagraphDefaultFont" w:type="character">
    <w:name w:val="eSPIS_CC_Paragraph Default Font"/>
    <w:basedOn w:val="Zadanifontodlomka"/>
    <w:rsid w:val="00877E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7E5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77E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7E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030380697">
      <w:bodyDiv w:val="true"/>
      <w:marLeft w:val="0"/>
      <w:marRight w:val="0"/>
      <w:marTop w:val="0"/>
      <w:marBottom w:val="0"/>
      <w:divBdr>
        <w:top w:space="0" w:sz="0" w:color="auto" w:val="none"/>
        <w:left w:space="0" w:sz="0" w:color="auto" w:val="none"/>
        <w:bottom w:space="0" w:sz="0" w:color="auto" w:val="none"/>
        <w:right w:space="0" w:sz="0" w:color="auto" w:val="none"/>
      </w:divBdr>
    </w:div>
    <w:div w:id="1261835732">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67698929">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5903</izvorni_sadrzaj>
    <derivirana_varijabla naziv="DomainObject.Predmet.Broj_1">5903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St-5903/2016</izvorni_sadrzaj>
    <derivirana_varijabla naziv="DomainObject.Predmet.OznakaBroj_1">St-5903/2016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 V. KANADSKO STANOVANJE d.o.o. zastupanog po punomoćniku Petar Vučinić</izvorni_sadrzaj>
    <derivirana_varijabla naziv="DomainObject.Predmet.ProtustrankaFormated_1">  P. V. KANADSKO STANOVANJE d.o.o. zastupanog po punomoćniku Petar Vučinić</derivirana_varijabla>
  </DomainObject.Predmet.ProtustrankaFormated>
  <DomainObject.Predmet.ProtustrankaFormatedOIB>
    <izvorni_sadrzaj>  P. V. KANADSKO STANOVANJE d.o.o., OIB 20587980539 zastupanog po punomoćniku Petar Vučinić</izvorni_sadrzaj>
    <derivirana_varijabla naziv="DomainObject.Predmet.ProtustrankaFormatedOIB_1">  P. V. KANADSKO STANOVANJE d.o.o., OIB 20587980539 zastupanog po punomoćniku Petar Vučinić</derivirana_varijabla>
  </DomainObject.Predmet.ProtustrankaFormatedOIB>
  <DomainObject.Predmet.ProtustrankaFormatedWithAdress>
    <izvorni_sadrzaj> P. V. KANADSKO STANOVANJE d.o.o., Ivana Puđaka 21, 10360 Sesvete zastupanog po punomoćniku Petar Vučinić</izvorni_sadrzaj>
    <derivirana_varijabla naziv="DomainObject.Predmet.ProtustrankaFormatedWithAdress_1"> P. V. KANADSKO STANOVANJE d.o.o., Ivana Puđaka 21, 10360 Sesvete zastupanog po punomoćniku Petar Vučinić</derivirana_varijabla>
  </DomainObject.Predmet.ProtustrankaFormatedWithAdress>
  <DomainObject.Predmet.ProtustrankaFormatedWithAdressOIB>
    <izvorni_sadrzaj> P. V. KANADSKO STANOVANJE d.o.o., OIB 20587980539, Ivana Puđaka 21, 10360 Sesvete zastupanog po punomoćniku Petar Vučinić</izvorni_sadrzaj>
    <derivirana_varijabla naziv="DomainObject.Predmet.ProtustrankaFormatedWithAdressOIB_1"> P. V. KANADSKO STANOVANJE d.o.o., OIB 20587980539, Ivana Puđaka 21, 10360 Sesvete zastupanog po punomoćniku Petar Vučinić</derivirana_varijabla>
  </DomainObject.Predmet.ProtustrankaFormatedWithAdressOIB>
  <DomainObject.Predmet.ProtustrankaWithAdress>
    <izvorni_sadrzaj>P. V. KANADSKO STANOVANJE d.o.o. Ivana Puđaka 21, 10360 Sesvete</izvorni_sadrzaj>
    <derivirana_varijabla naziv="DomainObject.Predmet.ProtustrankaWithAdress_1">P. V. KANADSKO STANOVANJE d.o.o. Ivana Puđaka 21, 10360 Sesvete</derivirana_varijabla>
  </DomainObject.Predmet.ProtustrankaWithAdress>
  <DomainObject.Predmet.ProtustrankaWithAdressOIB>
    <izvorni_sadrzaj>P. V. KANADSKO STANOVANJE d.o.o., OIB 20587980539, Ivana Puđaka 21, 10360 Sesvete</izvorni_sadrzaj>
    <derivirana_varijabla naziv="DomainObject.Predmet.ProtustrankaWithAdressOIB_1">P. V. KANADSKO STANOVANJE d.o.o., OIB 20587980539, Ivana Puđaka 21, 10360 Sesvete</derivirana_varijabla>
  </DomainObject.Predmet.ProtustrankaWithAdressOIB>
  <DomainObject.Predmet.ProtustrankaNazivFormated>
    <izvorni_sadrzaj>P. V. KANADSKO STANOVANJE d.o.o.</izvorni_sadrzaj>
    <derivirana_varijabla naziv="DomainObject.Predmet.ProtustrankaNazivFormated_1">P. V. KANADSKO STANOVANJE d.o.o.</derivirana_varijabla>
  </DomainObject.Predmet.ProtustrankaNazivFormated>
  <DomainObject.Predmet.ProtustrankaNazivFormatedOIB>
    <izvorni_sadrzaj>P. V. KANADSKO STANOVANJE d.o.o., OIB 20587980539</izvorni_sadrzaj>
    <derivirana_varijabla naziv="DomainObject.Predmet.ProtustrankaNazivFormatedOIB_1">P. V. KANADSKO STANOVANJE d.o.o., OIB 20587980539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 V. KANADSKO STANOVANJE d.o.o. zastupanog po punomoćniku Petar Vučinić</item>
    </izvorni_sadrzaj>
    <derivirana_varijabla naziv="DomainObject.Predmet.ProtuStrankaListFormated_1">
      <item>P. V. KANADSKO STANOVANJE d.o.o. zastupanog po punomoćniku Petar Vučinić</item>
    </derivirana_varijabla>
  </DomainObject.Predmet.ProtuStrankaListFormated>
  <DomainObject.Predmet.ProtuStrankaListFormatedOIB>
    <izvorni_sadrzaj>
      <item>P. V. KANADSKO STANOVANJE d.o.o., OIB 20587980539 zastupanog po punomoćniku Petar Vučinić</item>
    </izvorni_sadrzaj>
    <derivirana_varijabla naziv="DomainObject.Predmet.ProtuStrankaListFormatedOIB_1">
      <item>P. V. KANADSKO STANOVANJE d.o.o., OIB 20587980539 zastupanog po punomoćniku Petar Vučinić</item>
    </derivirana_varijabla>
  </DomainObject.Predmet.ProtuStrankaListFormatedOIB>
  <DomainObject.Predmet.ProtuStrankaListFormatedWithAdress>
    <izvorni_sadrzaj>
      <item>P. V. KANADSKO STANOVANJE d.o.o., Ivana Puđaka 21, 10360 Sesvete zastupanog po punomoćniku Petar Vučinić</item>
    </izvorni_sadrzaj>
    <derivirana_varijabla naziv="DomainObject.Predmet.ProtuStrankaListFormatedWithAdress_1">
      <item>P. V. KANADSKO STANOVANJE d.o.o., Ivana Puđaka 21, 10360 Sesvete zastupanog po punomoćniku Petar Vučinić</item>
    </derivirana_varijabla>
  </DomainObject.Predmet.ProtuStrankaListFormatedWithAdress>
  <DomainObject.Predmet.ProtuStrankaListFormatedWithAdressOIB>
    <izvorni_sadrzaj>
      <item>P. V. KANADSKO STANOVANJE d.o.o., OIB 20587980539, Ivana Puđaka 21, 10360 Sesvete zastupanog po punomoćniku Petar Vučinić</item>
    </izvorni_sadrzaj>
    <derivirana_varijabla naziv="DomainObject.Predmet.ProtuStrankaListFormatedWithAdressOIB_1">
      <item>P. V. KANADSKO STANOVANJE d.o.o., OIB 20587980539, Ivana Puđaka 21, 10360 Sesvete zastupanog po punomoćniku Petar Vučinić</item>
    </derivirana_varijabla>
  </DomainObject.Predmet.ProtuStrankaListFormatedWithAdressOIB>
  <DomainObject.Predmet.ProtuStrankaListNazivFormated>
    <izvorni_sadrzaj>
      <item>P. V. KANADSKO STANOVANJE d.o.o.</item>
    </izvorni_sadrzaj>
    <derivirana_varijabla naziv="DomainObject.Predmet.ProtuStrankaListNazivFormated_1">
      <item>P. V. KANADSKO STANOVANJE d.o.o.</item>
    </derivirana_varijabla>
  </DomainObject.Predmet.ProtuStrankaListNazivFormated>
  <DomainObject.Predmet.ProtuStrankaListNazivFormatedOIB>
    <izvorni_sadrzaj>
      <item>P. V. KANADSKO STANOVANJE d.o.o., OIB 20587980539</item>
    </izvorni_sadrzaj>
    <derivirana_varijabla naziv="DomainObject.Predmet.ProtuStrankaListNazivFormatedOIB_1">
      <item>P. V. KANADSKO STANOVANJE d.o.o., OIB 20587980539</item>
    </derivirana_varijabla>
  </DomainObject.Predmet.ProtuStrankaListNazivFormatedOIB>
  <DomainObject.Predmet.OstaliListFormated>
    <izvorni_sadrzaj>
      <item>Petar Vučinić punomoćnik sudionika u postupku P. V. KANADSKO STANOVANJE d.o.o.</item>
    </izvorni_sadrzaj>
    <derivirana_varijabla naziv="DomainObject.Predmet.OstaliListFormated_1">
      <item>Petar Vučinić punomoćnik sudionika u postupku P. V. KANADSKO STANOVANJE d.o.o.</item>
    </derivirana_varijabla>
  </DomainObject.Predmet.OstaliListFormated>
  <DomainObject.Predmet.OstaliListFormatedOIB>
    <izvorni_sadrzaj>
      <item>Petar Vučinić, OIB 74656065966 punomoćnik sudionika u postupku P. V. KANADSKO STANOVANJE d.o.o.</item>
    </izvorni_sadrzaj>
    <derivirana_varijabla naziv="DomainObject.Predmet.OstaliListFormatedOIB_1">
      <item>Petar Vučinić, OIB 74656065966 punomoćnik sudionika u postupku P. V. KANADSKO STANOVANJE d.o.o.</item>
    </derivirana_varijabla>
  </DomainObject.Predmet.OstaliListFormatedOIB>
  <DomainObject.Predmet.OstaliListFormatedWithAdress>
    <izvorni_sadrzaj>
      <item>Petar Vučinić, Ivana Puđak 13, 10360 Dobrodol punomoćnik sudionika u postupku P. V. KANADSKO STANOVANJE d.o.o.</item>
    </izvorni_sadrzaj>
    <derivirana_varijabla naziv="DomainObject.Predmet.OstaliListFormatedWithAdress_1">
      <item>Petar Vučinić, Ivana Puđak 13, 10360 Dobrodol punomoćnik sudionika u postupku P. V. KANADSKO STANOVANJE d.o.o.</item>
    </derivirana_varijabla>
  </DomainObject.Predmet.OstaliListFormatedWithAdress>
  <DomainObject.Predmet.OstaliListFormatedWithAdressOIB>
    <izvorni_sadrzaj>
      <item>Petar Vučinić, OIB 74656065966, Ivana Puđak 13, 10360 Dobrodol punomoćnik sudionika u postupku P. V. KANADSKO STANOVANJE d.o.o.</item>
    </izvorni_sadrzaj>
    <derivirana_varijabla naziv="DomainObject.Predmet.OstaliListFormatedWithAdressOIB_1">
      <item>Petar Vučinić, OIB 74656065966, Ivana Puđak 13, 10360 Dobrodol punomoćnik sudionika u postupku P. V. KANADSKO STANOVANJE d.o.o.</item>
    </derivirana_varijabla>
  </DomainObject.Predmet.OstaliListFormatedWithAdressOIB>
  <DomainObject.Predmet.OstaliListNazivFormated>
    <izvorni_sadrzaj>
      <item>Petar Vučinić</item>
    </izvorni_sadrzaj>
    <derivirana_varijabla naziv="DomainObject.Predmet.OstaliListNazivFormated_1">
      <item>Petar Vučinić</item>
    </derivirana_varijabla>
  </DomainObject.Predmet.OstaliListNazivFormated>
  <DomainObject.Predmet.OstaliListNazivFormatedOIB>
    <izvorni_sadrzaj>
      <item>Petar Vučinić, OIB 74656065966</item>
    </izvorni_sadrzaj>
    <derivirana_varijabla naziv="DomainObject.Predmet.OstaliListNazivFormatedOIB_1">
      <item>Petar Vučinić, OIB 74656065966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 V. KANADSKO STANOVANJE d.o.o.</izvorni_sadrzaj>
    <derivirana_varijabla naziv="DomainObject.Predmet.ProtustrankaIDrugi_1">P. V. KANADSKO STANOVANJE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 V. KANADSKO STANOVANJE d.o.o., OIB 20587980539, Ivana Puđaka 21, 10360 Sesvete</izvorni_sadrzaj>
    <derivirana_varijabla naziv="DomainObject.Predmet.ProtustrankaIDrugiAdressOIB_1">P. V. KANADSKO STANOVANJE d.o.o., OIB 20587980539, Ivana Puđaka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 V. KANADSKO STANOVANJE d.o.o.</item>
      <item>FINA Regionalni centar Zagreb</item>
      <item>Petar Vučinić</item>
    </izvorni_sadrzaj>
    <derivirana_varijabla naziv="DomainObject.Predmet.SudioniciListNaziv_1">
      <item>P. V. KANADSKO STANOVANJE d.o.o.</item>
      <item>FINA Regionalni centar Zagreb</item>
      <item>Petar Vučinić</item>
    </derivirana_varijabla>
  </DomainObject.Predmet.SudioniciListNaziv>
  <DomainObject.Predmet.SudioniciListAdressOIB>
    <izvorni_sadrzaj>
      <item>P. V. KANADSKO STANOVANJE d.o.o., OIB 20587980539, Ivana Puđaka 21,10360 Sesvete</item>
      <item>FINA Regionalni centar Zagreb, OIB 85821130368, Trg svibanjskih žrtava 1995. 1,10000 Zagreb</item>
      <item>Petar Vučinić, OIB 74656065966, Ivana Puđak 13,10360 Dobrodol</item>
    </izvorni_sadrzaj>
    <derivirana_varijabla naziv="DomainObject.Predmet.SudioniciListAdressOIB_1">
      <item>P. V. KANADSKO STANOVANJE d.o.o., OIB 20587980539, Ivana Puđaka 21,10360 Sesvete</item>
      <item>FINA Regionalni centar Zagreb, OIB 85821130368, Trg svibanjskih žrtava 1995. 1,10000 Zagreb</item>
      <item>Petar Vučinić, OIB 74656065966, Ivana Puđak 13,10360 Dobrodol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20587980539</item>
      <item>, OIB 85821130368</item>
      <item>, OIB 74656065966</item>
    </izvorni_sadrzaj>
    <derivirana_varijabla naziv="DomainObject.Predmet.SudioniciListNazivOIB_1">
      <item>, OIB 20587980539</item>
      <item>, OIB 85821130368</item>
      <item>, OIB 74656065966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21. studenog 2018.</izvorni_sadrzaj>
    <derivirana_varijabla naziv="DomainObject.PredzadnjaOdlukaIzPredmeta.DatumDonosenjaOdluke_1">21. studenog 2018.</derivirana_varijabla>
  </DomainObject.PredzadnjaOdlukaIzPredmeta.DatumDonosenjaOdluke>
  <DomainObject.PredzadnjaOdlukaIzPredmeta.Oznaka>
    <izvorni_sadrzaj>St-5903/2016-23</izvorni_sadrzaj>
    <derivirana_varijabla naziv="DomainObject.PredzadnjaOdlukaIzPredmeta.Oznaka_1">St-5903/2016-23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FBA90A-1D8B-4744-A73F-1D5CF1CA41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985</properties:Words>
  <properties:Characters>5440</properties:Characters>
  <properties:Lines>118</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2019-07-16T12:39:00Z</dcterms:created>
  <dc:creator>x</dc:creator>
  <cp:lastModifiedBy>Gordana Cvitković</cp:lastModifiedBy>
  <cp:lastPrinted>2019-07-16T12:44:00Z</cp:lastPrinted>
  <dcterms:modified xmlns:xsi="http://www.w3.org/2001/XMLSchema-instance" xsi:type="dcterms:W3CDTF">2019-07-16T12:44:00Z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(St-5903-2016-otvaranje i zaključenje.docx)</vt:lpwstr>
  </prop:property>
  <prop:property name="CC_coloring" pid="4" fmtid="{D5CDD505-2E9C-101B-9397-08002B2CF9AE}">
    <vt:bool>false</vt:bool>
  </prop:property>
  <prop:property name="BrojStranica" pid="5" fmtid="{D5CDD505-2E9C-101B-9397-08002B2CF9AE}">
    <vt:i4>3</vt:i4>
  </prop:property>
</prop:Properties>
</file>