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38df4" w14:paraId="5b38df4" w:rsidRDefault="00BE39EF" w:rsidP="000E2D4A" w:rsidR="00BE39EF" w:rsidRPr="00FF58DC">
      <w:pPr>
        <w:jc w:val="both"/>
        <w15:collapsed w:val="false"/>
      </w:pPr>
      <w:bookmarkStart w:name="_GoBack" w:id="0"/>
      <w:bookmarkEnd w:id="0"/>
    </w:p>
    <w:p w:rsidRDefault="00BE39EF" w:rsidP="000E2D4A" w:rsidR="00BE39EF" w:rsidRPr="00FF58DC">
      <w:pPr>
        <w:jc w:val="both"/>
      </w:pPr>
    </w:p>
    <w:p w:rsidRDefault="000A35E0" w:rsidP="000A35E0" w:rsidR="000A35E0">
      <w:pPr>
        <w:pStyle w:val="Zaglavlje"/>
        <w:rPr>
          <w:noProof/>
        </w:rPr>
      </w:pPr>
      <w:r>
        <w:rPr>
          <w:noProof/>
        </w:rP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A35E0" w:rsidP="000A35E0" w:rsidR="000A35E0">
      <w:pPr>
        <w:pStyle w:val="Zaglavlje"/>
      </w:pPr>
    </w:p>
    <w:p w:rsidRDefault="000A35E0" w:rsidP="000A35E0" w:rsidR="000A35E0">
      <w:pPr>
        <w:pStyle w:val="Zaglavlje"/>
      </w:pPr>
      <w:r>
        <w:t xml:space="preserve">           Republika Hrvatska</w:t>
      </w:r>
    </w:p>
    <w:p w:rsidRDefault="000A35E0" w:rsidP="000A35E0" w:rsidR="000A35E0">
      <w:pPr>
        <w:pStyle w:val="Zaglavlje"/>
      </w:pPr>
      <w:r>
        <w:t xml:space="preserve">       Trgovački sud u Zagrebu</w:t>
      </w:r>
    </w:p>
    <w:p w:rsidRDefault="000A35E0" w:rsidP="000A35E0" w:rsidR="000A35E0">
      <w:pPr>
        <w:pStyle w:val="Zaglavlje"/>
      </w:pPr>
      <w:r>
        <w:t xml:space="preserve">         Zagreb, Amruševa 2/II</w:t>
      </w:r>
    </w:p>
    <w:p w:rsidRDefault="00BE39EF" w:rsidP="000E2D4A" w:rsidR="00BE39EF" w:rsidRPr="00FF58DC">
      <w:pPr>
        <w:jc w:val="both"/>
      </w:pPr>
    </w:p>
    <w:p w:rsidRDefault="000A35E0" w:rsidP="00FF58DC" w:rsidR="00FF58DC" w:rsidRPr="00FF58DC">
      <w:pPr>
        <w:jc w:val="both"/>
      </w:pPr>
      <w:r>
        <w:rPr>
          <w:lang w:val="pt-BR"/>
        </w:rPr>
        <w:tab/>
      </w:r>
      <w:r>
        <w:rPr>
          <w:lang w:val="pt-BR"/>
        </w:rPr>
        <w:tab/>
      </w:r>
      <w:r>
        <w:rPr>
          <w:lang w:val="pt-BR"/>
        </w:rPr>
        <w:tab/>
      </w:r>
      <w:r>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r>
      <w:r w:rsidR="00FF58DC" w:rsidRPr="00FF58DC">
        <w:rPr>
          <w:lang w:val="pt-BR"/>
        </w:rPr>
        <w:tab/>
        <w:t xml:space="preserve">    </w:t>
      </w:r>
      <w:r w:rsidR="0037408A">
        <w:t>89</w:t>
      </w:r>
      <w:r w:rsidR="00FF58DC" w:rsidRPr="00FF58DC">
        <w:t>. St-</w:t>
      </w:r>
      <w:r w:rsidR="0037408A">
        <w:t>4664</w:t>
      </w:r>
      <w:r w:rsidR="00FF58DC">
        <w:t>/16</w:t>
      </w:r>
      <w:r>
        <w:t>-24</w:t>
      </w:r>
    </w:p>
    <w:p w:rsidRDefault="00FF58DC" w:rsidP="00FF58DC" w:rsidR="00FF58DC" w:rsidRPr="00FF58DC">
      <w:pPr>
        <w:jc w:val="center"/>
        <w:rPr>
          <w:lang w:val="pt-BR"/>
        </w:rPr>
      </w:pPr>
    </w:p>
    <w:p w:rsidRDefault="00FF58DC" w:rsidP="00FF58DC" w:rsidR="00FF58DC" w:rsidRPr="00FF58DC">
      <w:pPr>
        <w:jc w:val="center"/>
        <w:rPr>
          <w:lang w:val="pt-BR"/>
        </w:rPr>
      </w:pPr>
      <w:r>
        <w:rPr>
          <w:lang w:val="pt-BR"/>
        </w:rPr>
        <w:t>R E P U B L I K A</w:t>
      </w:r>
      <w:r w:rsidRPr="00FF58DC">
        <w:rPr>
          <w:lang w:val="pt-BR"/>
        </w:rPr>
        <w:t xml:space="preserve"> </w:t>
      </w:r>
      <w:r>
        <w:rPr>
          <w:lang w:val="pt-BR"/>
        </w:rPr>
        <w:t xml:space="preserve">  H R VA T S K A</w:t>
      </w:r>
    </w:p>
    <w:p w:rsidRDefault="00FF58DC" w:rsidP="00FF58DC" w:rsidR="00FF58DC" w:rsidRPr="00FF58DC">
      <w:pPr>
        <w:jc w:val="center"/>
        <w:rPr>
          <w:lang w:val="pt-BR"/>
        </w:rPr>
      </w:pPr>
    </w:p>
    <w:p w:rsidRDefault="00FF58DC" w:rsidP="00FF58DC" w:rsidR="00FF58DC" w:rsidRPr="00FF58DC">
      <w:pPr>
        <w:jc w:val="center"/>
        <w:rPr>
          <w:lang w:val="pt-BR"/>
        </w:rPr>
      </w:pPr>
      <w:r w:rsidRPr="00FF58DC">
        <w:rPr>
          <w:lang w:val="pt-BR"/>
        </w:rPr>
        <w:t xml:space="preserve">  R J E Š E N J E</w:t>
      </w:r>
    </w:p>
    <w:p w:rsidRDefault="00254DC6" w:rsidP="00254DC6" w:rsidR="00254DC6" w:rsidRPr="00FF58DC">
      <w:pPr>
        <w:jc w:val="both"/>
        <w:rPr>
          <w:b/>
        </w:rPr>
      </w:pPr>
    </w:p>
    <w:p w:rsidRDefault="00CF5DEA" w:rsidP="00CF5DEA" w:rsidR="00CF5DEA" w:rsidRPr="00FF58DC">
      <w:pPr>
        <w:ind w:firstLine="720"/>
        <w:jc w:val="both"/>
      </w:pPr>
      <w:r w:rsidRPr="00FF58DC">
        <w:t>Trgovački sud u Zagrebu, po sucu</w:t>
      </w:r>
      <w:r w:rsidR="0037408A">
        <w:t xml:space="preserve"> Nikolini Dorić Hadžisejdić</w:t>
      </w:r>
      <w:r w:rsidRPr="00FF58DC">
        <w:t>, u stečajnom postupku u povodu prijed</w:t>
      </w:r>
      <w:r w:rsidR="005F296E" w:rsidRPr="00FF58DC">
        <w:t>loga predlagatelja</w:t>
      </w:r>
      <w:r w:rsidR="0037408A">
        <w:t xml:space="preserve"> </w:t>
      </w:r>
      <w:r w:rsidR="0079182B" w:rsidRPr="0079182B">
        <w:t>Kreditna banka Zagreb d.d. iz Zagreba, Ulica grada Vukovara 74, OIB: 70663</w:t>
      </w:r>
      <w:r w:rsidR="0079182B">
        <w:t>193635, zastupana po punomoćnici</w:t>
      </w:r>
      <w:r w:rsidR="0079182B" w:rsidRPr="0079182B">
        <w:t xml:space="preserve"> Marini Ljubanović, odvjetnici u </w:t>
      </w:r>
      <w:r w:rsidR="0079182B">
        <w:t xml:space="preserve">Odvjetničkom društvu </w:t>
      </w:r>
      <w:r w:rsidR="0079182B" w:rsidRPr="0079182B">
        <w:t>Grgić i partneri iz Zagreba, Ulica grada Vukovara 282</w:t>
      </w:r>
      <w:r w:rsidR="0079182B">
        <w:t xml:space="preserve"> i </w:t>
      </w:r>
      <w:r w:rsidR="00FF58DC">
        <w:t>Republike Hrvatske, Ministarstva financija, Porezne uprave, OIB: 18683136487, koju zastupa Županijsko državno odvjetništvo u Zagrebu</w:t>
      </w:r>
      <w:r w:rsidR="009B5013">
        <w:t>,</w:t>
      </w:r>
      <w:r w:rsidR="0037408A">
        <w:t xml:space="preserve"> </w:t>
      </w:r>
      <w:r w:rsidRPr="00FF58DC">
        <w:t xml:space="preserve">za otvaranje stečajnog postupka </w:t>
      </w:r>
      <w:r w:rsidR="005F296E" w:rsidRPr="00FF58DC">
        <w:t xml:space="preserve">nad dužnikom </w:t>
      </w:r>
      <w:r w:rsidR="00BD75C3">
        <w:t xml:space="preserve">AUTO TIM d.o.o., </w:t>
      </w:r>
      <w:r w:rsidR="00BD75C3" w:rsidRPr="00BD75C3">
        <w:t>Zagreb</w:t>
      </w:r>
      <w:r w:rsidR="00BD75C3">
        <w:t>,</w:t>
      </w:r>
      <w:r w:rsidR="00BD75C3" w:rsidRPr="00BD75C3">
        <w:t xml:space="preserve"> Sisačka cesta 20 a</w:t>
      </w:r>
      <w:r w:rsidR="00BD75C3">
        <w:t>, OIB: 21339743830, 15</w:t>
      </w:r>
      <w:r w:rsidR="00FF58DC">
        <w:t xml:space="preserve">. </w:t>
      </w:r>
      <w:r w:rsidR="00BD75C3">
        <w:t xml:space="preserve">lipnja </w:t>
      </w:r>
      <w:r w:rsidR="00FF58DC">
        <w:t>2016</w:t>
      </w:r>
      <w:r w:rsidRPr="00FF58DC">
        <w:t>.,</w:t>
      </w:r>
    </w:p>
    <w:p w:rsidRDefault="00E41EB3" w:rsidP="000E2D4A" w:rsidR="00E41EB3" w:rsidRPr="00FF58DC">
      <w:pPr>
        <w:jc w:val="both"/>
      </w:pPr>
    </w:p>
    <w:p w:rsidRDefault="00E43B53" w:rsidP="00E43B53" w:rsidR="00E43B53" w:rsidRPr="00FF58DC">
      <w:pPr>
        <w:jc w:val="center"/>
      </w:pPr>
      <w:r w:rsidRPr="00FF58DC">
        <w:t>r i j e š i o   j e</w:t>
      </w:r>
    </w:p>
    <w:p w:rsidRDefault="00E43B53" w:rsidP="00E43B53" w:rsidR="00E43B53" w:rsidRPr="00FF58DC"/>
    <w:p w:rsidRDefault="009B5013" w:rsidP="009B5013" w:rsidR="00E43B53" w:rsidRPr="00FF58DC">
      <w:pPr>
        <w:jc w:val="both"/>
        <w:rPr>
          <w:b/>
        </w:rPr>
      </w:pPr>
      <w:r>
        <w:tab/>
        <w:t>I</w:t>
      </w:r>
      <w:r>
        <w:tab/>
      </w:r>
      <w:r w:rsidR="000631BD" w:rsidRPr="00FF58DC">
        <w:t>Pokreće se prethodni</w:t>
      </w:r>
      <w:r w:rsidR="00E43B53" w:rsidRPr="00FF58DC">
        <w:t xml:space="preserve"> postupak radi utvrđivanja </w:t>
      </w:r>
      <w:r w:rsidR="00BD75C3">
        <w:t>pretpost</w:t>
      </w:r>
      <w:r w:rsidR="00FB5FF2">
        <w:t>avki</w:t>
      </w:r>
      <w:r w:rsidR="00E43B53" w:rsidRPr="00FF58DC">
        <w:t xml:space="preserve"> za otvaranje stečajnog p</w:t>
      </w:r>
      <w:r w:rsidR="00494628" w:rsidRPr="00FF58DC">
        <w:t>ostupka nad</w:t>
      </w:r>
      <w:r w:rsidR="00E43B53" w:rsidRPr="00FF58DC">
        <w:t xml:space="preserve"> društvom</w:t>
      </w:r>
      <w:r w:rsidR="00CF5DEA" w:rsidRPr="00FF58DC">
        <w:t xml:space="preserve"> </w:t>
      </w:r>
      <w:r w:rsidR="00BD75C3" w:rsidRPr="00BD75C3">
        <w:t>AUTO TIM d.o.o., Zagreb, Sisačka cesta 20 a, OIB: 21339743830</w:t>
      </w:r>
      <w:r w:rsidR="009C383A" w:rsidRPr="00FF58DC">
        <w:t>.</w:t>
      </w:r>
    </w:p>
    <w:p w:rsidRDefault="00E43B53" w:rsidP="00E43B53" w:rsidR="00E43B53" w:rsidRPr="00FF58DC">
      <w:pPr>
        <w:ind w:firstLine="720" w:left="720"/>
        <w:jc w:val="both"/>
      </w:pPr>
    </w:p>
    <w:p w:rsidRDefault="009B5013" w:rsidP="009B5013" w:rsidR="00E43B53" w:rsidRPr="00FF58DC">
      <w:pPr>
        <w:pStyle w:val="Naslov1"/>
        <w:rPr>
          <w:rFonts w:hAnsi="Times New Roman" w:ascii="Times New Roman"/>
          <w:i w:val="false"/>
          <w:color w:val="auto"/>
          <w:szCs w:val="24"/>
        </w:rPr>
      </w:pPr>
      <w:r>
        <w:rPr>
          <w:rFonts w:hAnsi="Times New Roman" w:ascii="Times New Roman"/>
          <w:i w:val="false"/>
          <w:color w:val="auto"/>
          <w:szCs w:val="24"/>
        </w:rPr>
        <w:tab/>
        <w:t>II</w:t>
      </w:r>
      <w:r>
        <w:rPr>
          <w:rFonts w:hAnsi="Times New Roman" w:ascii="Times New Roman"/>
          <w:i w:val="false"/>
          <w:color w:val="auto"/>
          <w:szCs w:val="24"/>
        </w:rPr>
        <w:tab/>
      </w:r>
      <w:r w:rsidR="00E43B53" w:rsidRPr="00FF58DC">
        <w:rPr>
          <w:rFonts w:hAnsi="Times New Roman" w:ascii="Times New Roman"/>
          <w:i w:val="false"/>
          <w:color w:val="auto"/>
          <w:szCs w:val="24"/>
        </w:rPr>
        <w:t xml:space="preserve">Određuje se ročište radi izjašnjenja o prijedlogu za otvaranje stečajnog postupka za </w:t>
      </w:r>
      <w:r w:rsidR="00BD75C3">
        <w:rPr>
          <w:rFonts w:hAnsi="Times New Roman" w:ascii="Times New Roman"/>
          <w:i w:val="false"/>
          <w:color w:val="auto"/>
          <w:szCs w:val="24"/>
        </w:rPr>
        <w:t>13</w:t>
      </w:r>
      <w:r w:rsidR="00E21CB6">
        <w:rPr>
          <w:rFonts w:hAnsi="Times New Roman" w:ascii="Times New Roman"/>
          <w:i w:val="false"/>
          <w:color w:val="auto"/>
          <w:szCs w:val="24"/>
        </w:rPr>
        <w:t xml:space="preserve">. </w:t>
      </w:r>
      <w:r w:rsidR="00BD75C3">
        <w:rPr>
          <w:rFonts w:hAnsi="Times New Roman" w:ascii="Times New Roman"/>
          <w:i w:val="false"/>
          <w:color w:val="auto"/>
          <w:szCs w:val="24"/>
        </w:rPr>
        <w:t>srpnja</w:t>
      </w:r>
      <w:r w:rsidR="00E21CB6">
        <w:rPr>
          <w:rFonts w:hAnsi="Times New Roman" w:ascii="Times New Roman"/>
          <w:i w:val="false"/>
          <w:color w:val="auto"/>
          <w:szCs w:val="24"/>
        </w:rPr>
        <w:t xml:space="preserve"> </w:t>
      </w:r>
      <w:r w:rsidR="00BD75C3">
        <w:rPr>
          <w:rFonts w:hAnsi="Times New Roman" w:ascii="Times New Roman"/>
          <w:i w:val="false"/>
          <w:color w:val="auto"/>
          <w:szCs w:val="24"/>
        </w:rPr>
        <w:t>2016. u 9:3</w:t>
      </w:r>
      <w:r w:rsidR="00FB5FF2" w:rsidRPr="00FB5FF2">
        <w:rPr>
          <w:rFonts w:hAnsi="Times New Roman" w:ascii="Times New Roman"/>
          <w:i w:val="false"/>
          <w:color w:val="auto"/>
          <w:szCs w:val="24"/>
        </w:rPr>
        <w:t>0</w:t>
      </w:r>
      <w:r w:rsidR="00E43B53" w:rsidRPr="00FB5FF2">
        <w:rPr>
          <w:rFonts w:hAnsi="Times New Roman" w:ascii="Times New Roman"/>
          <w:i w:val="false"/>
          <w:color w:val="auto"/>
          <w:szCs w:val="24"/>
        </w:rPr>
        <w:t xml:space="preserve"> sati,</w:t>
      </w:r>
      <w:r w:rsidR="00E43B53" w:rsidRPr="00FF58DC">
        <w:rPr>
          <w:rFonts w:hAnsi="Times New Roman" w:ascii="Times New Roman"/>
          <w:bCs/>
          <w:i w:val="false"/>
          <w:color w:val="auto"/>
          <w:szCs w:val="24"/>
        </w:rPr>
        <w:t xml:space="preserve"> u</w:t>
      </w:r>
      <w:r w:rsidR="007C35EA">
        <w:rPr>
          <w:rFonts w:hAnsi="Times New Roman" w:ascii="Times New Roman"/>
          <w:i w:val="false"/>
          <w:color w:val="auto"/>
          <w:szCs w:val="24"/>
        </w:rPr>
        <w:t xml:space="preserve"> zgradi ovog suda u sobi br. 95</w:t>
      </w:r>
      <w:r w:rsidR="00E43B53" w:rsidRPr="00FF58DC">
        <w:rPr>
          <w:rFonts w:hAnsi="Times New Roman" w:ascii="Times New Roman"/>
          <w:i w:val="false"/>
          <w:color w:val="auto"/>
          <w:szCs w:val="24"/>
        </w:rPr>
        <w:t>/II ulična zgrada, na koje se pozivaju dostavom ovog rješenja:</w:t>
      </w:r>
    </w:p>
    <w:p w:rsidRDefault="00E43B53" w:rsidP="00F7663E" w:rsidR="003E15C9" w:rsidRPr="00FF58DC">
      <w:pPr>
        <w:numPr>
          <w:ilvl w:val="0"/>
          <w:numId w:val="4"/>
        </w:numPr>
        <w:tabs>
          <w:tab w:pos="720" w:val="clear"/>
          <w:tab w:pos="1440" w:val="num"/>
        </w:tabs>
        <w:ind w:left="1440"/>
        <w:jc w:val="both"/>
      </w:pPr>
      <w:r w:rsidRPr="00FF58DC">
        <w:t>predlagatelj</w:t>
      </w:r>
      <w:r w:rsidR="007C35EA">
        <w:t>i</w:t>
      </w:r>
      <w:r w:rsidR="002D799D" w:rsidRPr="00FF58DC">
        <w:t xml:space="preserve"> </w:t>
      </w:r>
    </w:p>
    <w:p w:rsidRDefault="003E15C9" w:rsidP="002D799D" w:rsidR="00494628" w:rsidRPr="00FF58DC">
      <w:pPr>
        <w:numPr>
          <w:ilvl w:val="0"/>
          <w:numId w:val="4"/>
        </w:numPr>
        <w:tabs>
          <w:tab w:pos="720" w:val="clear"/>
          <w:tab w:pos="1440" w:val="num"/>
        </w:tabs>
        <w:ind w:left="1440"/>
        <w:jc w:val="both"/>
      </w:pPr>
      <w:r w:rsidRPr="00FF58DC">
        <w:t>dužnik</w:t>
      </w:r>
    </w:p>
    <w:p w:rsidRDefault="00E43B53" w:rsidP="00E43B53" w:rsidR="008731B1" w:rsidRPr="00FF58DC">
      <w:pPr>
        <w:numPr>
          <w:ilvl w:val="0"/>
          <w:numId w:val="4"/>
        </w:numPr>
        <w:tabs>
          <w:tab w:pos="720" w:val="clear"/>
          <w:tab w:pos="1440" w:val="num"/>
        </w:tabs>
        <w:ind w:left="1440"/>
        <w:jc w:val="both"/>
      </w:pPr>
      <w:r w:rsidRPr="00FF58DC">
        <w:t>zastupni</w:t>
      </w:r>
      <w:r w:rsidR="00FB5FF2">
        <w:t>ci</w:t>
      </w:r>
      <w:r w:rsidRPr="00FF58DC">
        <w:t xml:space="preserve"> p</w:t>
      </w:r>
      <w:r w:rsidR="002D799D" w:rsidRPr="00FF58DC">
        <w:t>o zakonu dužnika</w:t>
      </w:r>
      <w:r w:rsidR="007C35EA">
        <w:t>: Miroslav Krlić, Zagreb, S</w:t>
      </w:r>
      <w:r w:rsidR="0079182B">
        <w:t>i</w:t>
      </w:r>
      <w:r w:rsidR="007C35EA">
        <w:t>sačka cesta 22</w:t>
      </w:r>
    </w:p>
    <w:p w:rsidRDefault="00FB5FF2" w:rsidP="00E43B53" w:rsidR="00FB5FF2">
      <w:pPr>
        <w:numPr>
          <w:ilvl w:val="0"/>
          <w:numId w:val="4"/>
        </w:numPr>
        <w:tabs>
          <w:tab w:pos="720" w:val="clear"/>
          <w:tab w:pos="1440" w:val="num"/>
        </w:tabs>
        <w:ind w:left="1440"/>
        <w:jc w:val="both"/>
      </w:pPr>
      <w:r>
        <w:t>Financijska agencija</w:t>
      </w:r>
    </w:p>
    <w:p w:rsidRDefault="00FB5FF2" w:rsidP="00E43B53" w:rsidR="002D799D" w:rsidRPr="00FF58DC">
      <w:pPr>
        <w:numPr>
          <w:ilvl w:val="0"/>
          <w:numId w:val="4"/>
        </w:numPr>
        <w:tabs>
          <w:tab w:pos="720" w:val="clear"/>
          <w:tab w:pos="1440" w:val="num"/>
        </w:tabs>
        <w:ind w:left="1440"/>
        <w:jc w:val="both"/>
      </w:pPr>
      <w:r>
        <w:t>pravna osoba koja za dužnika obavlja poslove platnog prometa</w:t>
      </w:r>
      <w:r w:rsidR="002D799D" w:rsidRPr="00FF58DC">
        <w:t xml:space="preserve">. </w:t>
      </w:r>
    </w:p>
    <w:p w:rsidRDefault="00E43B53" w:rsidP="00E43B53" w:rsidR="009B5013">
      <w:pPr>
        <w:tabs>
          <w:tab w:pos="1440" w:val="num"/>
        </w:tabs>
        <w:jc w:val="both"/>
      </w:pPr>
      <w:r w:rsidRPr="00FF58DC">
        <w:t xml:space="preserve">  </w:t>
      </w:r>
    </w:p>
    <w:p w:rsidRDefault="009B5013" w:rsidP="00E43B53" w:rsidR="00E43B53" w:rsidRPr="00FF58DC">
      <w:pPr>
        <w:tabs>
          <w:tab w:pos="1440" w:val="num"/>
        </w:tabs>
        <w:jc w:val="both"/>
      </w:pPr>
      <w:r>
        <w:t xml:space="preserve">          III</w:t>
      </w:r>
      <w:r>
        <w:tab/>
      </w:r>
      <w:r w:rsidR="00E43B53" w:rsidRPr="00FF58DC">
        <w:t>Osobe  navedene  u točki II. ovog  rješenja  mogu  se  i  pisano  izjasniti o</w:t>
      </w:r>
    </w:p>
    <w:p w:rsidRDefault="00E43B53" w:rsidP="00E43B53" w:rsidR="00E43B53" w:rsidRPr="00FF58DC">
      <w:pPr>
        <w:tabs>
          <w:tab w:pos="1440" w:val="num"/>
        </w:tabs>
        <w:jc w:val="both"/>
      </w:pPr>
      <w:r w:rsidRPr="00FF58DC">
        <w:t xml:space="preserve">                      prijedlogu.</w:t>
      </w:r>
    </w:p>
    <w:p w:rsidRDefault="00E43B53" w:rsidP="000E2D4A" w:rsidR="00E43B53">
      <w:pPr>
        <w:pStyle w:val="Tijeloteksta"/>
      </w:pPr>
    </w:p>
    <w:p w:rsidRDefault="000A35E0" w:rsidP="000E2D4A" w:rsidR="000A35E0" w:rsidRPr="00FF58DC">
      <w:pPr>
        <w:pStyle w:val="Tijeloteksta"/>
      </w:pPr>
    </w:p>
    <w:p w:rsidRDefault="00900561" w:rsidP="000E2D4A" w:rsidR="00900561" w:rsidRPr="00FF58DC">
      <w:pPr>
        <w:pStyle w:val="Tijeloteksta"/>
        <w:jc w:val="center"/>
      </w:pPr>
      <w:r w:rsidRPr="00FF58DC">
        <w:t>Obrazloženje</w:t>
      </w:r>
    </w:p>
    <w:p w:rsidRDefault="00643C23" w:rsidP="00643C23" w:rsidR="00643C23" w:rsidRPr="00FF58DC">
      <w:pPr>
        <w:jc w:val="both"/>
        <w:rPr>
          <w:lang w:eastAsia="hr-HR"/>
        </w:rPr>
      </w:pPr>
    </w:p>
    <w:p w:rsidRDefault="00FB5FF2" w:rsidP="00FB5FF2" w:rsidR="00FB5FF2" w:rsidRPr="002A2DE3">
      <w:pPr>
        <w:ind w:firstLine="708"/>
        <w:jc w:val="both"/>
      </w:pPr>
      <w:r w:rsidRPr="002A2DE3">
        <w:lastRenderedPageBreak/>
        <w:tab/>
        <w:t xml:space="preserve">Financijska agencija podnijela je, na temelju odredbe čl. 444. st. 1. Stečajnog zakona (“Narodne novine” broj 71/15, dalje: SZ), zahtjev za provedbu skraćenog stečajnog postupka nad dužnikom </w:t>
      </w:r>
      <w:r w:rsidR="007C35EA" w:rsidRPr="007C35EA">
        <w:t>AUTO TIM d.o.o., Zagreb, Sisačka cesta 20 a</w:t>
      </w:r>
      <w:r w:rsidRPr="002A2DE3">
        <w:t>.</w:t>
      </w:r>
    </w:p>
    <w:p w:rsidRDefault="00FB5FF2" w:rsidP="00FB5FF2" w:rsidR="00FB5FF2" w:rsidRPr="002A2DE3">
      <w:pPr>
        <w:jc w:val="both"/>
      </w:pPr>
      <w:r w:rsidRPr="002A2DE3">
        <w:tab/>
      </w:r>
    </w:p>
    <w:p w:rsidRDefault="00FB5FF2" w:rsidP="00FB5FF2" w:rsidR="00FB5FF2">
      <w:pPr>
        <w:jc w:val="both"/>
      </w:pPr>
      <w:r>
        <w:tab/>
        <w:t xml:space="preserve">S obzirom na to da su bile ispunjene pretpostavke, sud je </w:t>
      </w:r>
      <w:r w:rsidR="0094507F">
        <w:t>27</w:t>
      </w:r>
      <w:r>
        <w:t xml:space="preserve">. </w:t>
      </w:r>
      <w:r w:rsidR="0094507F">
        <w:t>studenog 2015</w:t>
      </w:r>
      <w:r>
        <w:t xml:space="preserve">. objavio oglas kojim je, među ostalim, pozvao vjerovnike </w:t>
      </w:r>
      <w:r w:rsidRPr="00464EAF">
        <w:t>dužnika najkasnije u roku od 45 dana od dana objave oglasa predložiti otvaranje stečajnog postupka</w:t>
      </w:r>
      <w:r>
        <w:t xml:space="preserve"> i</w:t>
      </w:r>
      <w:r w:rsidRPr="00464EAF">
        <w:t xml:space="preserve"> po pozivu suda predujmiti sredstva za namirenje troškova postupka</w:t>
      </w:r>
      <w:r>
        <w:t>.</w:t>
      </w:r>
    </w:p>
    <w:p w:rsidRDefault="00FB5FF2" w:rsidP="00FB5FF2" w:rsidR="00FB5FF2">
      <w:pPr>
        <w:jc w:val="both"/>
      </w:pPr>
    </w:p>
    <w:p w:rsidRDefault="00FB5FF2" w:rsidP="00FB5FF2" w:rsidR="003F2758">
      <w:pPr>
        <w:jc w:val="both"/>
      </w:pPr>
      <w:r>
        <w:tab/>
      </w:r>
      <w:r w:rsidR="0094507F">
        <w:t>Kreditna banka Zagreb d.d.</w:t>
      </w:r>
      <w:r w:rsidR="003F2758">
        <w:t xml:space="preserve">, Zagreb, Ulica grada Vukovara 74, </w:t>
      </w:r>
      <w:r w:rsidR="0094507F">
        <w:t xml:space="preserve"> </w:t>
      </w:r>
      <w:r w:rsidR="003F2758">
        <w:t xml:space="preserve">dostavio je 11. prosinca 2015. </w:t>
      </w:r>
      <w:r w:rsidR="0094507F">
        <w:t xml:space="preserve"> </w:t>
      </w:r>
      <w:r w:rsidR="003F2758" w:rsidRPr="003F2758">
        <w:t>podnesak i obrazac koj</w:t>
      </w:r>
      <w:r w:rsidR="003F2758">
        <w:t>im je, kao vjerovnik, predložio</w:t>
      </w:r>
      <w:r w:rsidR="003F2758" w:rsidRPr="003F2758">
        <w:t xml:space="preserve"> nad dužnikom otvoriti stečaj</w:t>
      </w:r>
      <w:r w:rsidR="003F2758">
        <w:t xml:space="preserve"> te naveo da ima tražbinu prema dužniku u iznosu od 8.856.941,00 kn s osnova ovršnih isprava</w:t>
      </w:r>
      <w:r w:rsidR="0079182B">
        <w:t xml:space="preserve"> (Ugovor o zemljišno-knjižnom zal</w:t>
      </w:r>
      <w:r w:rsidR="00294CF1">
        <w:t>ogu br. 33/04 od 9. rujna 2004. te dodatka ugovoru o zemljišno-knjižnom zalogu br. 33/04 od 8. srpnja 2005. s izdanom klauzulom ovršnosti od 22. rujna 2011. prema izvodu iz poslovnih knjiga na dan 28. kolovoza 2015. iznos od 2.731.524,87 kn, Sporazuma o osiguranju novčane tražbine zasnivanjem založnog prava br. 39/08 od 9. lipnja 2008. s potvrdom ovršnosti od 20. listopada 2011., kojeg je sastavni dio Ugovor o dugoročnom kreditu broj 6211001597 prema izvodu iz poslovnih knjiga na dan 28. kolovoz</w:t>
      </w:r>
      <w:r w:rsidR="00981ADF">
        <w:t xml:space="preserve">a 2015. iznos od 6.125.416,47 kn), </w:t>
      </w:r>
      <w:r w:rsidR="00981ADF" w:rsidRPr="00981ADF">
        <w:t>čime je učinio vjerojatnim postojanje tražbine prema dužniku</w:t>
      </w:r>
      <w:r w:rsidR="00294CF1">
        <w:t>.</w:t>
      </w:r>
      <w:r w:rsidR="00981ADF">
        <w:t xml:space="preserve"> Također je naveo </w:t>
      </w:r>
      <w:r w:rsidR="0079182B">
        <w:t xml:space="preserve"> da ima založno pravo na nekretnini u vlasništvu  dužnika i to k.č. br.</w:t>
      </w:r>
      <w:r w:rsidR="00294CF1">
        <w:t>178/1 poslovna zgrada broj 20a (tlocrtne površine 297</w:t>
      </w:r>
      <w:r w:rsidR="00981ADF">
        <w:t xml:space="preserve"> čm)</w:t>
      </w:r>
      <w:r w:rsidR="00294CF1">
        <w:t xml:space="preserve"> i dvorište povr</w:t>
      </w:r>
      <w:r w:rsidR="00981ADF">
        <w:t>š</w:t>
      </w:r>
      <w:r w:rsidR="00294CF1">
        <w:t>ine 3139 čm u Sisačkoj cesti ukupne površine 3436m2, upisano u zk.ul.br. 539 k.o. Čehi, Općinski sud u Novom Zagrebu</w:t>
      </w:r>
      <w:r w:rsidR="0079182B">
        <w:t xml:space="preserve">. </w:t>
      </w:r>
    </w:p>
    <w:p w:rsidRDefault="003F2758" w:rsidP="00FB5FF2" w:rsidR="003F2758">
      <w:pPr>
        <w:jc w:val="both"/>
      </w:pPr>
      <w:r>
        <w:t xml:space="preserve">  </w:t>
      </w:r>
    </w:p>
    <w:p w:rsidRDefault="003F2758" w:rsidP="00FB5FF2" w:rsidR="00FB5FF2">
      <w:pPr>
        <w:jc w:val="both"/>
      </w:pPr>
      <w:r>
        <w:tab/>
      </w:r>
      <w:r w:rsidR="00FB5FF2">
        <w:t xml:space="preserve">Republika Hrvatska, Ministarstvo financija, </w:t>
      </w:r>
      <w:r w:rsidR="0094507F">
        <w:t xml:space="preserve">Porezna uprava, dostavila je </w:t>
      </w:r>
      <w:r w:rsidR="0094507F">
        <w:br/>
      </w:r>
      <w:r>
        <w:t>18</w:t>
      </w:r>
      <w:r w:rsidR="00FB5FF2">
        <w:t xml:space="preserve">. siječnja 2016. podnesak i obrazac kojim je, kao vjerovnik, predložila nad dužnikom otvoriti stečaj. U prilogu je dostavljeno stanje računa poreznog obveznika </w:t>
      </w:r>
      <w:r w:rsidRPr="003F2758">
        <w:t>AUTO TIM d.o.</w:t>
      </w:r>
      <w:r>
        <w:t>o., Zagreb, Sisačka cesta 20 a, na dan 31</w:t>
      </w:r>
      <w:r w:rsidR="00FB5FF2">
        <w:t xml:space="preserve">. </w:t>
      </w:r>
      <w:r>
        <w:t>prosinca 2015.</w:t>
      </w:r>
      <w:r w:rsidR="00FB5FF2">
        <w:t xml:space="preserve"> iz kojeg proizlazi kako dužnik duguje iznos od </w:t>
      </w:r>
      <w:r>
        <w:t>3.003.592,39 kn</w:t>
      </w:r>
      <w:r w:rsidR="00FB5FF2">
        <w:t xml:space="preserve">, čime je Republika  </w:t>
      </w:r>
      <w:r w:rsidR="00FB5FF2" w:rsidRPr="00464EAF">
        <w:t>Hrvatska,  Ministarstvo financija, Porezna uprava</w:t>
      </w:r>
      <w:r w:rsidR="00FB5FF2">
        <w:t xml:space="preserve">, učinila vjerojatnim postojanje tražbine prema dužniku. Nadalje, obavijestila je sud </w:t>
      </w:r>
      <w:r w:rsidRPr="003F2758">
        <w:t>da u postupku naplate potraživanja temeljem rješenja Općinskog građanskog suda u Zagrebu, pod poslovnim brojem Ovr-1424</w:t>
      </w:r>
      <w:r w:rsidR="001A6176">
        <w:t xml:space="preserve">/12-2 od 13. srpnja 2012. </w:t>
      </w:r>
      <w:r w:rsidRPr="003F2758">
        <w:t xml:space="preserve"> ima upisano založno pravo kao mjeru osiguranju u iznosu od 1.278.721,15 kuna uvećano za pripadajuće kamate na nekretnini upisanoj u zk. ul. br. 539, katastarska općina k.o. Čehi, kč. br. 178/1, poslovna zgrada broj 20 a (tlocrtne površine 297 čm) i dvorište (površine 3139 čm) u Sisačkoj cesti površine 3436 m2, odnosno, da je dužnik upisan kao vlasnik nekretnine upisane u zk. ul. 539 k.o. Čehi kod zk. odjela Općinskog suda u Novom Zagrebu</w:t>
      </w:r>
      <w:r w:rsidR="006A7E22">
        <w:t>.</w:t>
      </w:r>
      <w:r>
        <w:t xml:space="preserve"> </w:t>
      </w:r>
      <w:r w:rsidR="00FB5FF2">
        <w:t xml:space="preserve"> </w:t>
      </w:r>
    </w:p>
    <w:p w:rsidRDefault="00FB5FF2" w:rsidP="00FB5FF2" w:rsidR="00FB5FF2">
      <w:pPr>
        <w:jc w:val="both"/>
      </w:pPr>
    </w:p>
    <w:p w:rsidRDefault="00FB5FF2" w:rsidP="00FB5FF2" w:rsidR="001A6176">
      <w:pPr>
        <w:jc w:val="both"/>
      </w:pPr>
      <w:r>
        <w:tab/>
        <w:t xml:space="preserve">Kako je Republika </w:t>
      </w:r>
      <w:r w:rsidR="001A6176">
        <w:t xml:space="preserve">Hrvatska, </w:t>
      </w:r>
      <w:r w:rsidRPr="00291D59">
        <w:t>Ministarstvo financija, Porezna uprava</w:t>
      </w:r>
      <w:r>
        <w:t>, kao vjerovnik, koji je u smislu čl. 114. st. 3. SZ-a oslobođen plaćanja predujma za namirenje troškova stečajnog postupka iz čl. 114. st. 1. SZ-a,</w:t>
      </w:r>
      <w:r w:rsidR="001A6176">
        <w:t xml:space="preserve"> sud je rješenjem od 15. veljače 2016. pozvao na uplatu predujma u iznosu od 15.000,00 kn  vjerovnika Kreditnu banku Zagreb d.d., a koja je isti predujam i uplatila 16. veljače 2016. </w:t>
      </w:r>
    </w:p>
    <w:p w:rsidRDefault="001A6176" w:rsidP="00FB5FF2" w:rsidR="001A6176">
      <w:pPr>
        <w:jc w:val="both"/>
      </w:pPr>
    </w:p>
    <w:p w:rsidRDefault="001A6176" w:rsidP="00FB5FF2" w:rsidR="00FB5FF2">
      <w:pPr>
        <w:jc w:val="both"/>
      </w:pPr>
      <w:r>
        <w:t xml:space="preserve"> </w:t>
      </w:r>
      <w:r>
        <w:tab/>
        <w:t xml:space="preserve">Obzirom da su navedeni vjerovnici </w:t>
      </w:r>
      <w:r w:rsidR="00FB5FF2">
        <w:t xml:space="preserve">u roku 45 dana </w:t>
      </w:r>
      <w:r>
        <w:t>od dana objave oglasa, predložili</w:t>
      </w:r>
      <w:r w:rsidR="00FB5FF2">
        <w:t xml:space="preserve"> otvoriti stečaj nad dužnikom te </w:t>
      </w:r>
      <w:r>
        <w:t>su obavijestili</w:t>
      </w:r>
      <w:r w:rsidR="00FB5FF2">
        <w:t xml:space="preserve"> sud kak</w:t>
      </w:r>
      <w:r>
        <w:t>o dužnik ima navedenu imovinu,</w:t>
      </w:r>
      <w:r w:rsidR="00FB5FF2">
        <w:t xml:space="preserve"> sud je na temelju odredbe čl. 433. SZ-a obustavio skraćeni stečajni postupak. </w:t>
      </w:r>
    </w:p>
    <w:p w:rsidRDefault="00FB5FF2" w:rsidP="00FB5FF2" w:rsidR="00FB5FF2">
      <w:pPr>
        <w:jc w:val="both"/>
      </w:pPr>
    </w:p>
    <w:p w:rsidRDefault="00FB5FF2" w:rsidP="00FB5FF2" w:rsidR="00FB5FF2">
      <w:pPr>
        <w:jc w:val="both"/>
        <w:rPr>
          <w:lang w:val="en-GB"/>
        </w:rPr>
      </w:pPr>
      <w:r>
        <w:lastRenderedPageBreak/>
        <w:tab/>
        <w:t>Imajući u vidu činjenicu da je Financija agencija u zahtjevu za provedbu skraćenog stečajnog postupka, koji se vodio pod poslovnim brojem St-</w:t>
      </w:r>
      <w:r w:rsidR="0079182B">
        <w:t>3637</w:t>
      </w:r>
      <w:r>
        <w:t>/1</w:t>
      </w:r>
      <w:r w:rsidR="0079182B">
        <w:t>5, navela da je dužnik na dan 1</w:t>
      </w:r>
      <w:r w:rsidRPr="003E5697">
        <w:t xml:space="preserve">. rujna 2015. u Očevidniku redoslijeda osnova za plaćanje imao evidentirane neizvršene osnove za plaćanje u neprekinutom razdoblju od </w:t>
      </w:r>
      <w:r w:rsidR="0079182B">
        <w:t>1796</w:t>
      </w:r>
      <w:r>
        <w:t xml:space="preserve"> dana te kako navedena agencija</w:t>
      </w:r>
      <w:r w:rsidRPr="003E5697">
        <w:t xml:space="preserve"> vodi Očevidnik redoslijeda osnova za plaćanje</w:t>
      </w:r>
      <w:r>
        <w:t>,</w:t>
      </w:r>
      <w:r w:rsidRPr="003E5697">
        <w:t xml:space="preserve"> </w:t>
      </w:r>
      <w:r w:rsidRPr="00E974B3">
        <w:rPr>
          <w:lang w:val="en-GB"/>
        </w:rPr>
        <w:t>sud je prihvatio tvrdnje</w:t>
      </w:r>
      <w:r>
        <w:rPr>
          <w:lang w:val="en-GB"/>
        </w:rPr>
        <w:t xml:space="preserve"> Financijske agencije</w:t>
      </w:r>
      <w:r w:rsidRPr="00E974B3">
        <w:rPr>
          <w:lang w:val="en-GB"/>
        </w:rPr>
        <w:t xml:space="preserve"> o neprekinutom razdoblju evidentiranih neizvršenih osnova za plaćanje koji su zavedeni u Očevidniku  redoslijeda osnova za plaćanje. </w:t>
      </w:r>
    </w:p>
    <w:p w:rsidRDefault="00AC37E3" w:rsidP="00FB5FF2" w:rsidR="00AC37E3">
      <w:pPr>
        <w:jc w:val="both"/>
        <w:rPr>
          <w:lang w:val="en-GB"/>
        </w:rPr>
      </w:pPr>
    </w:p>
    <w:p w:rsidRDefault="00AC37E3" w:rsidP="00AC37E3" w:rsidR="00AC37E3" w:rsidRPr="00E974B3">
      <w:pPr>
        <w:ind w:firstLine="709"/>
        <w:jc w:val="both"/>
      </w:pPr>
      <w:r>
        <w:rPr>
          <w:lang w:val="en-GB"/>
        </w:rPr>
        <w:tab/>
      </w: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E974B3">
      <w:pPr>
        <w:ind w:firstLine="709"/>
        <w:jc w:val="both"/>
      </w:pPr>
    </w:p>
    <w:p w:rsidRDefault="00AC37E3" w:rsidP="00AC37E3" w:rsidR="00AC37E3" w:rsidRPr="00E974B3">
      <w:pPr>
        <w:ind w:firstLine="709"/>
        <w:jc w:val="both"/>
      </w:pPr>
      <w:r w:rsidRPr="00E974B3">
        <w:t>S obzirom na to da iz navoda</w:t>
      </w:r>
      <w:r>
        <w:t xml:space="preserve"> Financijske agencije</w:t>
      </w:r>
      <w:r w:rsidRPr="00E974B3">
        <w:t xml:space="preserve"> proizlazi kako dužnik ima evidentirane neizvršene osnove za plaćanje u neprekinutom razdoblju od 120 dana</w:t>
      </w:r>
      <w:r>
        <w:t>, a vjerovni</w:t>
      </w:r>
      <w:r w:rsidR="0079182B">
        <w:t>ci su dostavljenom dokumentacijom učinili</w:t>
      </w:r>
      <w:r>
        <w:t xml:space="preserve"> vjerojatnim postojanje tražbine prema dužniku</w:t>
      </w:r>
      <w:r w:rsidRPr="00E974B3">
        <w:t xml:space="preserve">, sud je na temelju odredbe čl. </w:t>
      </w:r>
      <w:r>
        <w:t>109. st. 2</w:t>
      </w:r>
      <w:r w:rsidRPr="00E974B3">
        <w:t>. i 115. st. 1.</w:t>
      </w:r>
      <w:r>
        <w:t xml:space="preserve"> u vezi s čl. 433.</w:t>
      </w:r>
      <w:r w:rsidRPr="00E974B3">
        <w:t xml:space="preserve"> SZ-a riješio kao u izreci.</w:t>
      </w:r>
    </w:p>
    <w:p w:rsidRDefault="00762460" w:rsidP="00294AD4" w:rsidR="00762460" w:rsidRPr="00FF58DC">
      <w:pPr>
        <w:jc w:val="both"/>
      </w:pPr>
      <w:r w:rsidRPr="00FF58DC">
        <w:tab/>
        <w:t xml:space="preserve"> </w:t>
      </w:r>
    </w:p>
    <w:p w:rsidRDefault="00AC37E3" w:rsidP="00AC37E3" w:rsidR="00AC37E3" w:rsidRPr="00E974B3">
      <w:pPr>
        <w:ind w:firstLine="709"/>
        <w:jc w:val="both"/>
      </w:pPr>
      <w:r w:rsidRPr="00E974B3">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FF58DC">
      <w:pPr>
        <w:pStyle w:val="Tijeloteksta"/>
      </w:pPr>
    </w:p>
    <w:p w:rsidRDefault="00967701" w:rsidP="007E1191" w:rsidR="00900561" w:rsidRPr="00FF58DC">
      <w:pPr>
        <w:pStyle w:val="Tijeloteksta"/>
        <w:jc w:val="center"/>
      </w:pPr>
      <w:r w:rsidRPr="00FF58DC">
        <w:t>U Zag</w:t>
      </w:r>
      <w:r w:rsidR="00762460" w:rsidRPr="00FF58DC">
        <w:t xml:space="preserve">rebu </w:t>
      </w:r>
      <w:r w:rsidR="00E11510">
        <w:t>15</w:t>
      </w:r>
      <w:r w:rsidR="00AC37E3">
        <w:t xml:space="preserve">. </w:t>
      </w:r>
      <w:r w:rsidR="00E11510">
        <w:t>lipnja</w:t>
      </w:r>
      <w:r w:rsidR="00900561" w:rsidRPr="00FF58DC">
        <w:t xml:space="preserve"> 2</w:t>
      </w:r>
      <w:r w:rsidR="00AC37E3">
        <w:t>016</w:t>
      </w:r>
      <w:r w:rsidR="00900561" w:rsidRPr="00FF58DC">
        <w:t>.</w:t>
      </w:r>
    </w:p>
    <w:p w:rsidRDefault="000A35E0" w:rsidP="000A35E0" w:rsidR="000A35E0">
      <w:pPr>
        <w:pStyle w:val="Tijeloteksta"/>
        <w:ind w:left="5760"/>
        <w:jc w:val="right"/>
      </w:pPr>
    </w:p>
    <w:p w:rsidRDefault="00900561" w:rsidP="000A35E0" w:rsidR="00900561" w:rsidRPr="00FF58DC">
      <w:pPr>
        <w:pStyle w:val="Tijeloteksta"/>
        <w:ind w:left="5760"/>
        <w:jc w:val="right"/>
      </w:pPr>
      <w:r w:rsidRPr="00FF58DC">
        <w:tab/>
        <w:t>SUDAC:</w:t>
      </w:r>
    </w:p>
    <w:p w:rsidRDefault="00E11510" w:rsidP="000A35E0" w:rsidR="00900561">
      <w:pPr>
        <w:pStyle w:val="Tijeloteksta"/>
        <w:jc w:val="right"/>
      </w:pPr>
      <w:r>
        <w:tab/>
      </w:r>
      <w:r>
        <w:tab/>
      </w:r>
      <w:r>
        <w:tab/>
      </w:r>
      <w:r>
        <w:tab/>
      </w:r>
      <w:r>
        <w:tab/>
      </w:r>
      <w:r>
        <w:tab/>
      </w:r>
      <w:r>
        <w:tab/>
      </w:r>
      <w:r w:rsidR="007E1191" w:rsidRPr="00FF58DC">
        <w:t xml:space="preserve">      </w:t>
      </w:r>
      <w:r>
        <w:t>Nikolina Dorić Hadžisejdić</w:t>
      </w:r>
      <w:r w:rsidR="00E049F8">
        <w:t>,v.r.</w:t>
      </w:r>
    </w:p>
    <w:p w:rsidRDefault="00900561" w:rsidP="000E2D4A" w:rsidR="00900561" w:rsidRPr="00FF58DC">
      <w:pPr>
        <w:pStyle w:val="Tijeloteksta"/>
      </w:pPr>
    </w:p>
    <w:p w:rsidRDefault="00FF15FF" w:rsidP="00FF15FF" w:rsidR="00FF15FF" w:rsidRPr="00FF58DC">
      <w:pPr>
        <w:pStyle w:val="Podnaslov"/>
        <w:rPr>
          <w:rFonts w:hAnsi="Times New Roman" w:ascii="Times New Roman"/>
          <w:b w:val="false"/>
          <w:color w:val="auto"/>
          <w:szCs w:val="24"/>
        </w:rPr>
      </w:pPr>
      <w:r w:rsidRPr="00FF58DC">
        <w:rPr>
          <w:rFonts w:hAnsi="Times New Roman" w:ascii="Times New Roman"/>
          <w:b w:val="false"/>
          <w:color w:val="auto"/>
          <w:szCs w:val="24"/>
        </w:rPr>
        <w:t>Uputa o pravnom lijeku:</w:t>
      </w:r>
    </w:p>
    <w:p w:rsidRDefault="00AC37E3" w:rsidP="00AC37E3" w:rsidR="00FF15FF" w:rsidRPr="00AC37E3">
      <w:pPr>
        <w:jc w:val="both"/>
      </w:pPr>
      <w:r w:rsidRPr="00E974B3">
        <w:t>Protiv ovog rješenja nije dopuštena žalba (čl. 115.st. 1. SZ-a)</w:t>
      </w:r>
      <w:r>
        <w:t>.</w:t>
      </w:r>
      <w:r w:rsidR="00FF15FF" w:rsidRPr="00FF58DC">
        <w:rPr>
          <w:b/>
        </w:rPr>
        <w:t xml:space="preserve"> </w:t>
      </w:r>
    </w:p>
    <w:p w:rsidRDefault="000A35E0" w:rsidP="00FF15FF" w:rsidR="000A35E0">
      <w:pPr>
        <w:pStyle w:val="Podnaslov"/>
        <w:rPr>
          <w:rFonts w:hAnsi="Times New Roman" w:ascii="Times New Roman"/>
          <w:szCs w:val="24"/>
        </w:rPr>
      </w:pPr>
    </w:p>
    <w:p w:rsidRDefault="00E049F8" w:rsidP="00FF15FF" w:rsidR="00E049F8">
      <w:pPr>
        <w:pStyle w:val="Podnaslov"/>
        <w:rPr>
          <w:rFonts w:hAnsi="Times New Roman" w:ascii="Times New Roman"/>
          <w:szCs w:val="24"/>
        </w:rPr>
      </w:pPr>
    </w:p>
    <w:p w:rsidRDefault="00E049F8" w:rsidR="00E049F8" w:rsidRPr="00694D64">
      <w:r w:rsidRPr="00694D64">
        <w:t>Za točnost otpravka-ovlašteni službenik:</w:t>
      </w:r>
    </w:p>
    <w:p w:rsidRDefault="00E049F8" w:rsidR="00E049F8" w:rsidRPr="00694D64">
      <w:r w:rsidRPr="00694D64">
        <w:t>Karmela Dolenc</w:t>
      </w:r>
    </w:p>
    <w:p w:rsidRDefault="00E049F8" w:rsidP="00FF15FF" w:rsidR="00E049F8">
      <w:pPr>
        <w:pStyle w:val="Podnaslov"/>
        <w:rPr>
          <w:rFonts w:hAnsi="Times New Roman" w:ascii="Times New Roman"/>
          <w:szCs w:val="24"/>
        </w:rPr>
      </w:pPr>
    </w:p>
    <w:sectPr w:rsidSect="000A35E0" w:rsidR="00E049F8">
      <w:headerReference w:type="default" r:id="rId10"/>
      <w:pgSz w:h="15840" w:w="12240"/>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131AB5">
          <w:rPr>
            <w:noProof/>
          </w:rPr>
          <w:t>3</w:t>
        </w:r>
        <w:r>
          <w:fldChar w:fldCharType="end"/>
        </w:r>
      </w:sdtContent>
    </w:sdt>
    <w:r>
      <w:tab/>
      <w:t xml:space="preserve">        89. St-4664/16-24</w:t>
    </w:r>
  </w:p>
  <w:p w:rsidRDefault="000A35E0" w:rsidR="000A35E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2" w:uri="http://schemas.microsoft.com/office/word" w:name="compatibilityMode"/>
  </w:compat>
  <w:rsids>
    <w:rsidRoot w:val="00900561"/>
    <w:rsid w:val="00013549"/>
    <w:rsid w:val="000631BD"/>
    <w:rsid w:val="000778D8"/>
    <w:rsid w:val="000A0BD3"/>
    <w:rsid w:val="000A35E0"/>
    <w:rsid w:val="000E2D4A"/>
    <w:rsid w:val="00131AB5"/>
    <w:rsid w:val="001A6176"/>
    <w:rsid w:val="001A79EB"/>
    <w:rsid w:val="00243248"/>
    <w:rsid w:val="00254DC6"/>
    <w:rsid w:val="00294AD4"/>
    <w:rsid w:val="00294CF1"/>
    <w:rsid w:val="002A6BA6"/>
    <w:rsid w:val="002C0221"/>
    <w:rsid w:val="002D799D"/>
    <w:rsid w:val="002E07CD"/>
    <w:rsid w:val="00330F84"/>
    <w:rsid w:val="003469B5"/>
    <w:rsid w:val="0037408A"/>
    <w:rsid w:val="003A630A"/>
    <w:rsid w:val="003E15C9"/>
    <w:rsid w:val="003F2758"/>
    <w:rsid w:val="00407A48"/>
    <w:rsid w:val="00445446"/>
    <w:rsid w:val="00494628"/>
    <w:rsid w:val="004E5469"/>
    <w:rsid w:val="004F022B"/>
    <w:rsid w:val="00583223"/>
    <w:rsid w:val="005C2C94"/>
    <w:rsid w:val="005F296E"/>
    <w:rsid w:val="005F3D5C"/>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E1191"/>
    <w:rsid w:val="00855110"/>
    <w:rsid w:val="008731B1"/>
    <w:rsid w:val="008A1581"/>
    <w:rsid w:val="008C4D21"/>
    <w:rsid w:val="00900561"/>
    <w:rsid w:val="009214EB"/>
    <w:rsid w:val="0094507F"/>
    <w:rsid w:val="00967701"/>
    <w:rsid w:val="00981ADF"/>
    <w:rsid w:val="009B00D4"/>
    <w:rsid w:val="009B5013"/>
    <w:rsid w:val="009C383A"/>
    <w:rsid w:val="00A94094"/>
    <w:rsid w:val="00AA6FF2"/>
    <w:rsid w:val="00AC37E3"/>
    <w:rsid w:val="00AD1D41"/>
    <w:rsid w:val="00B255D3"/>
    <w:rsid w:val="00B639DE"/>
    <w:rsid w:val="00BD75C3"/>
    <w:rsid w:val="00BE39EF"/>
    <w:rsid w:val="00CF5DEA"/>
    <w:rsid w:val="00D924AE"/>
    <w:rsid w:val="00E049F8"/>
    <w:rsid w:val="00E11510"/>
    <w:rsid w:val="00E21CB6"/>
    <w:rsid w:val="00E41EB3"/>
    <w:rsid w:val="00E43B53"/>
    <w:rsid w:val="00EA2143"/>
    <w:rsid w:val="00F31E99"/>
    <w:rsid w:val="00F56FDA"/>
    <w:rsid w:val="00F7663E"/>
    <w:rsid w:val="00F874BD"/>
    <w:rsid w:val="00FA16A5"/>
    <w:rsid w:val="00FB5FF2"/>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styleId="Tekstrezerviranogmjesta" w:type="character">
    <w:name w:val="Placeholder Text"/>
    <w:basedOn w:val="Zadanifontodlomka"/>
    <w:uiPriority w:val="99"/>
    <w:semiHidden/>
    <w:rsid w:val="00131AB5"/>
    <w:rPr>
      <w:color w:val="808080"/>
      <w:bdr w:space="0" w:sz="0" w:color="auto" w:val="none"/>
      <w:shd w:fill="auto" w:color="auto" w:val="clear"/>
    </w:rPr>
  </w:style>
  <w:style w:customStyle="true" w:styleId="eSPISCCParagraphDefaultFont" w:type="character">
    <w:name w:val="eSPIS_CC_Paragraph Default Font"/>
    <w:basedOn w:val="Zadanifontodlomka"/>
    <w:rsid w:val="00131AB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1AB5"/>
    <w:rPr>
      <w:bdr w:space="0" w:sz="0" w:color="auto" w:val="none"/>
      <w:shd w:fill="FFFFCC" w:color="auto" w:val="clear"/>
      <w:lang w:val="hr-HR"/>
    </w:rPr>
  </w:style>
  <w:style w:customStyle="true" w:styleId="PozadinaSvijetloCrvena" w:type="character">
    <w:name w:val="Pozadina_SvijetloCrvena"/>
    <w:basedOn w:val="eSPISCCParagraphDefaultFont"/>
    <w:rsid w:val="00131AB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1AB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2016.</izvorni_sadrzaj>
    <derivirana_varijabla naziv="DomainObject.DatumDonosenjaOdluke_1">15.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DNA:
-	predlagatelju po ŽDO Zagreb
-	predlagatelju po punomoćniku
-	dužnik,
-	zastupniku po zakonu dužnika,
-	Fina
-	Raiffeisenbank Austria d.d.
-	Privredna banka d.d.
-	Kreditna banka Zagreb d.d.</izvorni_sadrzaj>
    <derivirana_varijabla naziv="DomainObject.Primjedba_1">DNA:
-	predlagatelju po ŽDO Zagreb
-	predlagatelju po punomoćniku
-	dužnik,
-	zastupniku po zakonu dužnika,
-	Fina
-	Raiffeisenbank Austria d.d.
-	Privredna banka d.d.
-	Kreditna banka Zagreb d.d.</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4664</izvorni_sadrzaj>
    <derivirana_varijabla naziv="DomainObject.Predmet.Broj_1">4664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St-4664/2016</izvorni_sadrzaj>
    <derivirana_varijabla naziv="DomainObject.Predmet.OznakaBroj_1">St-4664/2016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TIM d.o.o.</izvorni_sadrzaj>
    <derivirana_varijabla naziv="DomainObject.Predmet.ProtustrankaFormated_1">  AUTO TIM d.o.o.</derivirana_varijabla>
  </DomainObject.Predmet.ProtustrankaFormated>
  <DomainObject.Predmet.ProtustrankaFormatedOIB>
    <izvorni_sadrzaj>  AUTO TIM d.o.o., OIB 21339743830</izvorni_sadrzaj>
    <derivirana_varijabla naziv="DomainObject.Predmet.ProtustrankaFormatedOIB_1">  AUTO TIM d.o.o., OIB 21339743830</derivirana_varijabla>
  </DomainObject.Predmet.ProtustrankaFormatedOIB>
  <DomainObject.Predmet.ProtustrankaFormatedWithAdress>
    <izvorni_sadrzaj> AUTO TIM d.o.o., Sisačka cesta 20/a, 10000 Zagreb</izvorni_sadrzaj>
    <derivirana_varijabla naziv="DomainObject.Predmet.ProtustrankaFormatedWithAdress_1"> AUTO TIM d.o.o., Sisačka cesta 20/a, 10000 Zagreb</derivirana_varijabla>
  </DomainObject.Predmet.ProtustrankaFormatedWithAdress>
  <DomainObject.Predmet.ProtustrankaFormatedWithAdressOIB>
    <izvorni_sadrzaj> AUTO TIM d.o.o., OIB 21339743830, Sisačka cesta 20/a, 10000 Zagreb</izvorni_sadrzaj>
    <derivirana_varijabla naziv="DomainObject.Predmet.ProtustrankaFormatedWithAdressOIB_1"> AUTO TIM d.o.o., OIB 21339743830, Sisačka cesta 20/a, 10000 Zagreb</derivirana_varijabla>
  </DomainObject.Predmet.ProtustrankaFormatedWithAdressOIB>
  <DomainObject.Predmet.ProtustrankaWithAdress>
    <izvorni_sadrzaj>AUTO TIM d.o.o. Sisačka cesta 20/a, 10000 Zagreb</izvorni_sadrzaj>
    <derivirana_varijabla naziv="DomainObject.Predmet.ProtustrankaWithAdress_1">AUTO TIM d.o.o. Sisačka cesta 20/a, 10000 Zagreb</derivirana_varijabla>
  </DomainObject.Predmet.ProtustrankaWithAdress>
  <DomainObject.Predmet.ProtustrankaWithAdressOIB>
    <izvorni_sadrzaj>AUTO TIM d.o.o., OIB 21339743830, Sisačka cesta 20/a, 10000 Zagreb</izvorni_sadrzaj>
    <derivirana_varijabla naziv="DomainObject.Predmet.ProtustrankaWithAdressOIB_1">AUTO TIM d.o.o., OIB 21339743830, Sisačka cesta 20/a, 10000 Zagreb</derivirana_varijabla>
  </DomainObject.Predmet.ProtustrankaWithAdressOIB>
  <DomainObject.Predmet.ProtustrankaNazivFormated>
    <izvorni_sadrzaj>AUTO TIM d.o.o.</izvorni_sadrzaj>
    <derivirana_varijabla naziv="DomainObject.Predmet.ProtustrankaNazivFormated_1">AUTO TIM d.o.o.</derivirana_varijabla>
  </DomainObject.Predmet.ProtustrankaNazivFormated>
  <DomainObject.Predmet.ProtustrankaNazivFormatedOIB>
    <izvorni_sadrzaj>AUTO TIM d.o.o., OIB 21339743830</izvorni_sadrzaj>
    <derivirana_varijabla naziv="DomainObject.Predmet.ProtustrankaNazivFormatedOIB_1">AUTO TIM d.o.o., OIB 21339743830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KREDITNA BANKA ZAGREB, dioničko društvo zastupanog po punomoćniku Grgić &amp; Partneri odvjetničko društvo d.o.o.; REPUBLIKA HRVATSKA MINISTARSTVO FINANCIJA zastupanog po punomoćniku ŽUPANIJSKO DRŽAVNO ODVJETNIŠTVO</izvorni_sadrzaj>
    <derivirana_varijabla naziv="DomainObject.Predmet.StrankaFormated_1">  FINA Regionalni centar Zagreb; KREDITNA BANKA ZAGREB, dioničko društvo zastupanog po punomoćniku Grgić &amp; Partneri odvjetničko društvo d.o.o.; REPUBLIKA HRVATSKA MINISTARSTVO FINANCIJA zastupanog po punomoćniku ŽUPANIJSKO DRŽAVNO ODVJETNIŠTVO</derivirana_varijabla>
  </DomainObject.Predmet.StrankaFormated>
  <DomainObject.Predmet.StrankaFormatedOIB>
    <izvorni_sadrzaj>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izvorni_sadrzaj>
    <derivirana_varijabla naziv="DomainObject.Predmet.StrankaFormatedOIB_1">  FINA Regionalni centar Zagreb, OIB 85821130368; KREDITNA BANKA ZAGREB, dioničko društvo, OIB 70663193635 zastupanog po punomoćniku Grgić &amp; Partneri odvjetničko društvo d.o.o.; REPUBLIKA HRVATSKA MINISTARSTVO FINANCIJA, OIB 18683136487 zastupanog po punomoćniku ŽUPANIJSKO DRŽAVNO ODVJETNIŠTVO</derivirana_varijabla>
  </DomainObject.Predmet.StrankaFormatedOIB>
  <DomainObject.Predmet.StrankaFormatedWithAdress>
    <izvorni_sadrzaj>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izvorni_sadrzaj>
    <derivirana_varijabla naziv="DomainObject.Predmet.StrankaFormatedWithAdress_1"> FINA Regionalni centar Zagreb, Trg svibanjskih žrtava 1995. br.1, 10000 Zagreb; KREDITNA BANKA ZAGREB, dioničko društvo, Ulica grada Vukovara 74, 10000 Zagreb zastupanog po punomoćniku Grgić &amp; Partneri odvjetničko društvo d.o.o.; REPUBLIKA HRVATSKA MINISTARSTVO FINANCIJA, Katančićeva 5, 10000 Zagreb zastupanog po punomoćniku ŽUPANIJSKO DRŽAVNO ODVJETNIŠTVO</derivirana_varijabla>
  </DomainObject.Predmet.StrankaFormatedWithAdress>
  <DomainObject.Predmet.StrankaFormatedWithAdressOIB>
    <izvorni_sadrzaj>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izvorni_sadrzaj>
    <derivirana_varijabla naziv="DomainObject.Predmet.StrankaFormatedWithAdressOIB_1"> FINA Regionalni centar Zagreb, OIB 85821130368, Trg svibanjskih žrtava 1995. br.1, 10000 Zagreb; KREDITNA BANKA ZAGREB, dioničko društvo, OIB 70663193635, Ulica grada Vukovara 74, 10000 Zagreb zastupanog po punomoćniku Grgić &amp; Partneri odvjetničko društvo d.o.o.; REPUBLIKA HRVATSKA MINISTARSTVO FINANCIJA, OIB 18683136487, Katančićeva 5, 10000 Zagreb zastupanog po punomoćniku ŽUPANIJSKO DRŽAVNO ODVJETNIŠTVO</derivirana_varijabla>
  </DomainObject.Predmet.StrankaFormatedWithAdressOIB>
  <DomainObject.Predmet.StrankaWithAdress>
    <izvorni_sadrzaj>FINA Regionalni centar Zagreb Trg svibanjskih žrtava 1995. br.1,10000 Zagreb,KREDITNA BANKA ZAGREB, dioničko društvo Ulica grada Vukovara 74,10000 Zagreb,REPUBLIKA HRVATSKA MINISTARSTVO FINANCIJA Katančićeva 5,10000 Zagreb</izvorni_sadrzaj>
    <derivirana_varijabla naziv="DomainObject.Predmet.StrankaWithAdress_1">FINA Regionalni centar Zagreb Trg svibanjskih žrtava 1995. br.1,10000 Zagreb,KREDITNA BANKA ZAGREB, dioničko društvo Ulica grada Vukovara 74,10000 Zagreb,REPUBLIKA HRVATSKA MINISTARSTVO FINANCIJA Katančićeva 5,10000 Zagreb</derivirana_varijabla>
  </DomainObject.Predmet.StrankaWithAdress>
  <DomainObject.Predmet.StrankaWithAdressOIB>
    <izvorni_sadrzaj>FINA Regionalni centar Zagreb, OIB 85821130368, Trg svibanjskih žrtava 1995. br.1,10000 Zagreb,KREDITNA BANKA ZAGREB, dioničko društvo, OIB 70663193635, Ulica grada Vukovara 74,10000 Zagreb,REPUBLIKA HRVATSKA MINISTARSTVO FINANCIJA, OIB 18683136487, Katančićeva 5,10000 Zagreb</izvorni_sadrzaj>
    <derivirana_varijabla naziv="DomainObject.Predmet.StrankaWithAdressOIB_1">FINA Regionalni centar Zagreb, OIB 85821130368, Trg svibanjskih žrtava 1995. br.1,10000 Zagreb,KREDITNA BANKA ZAGREB, dioničko društvo, OIB 70663193635, Ulica grada Vukovara 74,10000 Zagreb,REPUBLIKA HRVATSKA MINISTARSTVO FINANCIJA, OIB 18683136487, Katančićeva 5,10000 Zagreb</derivirana_varijabla>
  </DomainObject.Predmet.StrankaWithAdressOIB>
  <DomainObject.Predmet.StrankaNazivFormated>
    <izvorni_sadrzaj>FINA Regionalni centar Zagreb,KREDITNA BANKA ZAGREB, dioničko društvo,REPUBLIKA HRVATSKA MINISTARSTVO FINANCIJA</izvorni_sadrzaj>
    <derivirana_varijabla naziv="DomainObject.Predmet.StrankaNazivFormated_1">FINA Regionalni centar Zagreb,KREDITNA BANKA ZAGREB, dioničko društvo,REPUBLIKA HRVATSKA MINISTARSTVO FINANCIJA</derivirana_varijabla>
  </DomainObject.Predmet.StrankaNazivFormated>
  <DomainObject.Predmet.StrankaNazivFormatedOIB>
    <izvorni_sadrzaj>FINA Regionalni centar Zagreb, OIB 85821130368,KREDITNA BANKA ZAGREB, dioničko društvo, OIB 70663193635,REPUBLIKA HRVATSKA MINISTARSTVO FINANCIJA, OIB 18683136487</izvorni_sadrzaj>
    <derivirana_varijabla naziv="DomainObject.Predmet.StrankaNazivFormatedOIB_1">FINA Regionalni centar Zagreb, OIB 85821130368,KREDITNA BANKA ZAGREB, dioničko društvo, OIB 70663193635,REPUBLIKA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KREDITNA BANKA ZAGREB, dioničko društvo zastupanog po punomoćniku Grgić &amp; Partneri odvjetničko društvo d.o.o.</item>
      <item>REPUBLIKA HRVATSKA MINISTARSTVO FINANCIJA zastupanog po punomoćniku ŽUPANIJSKO DRŽAVNO ODVJETNIŠTVO</item>
    </izvorni_sadrzaj>
    <derivirana_varijabla naziv="DomainObject.Predmet.StrankaListFormated_1">
      <item>FINA Regionalni centar Zagreb</item>
      <item>KREDITNA BANKA ZAGREB, dioničko društvo zastupanog po punomoćniku Grgić &amp; Partneri odvjetničko društvo d.o.o.</item>
      <item>REPUBLIKA HRVATSKA MINISTARSTVO FINANCIJA zastupanog po punomoćniku ŽUPANIJSKO DRŽAVNO ODVJETNIŠTVO</item>
    </derivirana_varijabla>
  </DomainObject.Predmet.StrankaListFormated>
  <DomainObject.Predmet.StrankaListFormatedOIB>
    <izvorni_sadrzaj>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izvorni_sadrzaj>
    <derivirana_varijabla naziv="DomainObject.Predmet.StrankaListFormatedOIB_1">
      <item>FINA Regionalni centar Zagreb, OIB 85821130368</item>
      <item>KREDITNA BANKA ZAGREB, dioničko društvo, OIB 70663193635 zastupanog po punomoćniku Grgić &amp; Partneri odvjetničko društvo d.o.o.</item>
      <item>REPUBLIKA HRVATSKA MINISTARSTVO FINANCIJA, OIB 18683136487 zastupanog po punomoćniku ŽUPANIJSKO DRŽAVNO ODVJETNIŠTVO</item>
    </derivirana_varijabla>
  </DomainObject.Predmet.StrankaListFormatedOIB>
  <DomainObject.Predmet.StrankaListFormatedWithAdress>
    <izvorni_sadrzaj>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izvorni_sadrzaj>
    <derivirana_varijabla naziv="DomainObject.Predmet.StrankaListFormatedWithAdress_1">
      <item>FINA Regionalni centar Zagreb, Trg svibanjskih žrtava 1995. br.1, 10000 Zagreb</item>
      <item>KREDITNA BANKA ZAGREB, dioničko društvo, Ulica grada Vukovara 74, 10000 Zagreb zastupanog po punomoćniku Grgić &amp; Partneri odvjetničko društvo d.o.o.</item>
      <item>REPUBLIKA HRVATSKA MINISTARSTVO FINANCIJA, Katančićeva 5, 10000 Zagreb zastupanog po punomoćniku ŽUPANIJSKO DRŽAVNO ODVJETNIŠTVO</item>
    </derivirana_varijabla>
  </DomainObject.Predmet.StrankaListFormatedWithAdress>
  <DomainObject.Predmet.StrankaListFormatedWithAdressOIB>
    <izvorni_sadrzaj>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izvorni_sadrzaj>
    <derivirana_varijabla naziv="DomainObject.Predmet.StrankaListFormatedWithAdressOIB_1">
      <item>FINA Regionalni centar Zagreb, OIB 85821130368, Trg svibanjskih žrtava 1995. br.1, 10000 Zagreb</item>
      <item>KREDITNA BANKA ZAGREB, dioničko društvo, OIB 70663193635, Ulica grada Vukovara 74, 10000 Zagreb zastupanog po punomoćniku Grgić &amp; Partneri odvjetničko društvo d.o.o.</item>
      <item>REPUBLIKA HRVATSKA MINISTARSTVO FINANCIJA, OIB 18683136487, Katančićeva 5, 10000 Zagreb zastupanog po punomoćniku ŽUPANIJSKO DRŽAVNO ODVJETNIŠTVO</item>
    </derivirana_varijabla>
  </DomainObject.Predmet.StrankaListFormatedWithAdressOIB>
  <DomainObject.Predmet.StrankaListNazivFormated>
    <izvorni_sadrzaj>
      <item>FINA Regionalni centar Zagreb</item>
      <item>KREDITNA BANKA ZAGREB, dioničko društvo</item>
      <item>REPUBLIKA HRVATSKA MINISTARSTVO FINANCIJA</item>
    </izvorni_sadrzaj>
    <derivirana_varijabla naziv="DomainObject.Predmet.StrankaListNazivFormated_1">
      <item>FINA Regionalni centar Zagreb</item>
      <item>KREDITNA BANKA ZAGREB, dioničko društvo</item>
      <item>REPUBLIKA HRVATSKA MINISTARSTVO FINANCIJA</item>
    </derivirana_varijabla>
  </DomainObject.Predmet.StrankaListNazivFormated>
  <DomainObject.Predmet.StrankaListNazivFormatedOIB>
    <izvorni_sadrzaj>
      <item>FINA Regionalni centar Zagreb, OIB 85821130368</item>
      <item>KREDITNA BANKA ZAGREB, dioničko društvo, OIB 70663193635</item>
      <item>REPUBLIKA HRVATSKA MINISTARSTVO FINANCIJA, OIB 18683136487</item>
    </izvorni_sadrzaj>
    <derivirana_varijabla naziv="DomainObject.Predmet.StrankaListNazivFormatedOIB_1">
      <item>FINA Regionalni centar Zagreb, OIB 85821130368</item>
      <item>KREDITNA BANKA ZAGREB, dioničko društvo, OIB 70663193635</item>
      <item>REPUBLIKA HRVATSKA MINISTARSTVO FINANCIJA, OIB 18683136487</item>
    </derivirana_varijabla>
  </DomainObject.Predmet.StrankaListNazivFormatedOIB>
  <DomainObject.Predmet.ProtuStrankaListFormated>
    <izvorni_sadrzaj>
      <item>AUTO TIM d.o.o.</item>
    </izvorni_sadrzaj>
    <derivirana_varijabla naziv="DomainObject.Predmet.ProtuStrankaListFormated_1">
      <item>AUTO TIM d.o.o.</item>
    </derivirana_varijabla>
  </DomainObject.Predmet.ProtuStrankaListFormated>
  <DomainObject.Predmet.ProtuStrankaListFormatedOIB>
    <izvorni_sadrzaj>
      <item>AUTO TIM d.o.o., OIB 21339743830</item>
    </izvorni_sadrzaj>
    <derivirana_varijabla naziv="DomainObject.Predmet.ProtuStrankaListFormatedOIB_1">
      <item>AUTO TIM d.o.o., OIB 21339743830</item>
    </derivirana_varijabla>
  </DomainObject.Predmet.ProtuStrankaListFormatedOIB>
  <DomainObject.Predmet.ProtuStrankaListFormatedWithAdress>
    <izvorni_sadrzaj>
      <item>AUTO TIM d.o.o., Sisačka cesta 20/a, 10000 Zagreb</item>
    </izvorni_sadrzaj>
    <derivirana_varijabla naziv="DomainObject.Predmet.ProtuStrankaListFormatedWithAdress_1">
      <item>AUTO TIM d.o.o., Sisačka cesta 20/a, 10000 Zagreb</item>
    </derivirana_varijabla>
  </DomainObject.Predmet.ProtuStrankaListFormatedWithAdress>
  <DomainObject.Predmet.ProtuStrankaListFormatedWithAdressOIB>
    <izvorni_sadrzaj>
      <item>AUTO TIM d.o.o., OIB 21339743830, Sisačka cesta 20/a, 10000 Zagreb</item>
    </izvorni_sadrzaj>
    <derivirana_varijabla naziv="DomainObject.Predmet.ProtuStrankaListFormatedWithAdressOIB_1">
      <item>AUTO TIM d.o.o., OIB 21339743830, Sisačka cesta 20/a, 10000 Zagreb</item>
    </derivirana_varijabla>
  </DomainObject.Predmet.ProtuStrankaListFormatedWithAdressOIB>
  <DomainObject.Predmet.ProtuStrankaListNazivFormated>
    <izvorni_sadrzaj>
      <item>AUTO TIM d.o.o.</item>
    </izvorni_sadrzaj>
    <derivirana_varijabla naziv="DomainObject.Predmet.ProtuStrankaListNazivFormated_1">
      <item>AUTO TIM d.o.o.</item>
    </derivirana_varijabla>
  </DomainObject.Predmet.ProtuStrankaListNazivFormated>
  <DomainObject.Predmet.ProtuStrankaListNazivFormatedOIB>
    <izvorni_sadrzaj>
      <item>AUTO TIM d.o.o., OIB 21339743830</item>
    </izvorni_sadrzaj>
    <derivirana_varijabla naziv="DomainObject.Predmet.ProtuStrankaListNazivFormatedOIB_1">
      <item>AUTO TIM d.o.o., OIB 21339743830</item>
    </derivirana_varijabla>
  </DomainObject.Predmet.ProtuStrankaListNazivFormatedOIB>
  <DomainObject.Predmet.OstaliListFormated>
    <izvorni_sadrzaj>
      <item>Grgić &amp; Partneri odvjetničko društvo d.o.o. punomoćnik sudionika u postupku KREDITNA BANKA ZAGREB, dioničko društvo</item>
      <item>ŽUPANIJSKO DRŽAVNO ODVJETNIŠTVO punomoćnik sudionika u postupku REPUBLIKA HRVATSKA MINISTARSTVO FINANCIJA</item>
    </izvorni_sadrzaj>
    <derivirana_varijabla naziv="DomainObject.Predmet.OstaliListFormated_1">
      <item>Grgić &amp; Partneri odvjetničko društvo d.o.o. punomoćnik sudionika u postupku KREDITNA BANKA ZAGREB, dioničko društvo</item>
      <item>ŽUPANIJSKO DRŽAVNO ODVJETNIŠTVO punomoćnik sudionika u postupku REPUBLIKA HRVATSKA MINISTARSTVO FINANCIJA</item>
    </derivirana_varijabla>
  </DomainObject.Predmet.OstaliListFormated>
  <DomainObject.Predmet.OstaliListFormatedOIB>
    <izvorni_sadrzaj>
      <item>Grgić &amp; Partneri odvjetničko društvo d.o.o., OIB 16457179668 punomoćnik sudionika u postupku KREDITNA BANKA ZAGREB, dioničko društvo</item>
      <item>ŽUPANIJSKO DRŽAVNO ODVJETNIŠTVO, OIB 16488001145 punomoćnik sudionika u postupku REPUBLIKA HRVATSKA MINISTARSTVO FINANCIJA</item>
    </izvorni_sadrzaj>
    <derivirana_varijabla naziv="DomainObject.Predmet.OstaliListFormatedOIB_1">
      <item>Grgić &amp; Partneri odvjetničko društvo d.o.o., OIB 16457179668 punomoćnik sudionika u postupku KREDITNA BANKA ZAGREB, dioničko društvo</item>
      <item>ŽUPANIJSKO DRŽAVNO ODVJETNIŠTVO, OIB 16488001145 punomoćnik sudionika u postupku REPUBLIKA HRVATSKA MINISTARSTVO FINANCIJA</item>
    </derivirana_varijabla>
  </DomainObject.Predmet.OstaliListFormatedOIB>
  <DomainObject.Predmet.OstaliListFormatedWithAdress>
    <izvorni_sadrzaj>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izvorni_sadrzaj>
    <derivirana_varijabla naziv="DomainObject.Predmet.OstaliListFormatedWithAdress_1">
      <item>Grgić &amp; Partneri odvjetničko društvo d.o.o., Ulica grada Vukovara 282, 10000 Zagreb punomoćnik sudionika u postupku KREDITNA BANKA ZAGREB, dioničko društvo</item>
      <item>ŽUPANIJSKO DRŽAVNO ODVJETNIŠTVO, Savska cesta 41, 10000 Zagreb punomoćnik sudionika u postupku REPUBLIKA HRVATSKA MINISTARSTVO FINANCIJA</item>
    </derivirana_varijabla>
  </DomainObject.Predmet.OstaliListFormatedWithAdress>
  <DomainObject.Predmet.OstaliListFormatedWithAdressOIB>
    <izvorni_sadrzaj>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izvorni_sadrzaj>
    <derivirana_varijabla naziv="DomainObject.Predmet.OstaliListFormatedWithAdressOIB_1">
      <item>Grgić &amp; Partneri odvjetničko društvo d.o.o., OIB 16457179668, Ulica grada Vukovara 282, 10000 Zagreb punomoćnik sudionika u postupku KREDITNA BANKA ZAGREB, dioničko društvo</item>
      <item>ŽUPANIJSKO DRŽAVNO ODVJETNIŠTVO, OIB 16488001145, Savska cesta 41, 10000 Zagreb punomoćnik sudionika u postupku REPUBLIKA HRVATSKA MINISTARSTVO FINANCIJA</item>
    </derivirana_varijabla>
  </DomainObject.Predmet.OstaliListFormatedWithAdressOIB>
  <DomainObject.Predmet.OstaliListNazivFormated>
    <izvorni_sadrzaj>
      <item>Grgić &amp; Partneri odvjetničko društvo d.o.o.</item>
      <item>ŽUPANIJSKO DRŽAVNO ODVJETNIŠTVO</item>
    </izvorni_sadrzaj>
    <derivirana_varijabla naziv="DomainObject.Predmet.OstaliListNazivFormated_1">
      <item>Grgić &amp; Partneri odvjetničko društvo d.o.o.</item>
      <item>ŽUPANIJSKO DRŽAVNO ODVJETNIŠTVO</item>
    </derivirana_varijabla>
  </DomainObject.Predmet.OstaliListNazivFormated>
  <DomainObject.Predmet.OstaliListNazivFormatedOIB>
    <izvorni_sadrzaj>
      <item>Grgić &amp; Partneri odvjetničko društvo d.o.o., OIB 16457179668</item>
      <item>ŽUPANIJSKO DRŽAVNO ODVJETNIŠTVO, OIB 16488001145</item>
    </izvorni_sadrzaj>
    <derivirana_varijabla naziv="DomainObject.Predmet.OstaliListNazivFormatedOIB_1">
      <item>Grgić &amp; Partneri odvjetničko društvo d.o.o., OIB 16457179668</item>
      <item>ŽUPANIJSKO DRŽAVNO ODVJETNIŠTVO,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TIM d.o.o.</izvorni_sadrzaj>
    <derivirana_varijabla naziv="DomainObject.Predmet.ProtustrankaIDrugi_1">AUTO TIM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AUTO TIM d.o.o., OIB 21339743830, Sisačka cesta 20/a, 10000 Zagreb</izvorni_sadrzaj>
    <derivirana_varijabla naziv="DomainObject.Predmet.ProtustrankaIDrugiAdressOIB_1">AUTO TIM d.o.o., OIB 21339743830, Sisačka cesta 20/a,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TIM d.o.o.</item>
      <item>FINA Regionalni centar Zagreb</item>
      <item>KREDITNA BANKA ZAGREB, dioničko društvo</item>
      <item>Grgić &amp; Partneri odvjetničko društvo d.o.o.</item>
      <item>REPUBLIKA HRVATSKA MINISTARSTVO FINANCIJA</item>
      <item>ŽUPANIJSKO DRŽAVNO ODVJETNIŠTVO</item>
    </izvorni_sadrzaj>
    <derivirana_varijabla naziv="DomainObject.Predmet.SudioniciListNaziv_1">
      <item>AUTO TIM d.o.o.</item>
      <item>FINA Regionalni centar Zagreb</item>
      <item>KREDITNA BANKA ZAGREB, dioničko društvo</item>
      <item>Grgić &amp; Partneri odvjetničko društvo d.o.o.</item>
      <item>REPUBLIKA HRVATSKA MINISTARSTVO FINANCIJA</item>
      <item>ŽUPANIJSKO DRŽAVNO ODVJETNIŠTVO</item>
    </derivirana_varijabla>
  </DomainObject.Predmet.SudioniciListNaziv>
  <DomainObject.Predmet.SudioniciListAdressOIB>
    <izvorni_sadrzaj>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izvorni_sadrzaj>
    <derivirana_varijabla naziv="DomainObject.Predmet.SudioniciListAdressOIB_1">
      <item>AUTO TIM d.o.o., OIB 21339743830, Sisačka cesta 20/a,10000 Zagreb</item>
      <item>FINA Regionalni centar Zagreb, OIB 85821130368, Trg svibanjskih žrtava 1995. br.1,10000 Zagreb</item>
      <item>KREDITNA BANKA ZAGREB, dioničko društvo, OIB 70663193635, Ulica grada Vukovara 74,10000 Zagreb</item>
      <item>Grgić &amp; Partneri odvjetničko društvo d.o.o., OIB 16457179668, Ulica grada Vukovara 282,10000 Zagreb</item>
      <item>REPUBLIKA HRVATSKA MINISTARSTVO FINANCIJA, OIB 18683136487, Katančićeva 5,10000 Zagreb</item>
      <item>ŽUPANIJSKO DRŽAVNO ODVJETNIŠTVO,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21339743830</item>
      <item>, OIB 85821130368</item>
      <item>, OIB 70663193635</item>
      <item>, OIB 16457179668</item>
      <item>, OIB 18683136487</item>
      <item>, OIB 16488001145</item>
    </izvorni_sadrzaj>
    <derivirana_varijabla naziv="DomainObject.Predmet.SudioniciListNazivOIB_1">
      <item>, OIB 21339743830</item>
      <item>, OIB 85821130368</item>
      <item>, OIB 70663193635</item>
      <item>, OIB 16457179668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1068</properties:Words>
  <properties:Characters>5869</properties:Characters>
  <properties:Lines>126</properties:Lines>
  <properties:Paragraphs>35</properties:Paragraphs>
  <properties:TotalTime>101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2016-04-11T20:58:00Z</dcterms:created>
  <dc:creator>nmarkovic</dc:creator>
  <cp:lastModifiedBy>Karmela Dolenc</cp:lastModifiedBy>
  <cp:lastPrinted>2016-06-16T09:36:00Z</cp:lastPrinted>
  <dcterms:modified xmlns:xsi="http://www.w3.org/2001/XMLSchema-instance" xsi:type="dcterms:W3CDTF">2016-06-16T09:39:00Z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