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b10c3" w14:paraId="9cb10c3" w:rsidRDefault="00ED177D" w:rsidP="00ED177D" w:rsidR="00ED177D" w:rsidRPr="00010784">
      <w:pPr>
        <w:jc w:val="both"/>
        <w15:collapsed w:val="false"/>
        <w:rPr>
          <w:rFonts w:cs="Arial" w:hAnsi="Arial" w:ascii="Arial"/>
        </w:rPr>
      </w:pPr>
      <w:bookmarkStart w:name="_GoBack" w:id="0"/>
      <w:bookmarkEnd w:id="0"/>
    </w:p>
    <w:p w:rsidRDefault="00ED177D" w:rsidP="00A522E8" w:rsidR="00A522E8">
      <w:pPr>
        <w:jc w:val="both"/>
      </w:pPr>
      <w:r w:rsidRPr="00010784">
        <w:t xml:space="preserve"> </w:t>
      </w:r>
    </w:p>
    <w:p w:rsidRDefault="00B126D6" w:rsidP="003775E2" w:rsidR="00B126D6">
      <w:pPr>
        <w:jc w:val="both"/>
        <w:rPr>
          <w:b/>
          <w:bCs/>
        </w:rPr>
      </w:pPr>
    </w:p>
    <w:p w:rsidRDefault="00B126D6" w:rsidP="003775E2" w:rsidR="00B126D6">
      <w:pPr>
        <w:jc w:val="both"/>
        <w:rPr>
          <w:b/>
          <w:bCs/>
        </w:rPr>
      </w:pPr>
    </w:p>
    <w:p w:rsidRDefault="00ED177D" w:rsidP="003775E2" w:rsidR="00ED177D" w:rsidRPr="003775E2">
      <w:pPr>
        <w:jc w:val="both"/>
        <w:rPr>
          <w:b/>
          <w:bCs/>
        </w:rPr>
      </w:pPr>
      <w:r w:rsidRPr="003775E2">
        <w:rPr>
          <w:b/>
          <w:bCs/>
        </w:rPr>
        <w:t>REPUBLIKA HRVATSKA</w:t>
      </w:r>
    </w:p>
    <w:p w:rsidRDefault="00ED177D" w:rsidP="003775E2" w:rsidR="00A522E8" w:rsidRPr="003775E2">
      <w:pPr>
        <w:rPr>
          <w:b/>
          <w:bCs/>
        </w:rPr>
      </w:pPr>
      <w:r w:rsidRPr="003775E2">
        <w:rPr>
          <w:b/>
          <w:bCs/>
        </w:rPr>
        <w:t>TRGOVAČKI SUD U ZADRU</w:t>
      </w:r>
    </w:p>
    <w:p w:rsidRDefault="00A522E8" w:rsidP="003775E2" w:rsidR="00B66941">
      <w:r>
        <w:t>Dr. Franje Tuđmana 35</w:t>
      </w:r>
    </w:p>
    <w:p w:rsidRDefault="00B66941" w:rsidP="003775E2" w:rsidR="00B66941">
      <w:r>
        <w:t>Zadar</w:t>
      </w:r>
      <w:r w:rsidR="00ED177D" w:rsidRPr="00010784">
        <w:t xml:space="preserve">                                                              </w:t>
      </w:r>
    </w:p>
    <w:p w:rsidRDefault="00B66941" w:rsidP="00010784" w:rsidR="00B66941">
      <w:pPr>
        <w:jc w:val="center"/>
      </w:pPr>
    </w:p>
    <w:p w:rsidRDefault="007719F4" w:rsidP="00AD30CD" w:rsidR="00663EB0">
      <w:pPr>
        <w:ind w:firstLine="708"/>
        <w:jc w:val="both"/>
      </w:pPr>
      <w:r>
        <w:t xml:space="preserve">Trgovački sud u Zadru, </w:t>
      </w:r>
      <w:r w:rsidR="00663EB0">
        <w:t xml:space="preserve">OIB: 39670464653, po stečajnoj sutkinji </w:t>
      </w:r>
      <w:r w:rsidR="00C26D31">
        <w:t>Ani Markač</w:t>
      </w:r>
      <w:r w:rsidR="00663EB0">
        <w:t xml:space="preserve">, u stečajnom postupku nad </w:t>
      </w:r>
      <w:r w:rsidR="00C26D31">
        <w:t>stečajnim dužnikom S</w:t>
      </w:r>
      <w:r w:rsidR="00663EB0">
        <w:t>tečajna masa VRANA d</w:t>
      </w:r>
      <w:r>
        <w:t>.d. u stečaju, Biograd na Moru,</w:t>
      </w:r>
      <w:r w:rsidR="00663EB0">
        <w:t xml:space="preserve"> zastupanom po stečajnom upravitelju mr. sc. Frani Zvonimiru Negru, temeljem odluke skupštine vjerovnika od dana 07. listopada 2003. i rješenja stečajnog suca </w:t>
      </w:r>
      <w:r w:rsidR="00AD30CD">
        <w:t>22</w:t>
      </w:r>
      <w:r>
        <w:t xml:space="preserve">. </w:t>
      </w:r>
      <w:r w:rsidR="00AD30CD">
        <w:t xml:space="preserve">prosinca </w:t>
      </w:r>
      <w:r>
        <w:t xml:space="preserve">2015. </w:t>
      </w:r>
      <w:r w:rsidR="00663EB0">
        <w:t>određuje</w:t>
      </w:r>
    </w:p>
    <w:p w:rsidRDefault="00663EB0" w:rsidP="00663EB0" w:rsidR="00663EB0">
      <w:pPr>
        <w:jc w:val="both"/>
      </w:pPr>
      <w:r>
        <w:t xml:space="preserve"> </w:t>
      </w:r>
    </w:p>
    <w:p w:rsidRDefault="00AD30CD" w:rsidP="00663EB0" w:rsidR="00663EB0">
      <w:pPr>
        <w:ind w:firstLine="708"/>
        <w:jc w:val="center"/>
        <w:rPr>
          <w:b/>
        </w:rPr>
      </w:pPr>
      <w:r>
        <w:rPr>
          <w:b/>
        </w:rPr>
        <w:t>OSMU</w:t>
      </w:r>
      <w:r w:rsidR="00663EB0">
        <w:rPr>
          <w:b/>
        </w:rPr>
        <w:t xml:space="preserve"> PRODAJU IMOVINE STEČAJNOG DUŽNIKA STEČAJNA MASA VRANA d.d. U STEČAJU BIOGRAD NA MORU</w:t>
      </w:r>
    </w:p>
    <w:p w:rsidRDefault="00663EB0" w:rsidP="00663EB0" w:rsidR="00663EB0">
      <w:pPr>
        <w:ind w:firstLine="708" w:left="708"/>
        <w:rPr>
          <w:b/>
        </w:rPr>
      </w:pPr>
      <w:r>
        <w:rPr>
          <w:b/>
        </w:rPr>
        <w:t xml:space="preserve">     </w:t>
      </w:r>
      <w:r>
        <w:rPr>
          <w:b/>
        </w:rPr>
        <w:tab/>
        <w:t xml:space="preserve"> </w:t>
      </w:r>
    </w:p>
    <w:p w:rsidRDefault="00663EB0" w:rsidP="00663EB0" w:rsidR="00663EB0">
      <w:pPr>
        <w:jc w:val="center"/>
      </w:pPr>
      <w:r>
        <w:t>p u t e m :</w:t>
      </w:r>
    </w:p>
    <w:p w:rsidRDefault="00663EB0" w:rsidP="00663EB0" w:rsidR="00663EB0">
      <w:pPr>
        <w:jc w:val="center"/>
      </w:pPr>
    </w:p>
    <w:p w:rsidRDefault="00663EB0" w:rsidP="00663EB0" w:rsidR="00663EB0">
      <w:pPr>
        <w:jc w:val="center"/>
        <w:rPr>
          <w:b/>
        </w:rPr>
      </w:pPr>
      <w:r>
        <w:rPr>
          <w:b/>
        </w:rPr>
        <w:t xml:space="preserve">USMENE JAVNE DRAŽBE, </w:t>
      </w:r>
    </w:p>
    <w:p w:rsidRDefault="00663EB0" w:rsidP="00663EB0" w:rsidR="00663EB0">
      <w:pPr>
        <w:rPr>
          <w:b/>
        </w:rPr>
      </w:pPr>
    </w:p>
    <w:p w:rsidRDefault="00663EB0" w:rsidP="00663EB0" w:rsidR="00663EB0">
      <w:r>
        <w:t>i to:</w:t>
      </w:r>
    </w:p>
    <w:p w:rsidRDefault="00663EB0" w:rsidP="00663EB0" w:rsidR="00663EB0">
      <w:pPr>
        <w:pStyle w:val="StandardWeb"/>
        <w:numPr>
          <w:ilvl w:val="0"/>
          <w:numId w:val="6"/>
        </w:numPr>
        <w:jc w:val="both"/>
      </w:pPr>
      <w:r>
        <w:t>nekretnine oznake čest. zem. 1233/3, površine 25057 m2, upisane u zk. ul. br. 1649 k.o. Pakoštane,</w:t>
      </w:r>
    </w:p>
    <w:p w:rsidRDefault="00663EB0" w:rsidP="00663EB0" w:rsidR="00663EB0">
      <w:pPr>
        <w:pStyle w:val="StandardWeb"/>
        <w:numPr>
          <w:ilvl w:val="0"/>
          <w:numId w:val="6"/>
        </w:numPr>
        <w:jc w:val="both"/>
      </w:pPr>
      <w:r>
        <w:t>nekretnine oznake čest. zem. 1235/3, površine 9592 m2, upisane u zk. ul. br. 1649 k.o. Pakoštane,</w:t>
      </w:r>
    </w:p>
    <w:p w:rsidRDefault="00663EB0" w:rsidP="00663EB0" w:rsidR="00663EB0">
      <w:pPr>
        <w:pStyle w:val="StandardWeb"/>
        <w:numPr>
          <w:ilvl w:val="0"/>
          <w:numId w:val="6"/>
        </w:numPr>
        <w:jc w:val="both"/>
      </w:pPr>
      <w:r>
        <w:t>nekretnine oznake čest. zem. 1242/1, površine 25700 m2, upisane u zk. ul. br. 1650 k.o. Pakoštane,</w:t>
      </w:r>
    </w:p>
    <w:p w:rsidRDefault="00663EB0" w:rsidP="00663EB0" w:rsidR="00663EB0">
      <w:pPr>
        <w:pStyle w:val="StandardWeb"/>
        <w:numPr>
          <w:ilvl w:val="0"/>
          <w:numId w:val="6"/>
        </w:numPr>
        <w:jc w:val="both"/>
      </w:pPr>
      <w:r>
        <w:t>nekretnine oznake čest. zem. 1242/3, površine 3302 m2, upisane u zk. ul. br. 1650 k.o. Pakoštane,</w:t>
      </w:r>
    </w:p>
    <w:p w:rsidRDefault="00663EB0" w:rsidP="00663EB0" w:rsidR="00663EB0">
      <w:pPr>
        <w:pStyle w:val="StandardWeb"/>
        <w:ind w:firstLine="708"/>
        <w:jc w:val="both"/>
      </w:pPr>
      <w:r>
        <w:t>Naprijed označene nekretnine u naravi predstavljaju zgrade i zemljište bivšeg autokampa Crkvine u Pakoštanima, uz obalu Vranskog jezera.</w:t>
      </w:r>
    </w:p>
    <w:p w:rsidRDefault="00663EB0" w:rsidP="00663EB0" w:rsidR="00663EB0">
      <w:pPr>
        <w:pStyle w:val="StandardWeb"/>
        <w:ind w:firstLine="708"/>
        <w:jc w:val="both"/>
      </w:pPr>
      <w:r>
        <w:t>Na nekretninama oznake čest. zem. 1233/3 i 1235/3 upisanim u zk. ul. 1649 za k.o. Pakoštane upisano je razlučno pravo u korist razlučnog vjerovnika Societe Generale - Splitska banka d.d. Split.</w:t>
      </w:r>
    </w:p>
    <w:p w:rsidRDefault="00663EB0" w:rsidP="00663EB0" w:rsidR="00663EB0">
      <w:pPr>
        <w:pStyle w:val="StandardWeb"/>
        <w:ind w:firstLine="708"/>
        <w:jc w:val="both"/>
      </w:pPr>
      <w:r>
        <w:t>Na nekretninama oznake čest. zem. 1242/1 i 1242/3 upisanim u zk. ul. 1650 za k.o. Pakoštane upisano je razlučno pravo u korist razlučnog vjerovnika OTP banka Hrvatska d.d. Zadar.</w:t>
      </w:r>
    </w:p>
    <w:p w:rsidRDefault="00663EB0" w:rsidP="00AD30CD" w:rsidR="00663EB0">
      <w:pPr>
        <w:ind w:firstLine="708"/>
        <w:jc w:val="both"/>
      </w:pPr>
      <w:r>
        <w:t xml:space="preserve">Utvrđuje se vrijednost nekretnine koje su predmet prodaje kao početna cijena u iznosu  od </w:t>
      </w:r>
      <w:r w:rsidR="00AD30CD">
        <w:t>8.328.423,05</w:t>
      </w:r>
      <w:r>
        <w:t xml:space="preserve"> kuna.</w:t>
      </w:r>
    </w:p>
    <w:p w:rsidRDefault="00663EB0" w:rsidP="00663EB0" w:rsidR="00663EB0">
      <w:pPr>
        <w:ind w:firstLine="708"/>
        <w:jc w:val="both"/>
      </w:pPr>
    </w:p>
    <w:p w:rsidRDefault="00663EB0" w:rsidP="00AD30CD" w:rsidR="00663EB0">
      <w:pPr>
        <w:ind w:firstLine="708"/>
        <w:jc w:val="both"/>
      </w:pPr>
      <w:r>
        <w:t xml:space="preserve">Nekretnine koje su predmet prodaje prodat će se na usmenoj javnoj dražbi. Ročište radi prodaje održat će se u zgradi Trgovačkog suda </w:t>
      </w:r>
      <w:smartTag w:element="PersonName" w:uri="urn:schemas-microsoft-com:office:smarttags">
        <w:smartTagPr>
          <w:attr w:val="u Zadru" w:name="ProductID"/>
        </w:smartTagPr>
        <w:r>
          <w:t>u Zadru</w:t>
        </w:r>
      </w:smartTag>
      <w:r>
        <w:t>, Ul. Franje</w:t>
      </w:r>
      <w:r w:rsidR="00C26D31">
        <w:t xml:space="preserve"> Tuđmana br, 35,  sudnica broj 1</w:t>
      </w:r>
      <w:r>
        <w:t>4/I,</w:t>
      </w:r>
      <w:r>
        <w:rPr>
          <w:b/>
        </w:rPr>
        <w:t xml:space="preserve"> </w:t>
      </w:r>
      <w:r w:rsidRPr="00AA291C">
        <w:t xml:space="preserve">dana </w:t>
      </w:r>
      <w:r w:rsidR="00AD30CD">
        <w:t>16</w:t>
      </w:r>
      <w:r w:rsidR="00AA291C" w:rsidRPr="00AA291C">
        <w:t xml:space="preserve">. </w:t>
      </w:r>
      <w:r w:rsidR="00AD30CD">
        <w:t xml:space="preserve">veljače </w:t>
      </w:r>
      <w:r w:rsidRPr="00AA291C">
        <w:t>201</w:t>
      </w:r>
      <w:r w:rsidR="00AD30CD">
        <w:t>6</w:t>
      </w:r>
      <w:r>
        <w:t xml:space="preserve">. u </w:t>
      </w:r>
      <w:r w:rsidR="00AD30CD">
        <w:t>8,45</w:t>
      </w:r>
      <w:r>
        <w:t xml:space="preserve"> sati.</w:t>
      </w:r>
    </w:p>
    <w:p w:rsidRDefault="00663EB0" w:rsidP="00663EB0" w:rsidR="00663EB0">
      <w:pPr>
        <w:ind w:firstLine="708"/>
        <w:jc w:val="both"/>
        <w:rPr>
          <w:b/>
        </w:rPr>
      </w:pPr>
    </w:p>
    <w:p w:rsidRDefault="00663EB0" w:rsidP="00663EB0" w:rsidR="00663EB0">
      <w:pPr>
        <w:ind w:firstLine="708"/>
        <w:rPr>
          <w:b/>
        </w:rPr>
      </w:pPr>
      <w:r>
        <w:t xml:space="preserve">Uvjeti prodaje: </w:t>
      </w:r>
    </w:p>
    <w:p w:rsidRDefault="00663EB0" w:rsidP="00663EB0" w:rsidR="00663EB0">
      <w:pPr>
        <w:tabs>
          <w:tab w:pos="627" w:val="left"/>
        </w:tabs>
        <w:rPr>
          <w:b/>
        </w:rPr>
      </w:pPr>
      <w:r>
        <w:rPr>
          <w:b/>
        </w:rPr>
        <w:t>I.</w:t>
      </w:r>
      <w:r>
        <w:rPr>
          <w:b/>
        </w:rPr>
        <w:tab/>
      </w:r>
    </w:p>
    <w:p w:rsidRDefault="00663EB0" w:rsidP="00663EB0" w:rsidR="00663EB0">
      <w:pPr>
        <w:pStyle w:val="Tijeloteksta"/>
        <w:ind w:firstLine="142"/>
        <w:rPr>
          <w:szCs w:val="24"/>
        </w:rPr>
      </w:pPr>
      <w:r>
        <w:rPr>
          <w:szCs w:val="24"/>
        </w:rPr>
        <w:t>- Pravo sudjelovanja na usmenoj javnoj dražbi imaju sve domaće pravne i fizičke osobe kao i inozemne osobe pod zakonskim uvjetima, a koje su prethodno uplatile jamčevinu i dostavile dokaz o uplati jamčevine te podnijele prijavu za nadmetanje. Prijava za nadmetanje mora sadržavati sve bitne podatke o natjecatelju (ime i prezime odnosno naziv, adresu, sjedište, br. pošte, OIB za fizičke osobe, matični broj iz sudskog registra i OIB za pravne osobe i broj telefona) i točnu oznaku predmeta kupnje.</w:t>
      </w:r>
    </w:p>
    <w:p w:rsidRDefault="00663EB0" w:rsidP="00663EB0" w:rsidR="00663EB0"/>
    <w:p w:rsidRDefault="00663EB0" w:rsidP="00AD30CD" w:rsidR="00663EB0">
      <w:pPr>
        <w:pStyle w:val="Tijeloteksta"/>
        <w:ind w:firstLine="142"/>
        <w:rPr>
          <w:b/>
          <w:szCs w:val="24"/>
        </w:rPr>
      </w:pPr>
      <w:r>
        <w:rPr>
          <w:szCs w:val="24"/>
        </w:rPr>
        <w:t>- Prijava za nadmetanje i dokaz o uplati jamčevine po ovom oglasu moraju pristići stečajnom upravitelju poštom  u preporučenoj pošiljci na adresu stečajnog upravitelja:  mr. sc. Frane Zvonimir Negro, Zadar,</w:t>
      </w:r>
      <w:r w:rsidR="00AD30CD">
        <w:rPr>
          <w:szCs w:val="24"/>
        </w:rPr>
        <w:t xml:space="preserve"> Miroslava Krleže 3c, „za spis 2</w:t>
      </w:r>
      <w:r>
        <w:rPr>
          <w:szCs w:val="24"/>
        </w:rPr>
        <w:t xml:space="preserve"> St-40/14“, do dana </w:t>
      </w:r>
      <w:r w:rsidR="00AD30CD">
        <w:rPr>
          <w:bCs/>
          <w:szCs w:val="24"/>
        </w:rPr>
        <w:t>12</w:t>
      </w:r>
      <w:r w:rsidR="00AA291C" w:rsidRPr="00AA291C">
        <w:rPr>
          <w:bCs/>
          <w:szCs w:val="24"/>
        </w:rPr>
        <w:t xml:space="preserve">. </w:t>
      </w:r>
      <w:r w:rsidR="00AD30CD">
        <w:rPr>
          <w:bCs/>
          <w:szCs w:val="24"/>
        </w:rPr>
        <w:t xml:space="preserve">veljače </w:t>
      </w:r>
      <w:r>
        <w:rPr>
          <w:szCs w:val="24"/>
        </w:rPr>
        <w:t>201</w:t>
      </w:r>
      <w:r w:rsidR="00AD30CD">
        <w:rPr>
          <w:szCs w:val="24"/>
        </w:rPr>
        <w:t>6</w:t>
      </w:r>
      <w:r>
        <w:rPr>
          <w:szCs w:val="24"/>
        </w:rPr>
        <w:t>. u 12,00 sati.</w:t>
      </w:r>
      <w:r>
        <w:rPr>
          <w:b/>
          <w:szCs w:val="24"/>
        </w:rPr>
        <w:t xml:space="preserve">  </w:t>
      </w:r>
    </w:p>
    <w:p w:rsidRDefault="00663EB0" w:rsidP="00663EB0" w:rsidR="00663EB0"/>
    <w:p w:rsidRDefault="00663EB0" w:rsidP="00663EB0" w:rsidR="00663EB0">
      <w:pPr>
        <w:pStyle w:val="Tijeloteksta"/>
        <w:rPr>
          <w:szCs w:val="24"/>
        </w:rPr>
      </w:pPr>
      <w:r>
        <w:rPr>
          <w:szCs w:val="24"/>
        </w:rPr>
        <w:t>- Jamčevina u iznosu od 5% od početne cijene predmetnih nekretnina uplaćuje se na žiro račun broj IBAN: HR12 2390 0013 5035 85335 kod Hrvatske poštanske banke d.d.</w:t>
      </w:r>
    </w:p>
    <w:p w:rsidRDefault="00663EB0" w:rsidP="00663EB0" w:rsidR="00663EB0">
      <w:pPr>
        <w:pStyle w:val="Tijeloteksta"/>
        <w:rPr>
          <w:szCs w:val="24"/>
        </w:rPr>
      </w:pPr>
    </w:p>
    <w:p w:rsidRDefault="00663EB0" w:rsidP="00663EB0" w:rsidR="00663EB0">
      <w:pPr>
        <w:pStyle w:val="Tijeloteksta"/>
        <w:rPr>
          <w:szCs w:val="24"/>
        </w:rPr>
      </w:pPr>
      <w:r>
        <w:rPr>
          <w:szCs w:val="24"/>
        </w:rPr>
        <w:t xml:space="preserve">- Kupac nekretnina dužan je uplatiti kupovninu u roku od 30 dana od dana održavanja javne dražbe. Rješenjem o dosudi koje će se donijeti nakon što kupac nekretnine uplati kupovninu, odredit će se brisanje upisanih založnih prava, te upis prava vlasništva u korist kupca. </w:t>
      </w:r>
    </w:p>
    <w:p w:rsidRDefault="00663EB0" w:rsidP="00663EB0" w:rsidR="00663EB0">
      <w:pPr>
        <w:pStyle w:val="Tijeloteksta"/>
        <w:rPr>
          <w:szCs w:val="24"/>
        </w:rPr>
      </w:pPr>
    </w:p>
    <w:p w:rsidRDefault="00663EB0" w:rsidP="00663EB0" w:rsidR="00663EB0">
      <w:pPr>
        <w:pStyle w:val="Tijeloteksta"/>
        <w:rPr>
          <w:szCs w:val="24"/>
        </w:rPr>
      </w:pPr>
      <w:r>
        <w:rPr>
          <w:szCs w:val="24"/>
        </w:rPr>
        <w:t>- Porez na promet nekretnine i sve druge troškove vezane za kupnju i prijenos nekretnine snosi kupac.</w:t>
      </w:r>
    </w:p>
    <w:p w:rsidRDefault="00663EB0" w:rsidP="00663EB0" w:rsidR="00663EB0">
      <w:pPr>
        <w:rPr>
          <w:b/>
        </w:rPr>
      </w:pPr>
    </w:p>
    <w:p w:rsidRDefault="00663EB0" w:rsidP="00663EB0" w:rsidR="00663EB0">
      <w:pPr>
        <w:ind w:firstLine="708"/>
        <w:jc w:val="both"/>
        <w:rPr>
          <w:b/>
        </w:rPr>
      </w:pPr>
      <w:r>
        <w:rPr>
          <w:b/>
        </w:rPr>
        <w:t xml:space="preserve">II. </w:t>
      </w:r>
      <w:r>
        <w:t>Ponuditeljima čija ponuda ne bude prihvaćena vratiti će se uplaćena jamčevina u roku od 8 dana od donošenja odluke o prodaji.</w:t>
      </w:r>
    </w:p>
    <w:p w:rsidRDefault="00663EB0" w:rsidP="00663EB0" w:rsidR="00663EB0">
      <w:pPr>
        <w:pStyle w:val="Tijeloteksta"/>
        <w:rPr>
          <w:szCs w:val="24"/>
        </w:rPr>
      </w:pPr>
    </w:p>
    <w:p w:rsidRDefault="00663EB0" w:rsidP="00663EB0" w:rsidR="00663EB0">
      <w:pPr>
        <w:pStyle w:val="Tijeloteksta"/>
        <w:ind w:firstLine="708"/>
        <w:rPr>
          <w:b/>
          <w:szCs w:val="24"/>
        </w:rPr>
      </w:pPr>
      <w:r>
        <w:rPr>
          <w:b/>
          <w:szCs w:val="24"/>
        </w:rPr>
        <w:t xml:space="preserve">III. </w:t>
      </w:r>
      <w:r>
        <w:rPr>
          <w:szCs w:val="24"/>
        </w:rPr>
        <w:t>Nekretnine se kupuju po načelu «viđeno-kupljeno» te se isključuju sve eventualne naknadne primjedbe.</w:t>
      </w:r>
    </w:p>
    <w:p w:rsidRDefault="00663EB0" w:rsidP="00663EB0" w:rsidR="00663EB0">
      <w:r>
        <w:t xml:space="preserve"> </w:t>
      </w:r>
    </w:p>
    <w:p w:rsidRDefault="00663EB0" w:rsidP="00663EB0" w:rsidR="00663EB0">
      <w:pPr>
        <w:pStyle w:val="Tijeloteksta"/>
        <w:ind w:firstLine="708"/>
        <w:rPr>
          <w:szCs w:val="24"/>
        </w:rPr>
      </w:pPr>
      <w:r>
        <w:rPr>
          <w:b/>
          <w:szCs w:val="24"/>
        </w:rPr>
        <w:t xml:space="preserve">IV. </w:t>
      </w:r>
      <w:r>
        <w:rPr>
          <w:szCs w:val="24"/>
        </w:rPr>
        <w:t xml:space="preserve">Oglas o javnom usmenom nadmetanju objavljen je na oglasnoj ploči Trgovačkog suda u Zadru, na </w:t>
      </w:r>
      <w:hyperlink r:id="rId10" w:history="true">
        <w:r>
          <w:rPr>
            <w:rStyle w:val="Hiperveza"/>
            <w:szCs w:val="24"/>
          </w:rPr>
          <w:t>www.stečaj.hr</w:t>
        </w:r>
      </w:hyperlink>
      <w:r w:rsidR="00541775">
        <w:rPr>
          <w:szCs w:val="24"/>
        </w:rPr>
        <w:t xml:space="preserve"> i stranicama H</w:t>
      </w:r>
      <w:r>
        <w:rPr>
          <w:szCs w:val="24"/>
        </w:rPr>
        <w:t>rvatske gospodarske komore, te javnom glasilu po izboru stečajnog upravitelja.</w:t>
      </w:r>
    </w:p>
    <w:p w:rsidRDefault="00663EB0" w:rsidP="00663EB0" w:rsidR="00663EB0">
      <w:pPr>
        <w:pStyle w:val="Tijeloteksta"/>
        <w:rPr>
          <w:szCs w:val="24"/>
        </w:rPr>
      </w:pPr>
    </w:p>
    <w:p w:rsidRDefault="00663EB0" w:rsidP="00663EB0" w:rsidR="00663EB0">
      <w:pPr>
        <w:ind w:firstLine="708"/>
        <w:jc w:val="both"/>
      </w:pPr>
      <w:r>
        <w:rPr>
          <w:b/>
        </w:rPr>
        <w:t xml:space="preserve">V. </w:t>
      </w:r>
      <w:r>
        <w:t xml:space="preserve">Sve obavijesti o nekretninama koje su predmet prodaje zainteresirani mogu  dobiti od stečajnog upravitelja na tel. 098/185-6902, a potencijalni kupci nekretnine mogu razgledati svakog radnog dana u vremenu od 8,00-14,00 sati uz prethodnu najavu na navedeni telefon.  </w:t>
      </w:r>
    </w:p>
    <w:p w:rsidRDefault="00663EB0" w:rsidP="00663EB0" w:rsidR="00663EB0">
      <w:pPr>
        <w:jc w:val="both"/>
      </w:pPr>
    </w:p>
    <w:p w:rsidRDefault="00663EB0" w:rsidP="00663EB0" w:rsidR="00663EB0">
      <w:pPr>
        <w:jc w:val="both"/>
      </w:pPr>
    </w:p>
    <w:p w:rsidRDefault="00B471E1" w:rsidP="00663EB0" w:rsidR="00B471E1">
      <w:pPr>
        <w:jc w:val="center"/>
      </w:pPr>
    </w:p>
    <w:sectPr w:rsidR="00B471E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5E2" w:rsidP="003775E2" w:rsidR="003775E2">
      <w:r>
        <w:separator/>
      </w:r>
    </w:p>
  </w:endnote>
  <w:endnote w:id="0" w:type="continuationSeparator">
    <w:p w:rsidRDefault="003775E2" w:rsidP="003775E2" w:rsidR="00377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5E2" w:rsidP="003775E2" w:rsidR="003775E2">
      <w:r>
        <w:separator/>
      </w:r>
    </w:p>
  </w:footnote>
  <w:footnote w:id="0" w:type="continuationSeparator">
    <w:p w:rsidRDefault="003775E2" w:rsidP="003775E2" w:rsidR="003775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75E2" w:rsidP="003775E2" w:rsidR="003775E2" w:rsidRPr="00010784">
    <w:pPr>
      <w:jc w:val="right"/>
      <w:rPr>
        <w:rFonts w:cs="Arial" w:hAnsi="Arial" w:ascii="Arial"/>
      </w:rPr>
    </w:pPr>
    <w:r>
      <w:t>Poslovni broj 2 St-</w:t>
    </w:r>
    <w:r w:rsidR="00D67C2E">
      <w:t>40</w:t>
    </w:r>
    <w:r w:rsidRPr="00010784">
      <w:t>/1</w:t>
    </w:r>
    <w:r w:rsidR="00D67C2E">
      <w:t>4</w:t>
    </w:r>
    <w:r w:rsidRPr="00010784">
      <w:t>-</w:t>
    </w:r>
    <w:r w:rsidR="00AD30CD">
      <w:t>234</w:t>
    </w:r>
  </w:p>
  <w:p w:rsidRDefault="003775E2" w:rsidP="003775E2" w:rsidR="003775E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413FB"/>
    <w:multiLevelType w:val="hybridMultilevel"/>
    <w:tmpl w:val="B8DA07EE"/>
    <w:lvl w:tplc="D6FC2646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253D21"/>
    <w:multiLevelType w:val="hybridMultilevel"/>
    <w:tmpl w:val="4C8CF4B4"/>
    <w:lvl w:tplc="419A39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D311A72"/>
    <w:multiLevelType w:val="hybridMultilevel"/>
    <w:tmpl w:val="1C0C4942"/>
    <w:lvl w:tplc="0A5E2B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E0A0B5D"/>
    <w:multiLevelType w:val="hybridMultilevel"/>
    <w:tmpl w:val="424A690C"/>
    <w:lvl w:tplc="56FA0DC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77D"/>
    <w:rsid w:val="00010784"/>
    <w:rsid w:val="0002756D"/>
    <w:rsid w:val="00084742"/>
    <w:rsid w:val="00086C42"/>
    <w:rsid w:val="000873B7"/>
    <w:rsid w:val="000937D7"/>
    <w:rsid w:val="0009552C"/>
    <w:rsid w:val="000E16B8"/>
    <w:rsid w:val="00111FAC"/>
    <w:rsid w:val="00114B78"/>
    <w:rsid w:val="00122B40"/>
    <w:rsid w:val="00154ADA"/>
    <w:rsid w:val="00190CFB"/>
    <w:rsid w:val="001F40E9"/>
    <w:rsid w:val="001F727D"/>
    <w:rsid w:val="002105DD"/>
    <w:rsid w:val="00210BCA"/>
    <w:rsid w:val="00210CA3"/>
    <w:rsid w:val="00213F66"/>
    <w:rsid w:val="002604C1"/>
    <w:rsid w:val="00276A11"/>
    <w:rsid w:val="00283494"/>
    <w:rsid w:val="002871B0"/>
    <w:rsid w:val="002C783B"/>
    <w:rsid w:val="002F2D59"/>
    <w:rsid w:val="00313EF2"/>
    <w:rsid w:val="0031706D"/>
    <w:rsid w:val="0032432E"/>
    <w:rsid w:val="00346874"/>
    <w:rsid w:val="003775E2"/>
    <w:rsid w:val="00384E98"/>
    <w:rsid w:val="003F7FD4"/>
    <w:rsid w:val="004411E2"/>
    <w:rsid w:val="004454A9"/>
    <w:rsid w:val="00452759"/>
    <w:rsid w:val="004773AB"/>
    <w:rsid w:val="00480FA2"/>
    <w:rsid w:val="004902BE"/>
    <w:rsid w:val="004C59B9"/>
    <w:rsid w:val="004D2148"/>
    <w:rsid w:val="004E0419"/>
    <w:rsid w:val="004E6417"/>
    <w:rsid w:val="00511CA2"/>
    <w:rsid w:val="0052134D"/>
    <w:rsid w:val="00541775"/>
    <w:rsid w:val="00542EEE"/>
    <w:rsid w:val="005A30BB"/>
    <w:rsid w:val="005A65A7"/>
    <w:rsid w:val="00603EFB"/>
    <w:rsid w:val="00613EB0"/>
    <w:rsid w:val="006567DE"/>
    <w:rsid w:val="00663EB0"/>
    <w:rsid w:val="00685294"/>
    <w:rsid w:val="006B1627"/>
    <w:rsid w:val="006C7867"/>
    <w:rsid w:val="007111AE"/>
    <w:rsid w:val="00712EDC"/>
    <w:rsid w:val="007166FF"/>
    <w:rsid w:val="007405E1"/>
    <w:rsid w:val="007719F4"/>
    <w:rsid w:val="007E6279"/>
    <w:rsid w:val="007E62C1"/>
    <w:rsid w:val="008203C9"/>
    <w:rsid w:val="008D2A52"/>
    <w:rsid w:val="008D2D38"/>
    <w:rsid w:val="00902224"/>
    <w:rsid w:val="0091185C"/>
    <w:rsid w:val="009164E3"/>
    <w:rsid w:val="00921E94"/>
    <w:rsid w:val="009473AE"/>
    <w:rsid w:val="00953D32"/>
    <w:rsid w:val="009658A8"/>
    <w:rsid w:val="009C46B7"/>
    <w:rsid w:val="009C5C7F"/>
    <w:rsid w:val="009E01C8"/>
    <w:rsid w:val="009E5844"/>
    <w:rsid w:val="00A5101B"/>
    <w:rsid w:val="00A522E8"/>
    <w:rsid w:val="00AA291C"/>
    <w:rsid w:val="00AB089D"/>
    <w:rsid w:val="00AB7743"/>
    <w:rsid w:val="00AD30CD"/>
    <w:rsid w:val="00AD49C8"/>
    <w:rsid w:val="00AF4797"/>
    <w:rsid w:val="00B126D6"/>
    <w:rsid w:val="00B172D9"/>
    <w:rsid w:val="00B174E4"/>
    <w:rsid w:val="00B471E1"/>
    <w:rsid w:val="00B66941"/>
    <w:rsid w:val="00B7032A"/>
    <w:rsid w:val="00B85399"/>
    <w:rsid w:val="00BF1469"/>
    <w:rsid w:val="00BF2836"/>
    <w:rsid w:val="00C26D31"/>
    <w:rsid w:val="00C32382"/>
    <w:rsid w:val="00C63069"/>
    <w:rsid w:val="00C765C2"/>
    <w:rsid w:val="00CA2231"/>
    <w:rsid w:val="00CC6CE2"/>
    <w:rsid w:val="00CD5920"/>
    <w:rsid w:val="00CE79DD"/>
    <w:rsid w:val="00D350BA"/>
    <w:rsid w:val="00D46B6B"/>
    <w:rsid w:val="00D54117"/>
    <w:rsid w:val="00D6652F"/>
    <w:rsid w:val="00D67C2E"/>
    <w:rsid w:val="00D87EE8"/>
    <w:rsid w:val="00DC5B8F"/>
    <w:rsid w:val="00DE0652"/>
    <w:rsid w:val="00E16C5C"/>
    <w:rsid w:val="00E31A88"/>
    <w:rsid w:val="00E32DBA"/>
    <w:rsid w:val="00E53B7F"/>
    <w:rsid w:val="00E643D2"/>
    <w:rsid w:val="00E72210"/>
    <w:rsid w:val="00E73AF8"/>
    <w:rsid w:val="00EA3814"/>
    <w:rsid w:val="00EB433B"/>
    <w:rsid w:val="00ED177D"/>
    <w:rsid w:val="00EE0C83"/>
    <w:rsid w:val="00EE3E4A"/>
    <w:rsid w:val="00F175A6"/>
    <w:rsid w:val="00F178FA"/>
    <w:rsid w:val="00FB0307"/>
    <w:rsid w:val="00FE2AFA"/>
    <w:rsid w:val="00F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77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3775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775E2"/>
    <w:rPr>
      <w:sz w:val="24"/>
      <w:szCs w:val="24"/>
    </w:rPr>
  </w:style>
  <w:style w:styleId="Podnoje" w:type="paragraph">
    <w:name w:val="footer"/>
    <w:basedOn w:val="Normal"/>
    <w:link w:val="PodnojeChar"/>
    <w:rsid w:val="003775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775E2"/>
    <w:rPr>
      <w:sz w:val="24"/>
      <w:szCs w:val="24"/>
    </w:rPr>
  </w:style>
  <w:style w:styleId="Tijeloteksta" w:type="paragraph">
    <w:name w:val="Body Text"/>
    <w:basedOn w:val="Normal"/>
    <w:link w:val="TijelotekstaChar"/>
    <w:rsid w:val="007111AE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7111AE"/>
    <w:rPr>
      <w:sz w:val="24"/>
    </w:rPr>
  </w:style>
  <w:style w:styleId="Tijeloteksta2" w:type="paragraph">
    <w:name w:val="Body Text 2"/>
    <w:basedOn w:val="Normal"/>
    <w:link w:val="Tijeloteksta2Char"/>
    <w:rsid w:val="007111AE"/>
    <w:pPr>
      <w:spacing w:lineRule="auto" w:line="480" w:after="120"/>
    </w:pPr>
    <w:rPr>
      <w:sz w:val="20"/>
      <w:szCs w:val="20"/>
      <w:lang w:val="en-US"/>
    </w:rPr>
  </w:style>
  <w:style w:customStyle="true" w:styleId="Tijeloteksta2Char" w:type="character">
    <w:name w:val="Tijelo teksta 2 Char"/>
    <w:basedOn w:val="Zadanifontodlomka"/>
    <w:link w:val="Tijeloteksta2"/>
    <w:rsid w:val="007111AE"/>
    <w:rPr>
      <w:lang w:val="en-US"/>
    </w:rPr>
  </w:style>
  <w:style w:styleId="StandardWeb" w:type="paragraph">
    <w:name w:val="Normal (Web)"/>
    <w:basedOn w:val="Normal"/>
    <w:rsid w:val="007111AE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7111AE"/>
    <w:rPr>
      <w:lang w:val="en-US"/>
    </w:rPr>
  </w:style>
  <w:style w:styleId="Hiperveza" w:type="character">
    <w:name w:val="Hyperlink"/>
    <w:unhideWhenUsed/>
    <w:rsid w:val="00663EB0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11C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1C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CA2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CA2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CA2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77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3775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775E2"/>
    <w:rPr>
      <w:sz w:val="24"/>
      <w:szCs w:val="24"/>
    </w:rPr>
  </w:style>
  <w:style w:styleId="Podnoje" w:type="paragraph">
    <w:name w:val="footer"/>
    <w:basedOn w:val="Normal"/>
    <w:link w:val="PodnojeChar"/>
    <w:rsid w:val="003775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775E2"/>
    <w:rPr>
      <w:sz w:val="24"/>
      <w:szCs w:val="24"/>
    </w:rPr>
  </w:style>
  <w:style w:styleId="Tijeloteksta" w:type="paragraph">
    <w:name w:val="Body Text"/>
    <w:basedOn w:val="Normal"/>
    <w:link w:val="TijelotekstaChar"/>
    <w:rsid w:val="007111AE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7111AE"/>
    <w:rPr>
      <w:sz w:val="24"/>
    </w:rPr>
  </w:style>
  <w:style w:styleId="Tijeloteksta2" w:type="paragraph">
    <w:name w:val="Body Text 2"/>
    <w:basedOn w:val="Normal"/>
    <w:link w:val="Tijeloteksta2Char"/>
    <w:rsid w:val="007111AE"/>
    <w:pPr>
      <w:spacing w:after="120" w:line="480" w:lineRule="auto"/>
    </w:pPr>
    <w:rPr>
      <w:sz w:val="20"/>
      <w:szCs w:val="20"/>
      <w:lang w:val="en-US"/>
    </w:rPr>
  </w:style>
  <w:style w:customStyle="1" w:styleId="Tijeloteksta2Char" w:type="character">
    <w:name w:val="Tijelo teksta 2 Char"/>
    <w:basedOn w:val="Zadanifontodlomka"/>
    <w:link w:val="Tijeloteksta2"/>
    <w:rsid w:val="007111AE"/>
    <w:rPr>
      <w:lang w:val="en-US"/>
    </w:rPr>
  </w:style>
  <w:style w:styleId="StandardWeb" w:type="paragraph">
    <w:name w:val="Normal (Web)"/>
    <w:basedOn w:val="Normal"/>
    <w:rsid w:val="007111AE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7111AE"/>
    <w:rPr>
      <w:lang w:val="en-US"/>
    </w:rPr>
  </w:style>
  <w:style w:styleId="Hiperveza" w:type="character">
    <w:name w:val="Hyperlink"/>
    <w:unhideWhenUsed/>
    <w:rsid w:val="00663EB0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11C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1C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CA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CA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CA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0085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://www.ste&#269;aj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2014.</izvorni_sadrzaj>
    <derivirana_varijabla naziv="DomainObject.Predmet.DatumOsnivanja_1">29.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PODNESAK VJEROVNICIMA RADI UPLATE PREDUJMA DOSTAVIO STEČAJNI UPRAVITELJ  NAKON TOGA SPIS IZ A/A DOBIO REFERADU III A ZATIM REFERADA IV Povijest stečajnih upravitelja: FRANE ZVONIMIR NEGRO;</izvorni_sadrzaj>
    <derivirana_varijabla naziv="DomainObject.Predmet.Opis_1">MIGRIRANO IZ IN2 IN2 napomene: PREDMET PODNESAK VJEROVNICIMA RADI UPLATE PREDUJMA DOSTAVIO STEČAJNI UPRAVITELJ  NAKON TOGA SPIS IZ A/A DOBIO REFERADU III A ZATIM REFERADA IV Povijest stečajnih upravitelja: FRANE ZVONIMIR NEGRO;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St-40/2014</izvorni_sadrzaj>
    <derivirana_varijabla naziv="DomainObject.Predmet.OznakaBroj_1">St-40/2014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VRANA, dioničko društvo za poljoprivrednu proizvodnju,unutrašnji i vanjsko-trgovački promet poljoprivrednim proizvodnima - u</izvorni_sadrzaj>
    <derivirana_varijabla naziv="DomainObject.Predmet.ProtustrankaFormated_1">  VRANA, dioničko društvo za poljoprivrednu proizvodnju,unutrašnji i vanjsko-trgovački promet poljoprivrednim proizvodnima - u</derivirana_varijabla>
  </DomainObject.Predmet.ProtustrankaFormated>
  <DomainObject.Predmet.ProtustrankaFormatedOIB>
    <izvorni_sadrzaj>  VRANA, dioničko društvo za poljoprivrednu proizvodnju,unutrašnji i vanjsko-trgovački promet poljoprivrednim proizvodnima - u</izvorni_sadrzaj>
    <derivirana_varijabla naziv="DomainObject.Predmet.ProtustrankaFormatedOIB_1">  VRANA, dioničko društvo za poljoprivrednu proizvodnju,unutrašnji i vanjsko-trgovački promet poljoprivrednim proizvodnima - u</derivirana_varijabla>
  </DomainObject.Predmet.ProtustrankaFormatedOIB>
  <DomainObject.Predmet.ProtustrankaFormatedWithAdress>
    <izvorni_sadrzaj> VRANA, dioničko društvo za poljoprivrednu proizvodnju,unutrašnji i vanjsko-trgovački promet poljoprivrednim proizvodnima - u, Jankolovica bb, Biograd Na Moru</izvorni_sadrzaj>
    <derivirana_varijabla naziv="DomainObject.Predmet.ProtustrankaFormatedWithAdress_1"> VRANA, dioničko društvo za poljoprivrednu proizvodnju,unutrašnji i vanjsko-trgovački promet poljoprivrednim proizvodnima - u, Jankolovica bb, Biograd Na Moru</derivirana_varijabla>
  </DomainObject.Predmet.ProtustrankaFormatedWithAdress>
  <DomainObject.Predmet.ProtustrankaFormatedWithAdressOIB>
    <izvorni_sadrzaj> VRANA, dioničko društvo za poljoprivrednu proizvodnju,unutrašnji i vanjsko-trgovački promet poljoprivrednim proizvodnima - u, Jankolovica bb, Biograd Na Moru</izvorni_sadrzaj>
    <derivirana_varijabla naziv="DomainObject.Predmet.ProtustrankaFormatedWithAdressOIB_1"> VRANA, dioničko društvo za poljoprivrednu proizvodnju,unutrašnji i vanjsko-trgovački promet poljoprivrednim proizvodnima - u, Jankolovica bb, Biograd Na Moru</derivirana_varijabla>
  </DomainObject.Predmet.ProtustrankaFormatedWithAdressOIB>
  <DomainObject.Predmet.ProtustrankaWithAdress>
    <izvorni_sadrzaj>VRANA, dioničko društvo za poljoprivrednu proizvodnju,unutrašnji i vanjsko-trgovački promet poljoprivrednim proizvodnima - u Jankolovica bb, Biograd Na Moru</izvorni_sadrzaj>
    <derivirana_varijabla naziv="DomainObject.Predmet.ProtustrankaWithAdress_1">VRANA, dioničko društvo za poljoprivrednu proizvodnju,unutrašnji i vanjsko-trgovački promet poljoprivrednim proizvodnima - u Jankolovica bb, Biograd Na Moru</derivirana_varijabla>
  </DomainObject.Predmet.ProtustrankaWithAdress>
  <DomainObject.Predmet.ProtustrankaWithAdressOIB>
    <izvorni_sadrzaj>VRANA, dioničko društvo za poljoprivrednu proizvodnju,unutrašnji i vanjsko-trgovački promet poljoprivrednim proizvodnima - u, Jankolovica bb, Biograd Na Moru</izvorni_sadrzaj>
    <derivirana_varijabla naziv="DomainObject.Predmet.ProtustrankaWithAdressOIB_1">VRANA, dioničko društvo za poljoprivrednu proizvodnju,unutrašnji i vanjsko-trgovački promet poljoprivrednim proizvodnima - u, Jankolovica bb, Biograd Na Moru</derivirana_varijabla>
  </DomainObject.Predmet.ProtustrankaWithAdressOIB>
  <DomainObject.Predmet.ProtustrankaNazivFormated>
    <izvorni_sadrzaj>VRANA, dioničko društvo za poljoprivrednu proizvodnju,unutrašnji i vanjsko-trgovački promet poljoprivrednim proizvodnima - u</izvorni_sadrzaj>
    <derivirana_varijabla naziv="DomainObject.Predmet.ProtustrankaNazivFormated_1">VRANA, dioničko društvo za poljoprivrednu proizvodnju,unutrašnji i vanjsko-trgovački promet poljoprivrednim proizvodnima - u</derivirana_varijabla>
  </DomainObject.Predmet.ProtustrankaNazivFormated>
  <DomainObject.Predmet.ProtustrankaNazivFormatedOIB>
    <izvorni_sadrzaj>VRANA, dioničko društvo za poljoprivrednu proizvodnju,unutrašnji i vanjsko-trgovački promet poljoprivrednim proizvodnima - u</izvorni_sadrzaj>
    <derivirana_varijabla naziv="DomainObject.Predmet.ProtustrankaNazivFormatedOIB_1">VRANA, dioničko društvo za poljoprivrednu proizvodnju,unutrašnji i vanjsko-trgovački promet poljoprivrednim proizvodnima - 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 CUBO D.O.O.; Stečajna masa Vrana d.d. u stečaju</izvorni_sadrzaj>
    <derivirana_varijabla naziv="DomainObject.Predmet.StrankaFormated_1">  IN CUBO D.O.O.; Stečajna masa Vrana d.d. u stečaju</derivirana_varijabla>
  </DomainObject.Predmet.StrankaFormated>
  <DomainObject.Predmet.StrankaFormatedOIB>
    <izvorni_sadrzaj>  IN CUBO D.O.O.; Stečajna masa Vrana d.d. u stečaju</izvorni_sadrzaj>
    <derivirana_varijabla naziv="DomainObject.Predmet.StrankaFormatedOIB_1">  IN CUBO D.O.O.; Stečajna masa Vrana d.d. u stečaju</derivirana_varijabla>
  </DomainObject.Predmet.StrankaFormatedOIB>
  <DomainObject.Predmet.StrankaFormatedWithAdress>
    <izvorni_sadrzaj> IN CUBO D.O.O., Osijek; Stečajna masa Vrana d.d. u stečaju, Jankolovica, 23210 Biograd Na Moru</izvorni_sadrzaj>
    <derivirana_varijabla naziv="DomainObject.Predmet.StrankaFormatedWithAdress_1"> IN CUBO D.O.O., Osijek; Stečajna masa Vrana d.d. u stečaju, Jankolovica, 23210 Biograd Na Moru</derivirana_varijabla>
  </DomainObject.Predmet.StrankaFormatedWithAdress>
  <DomainObject.Predmet.StrankaFormatedWithAdressOIB>
    <izvorni_sadrzaj> IN CUBO D.O.O., Osijek; Stečajna masa Vrana d.d. u stečaju, Jankolovica, 23210 Biograd Na Moru</izvorni_sadrzaj>
    <derivirana_varijabla naziv="DomainObject.Predmet.StrankaFormatedWithAdressOIB_1"> IN CUBO D.O.O., Osijek; Stečajna masa Vrana d.d. u stečaju, Jankolovica, 23210 Biograd Na Moru</derivirana_varijabla>
  </DomainObject.Predmet.StrankaFormatedWithAdressOIB>
  <DomainObject.Predmet.StrankaWithAdress>
    <izvorni_sadrzaj>IN CUBO D.O.O. Osijek,Stečajna masa Vrana d.d. u stečaju Jankolovica,23210 Biograd Na Moru</izvorni_sadrzaj>
    <derivirana_varijabla naziv="DomainObject.Predmet.StrankaWithAdress_1">IN CUBO D.O.O. Osijek,Stečajna masa Vrana d.d. u stečaju Jankolovica,23210 Biograd Na Moru</derivirana_varijabla>
  </DomainObject.Predmet.StrankaWithAdress>
  <DomainObject.Predmet.StrankaWithAdressOIB>
    <izvorni_sadrzaj>IN CUBO D.O.O., Osijek,Stečajna masa Vrana d.d. u stečaju, Jankolovica,23210 Biograd Na Moru</izvorni_sadrzaj>
    <derivirana_varijabla naziv="DomainObject.Predmet.StrankaWithAdressOIB_1">IN CUBO D.O.O., Osijek,Stečajna masa Vrana d.d. u stečaju, Jankolovica,23210 Biograd Na Moru</derivirana_varijabla>
  </DomainObject.Predmet.StrankaWithAdressOIB>
  <DomainObject.Predmet.StrankaNazivFormated>
    <izvorni_sadrzaj>IN CUBO D.O.O.,Stečajna masa Vrana d.d. u stečaju</izvorni_sadrzaj>
    <derivirana_varijabla naziv="DomainObject.Predmet.StrankaNazivFormated_1">IN CUBO D.O.O.,Stečajna masa Vrana d.d. u stečaju</derivirana_varijabla>
  </DomainObject.Predmet.StrankaNazivFormated>
  <DomainObject.Predmet.StrankaNazivFormatedOIB>
    <izvorni_sadrzaj>IN CUBO D.O.O.,Stečajna masa Vrana d.d. u stečaju</izvorni_sadrzaj>
    <derivirana_varijabla naziv="DomainObject.Predmet.StrankaNazivFormatedOIB_1">IN CUBO D.O.O.,Stečajna masa Vrana d.d. u stečaju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IN CUBO D.O.O.</item>
      <item>Stečajna masa Vrana d.d. u stečaju</item>
    </izvorni_sadrzaj>
    <derivirana_varijabla naziv="DomainObject.Predmet.StrankaListFormated_1">
      <item>IN CUBO D.O.O.</item>
      <item>Stečajna masa Vrana d.d. u stečaju</item>
    </derivirana_varijabla>
  </DomainObject.Predmet.StrankaListFormated>
  <DomainObject.Predmet.StrankaListFormatedOIB>
    <izvorni_sadrzaj>
      <item>IN CUBO D.O.O.</item>
      <item>Stečajna masa Vrana d.d. u stečaju</item>
    </izvorni_sadrzaj>
    <derivirana_varijabla naziv="DomainObject.Predmet.StrankaListFormatedOIB_1">
      <item>IN CUBO D.O.O.</item>
      <item>Stečajna masa Vrana d.d. u stečaju</item>
    </derivirana_varijabla>
  </DomainObject.Predmet.StrankaListFormatedOIB>
  <DomainObject.Predmet.StrankaListFormatedWithAdress>
    <izvorni_sadrzaj>
      <item>IN CUBO D.O.O., Osijek</item>
      <item>Stečajna masa Vrana d.d. u stečaju, Jankolovica, 23210 Biograd Na Moru</item>
    </izvorni_sadrzaj>
    <derivirana_varijabla naziv="DomainObject.Predmet.StrankaListFormatedWithAdress_1">
      <item>IN CUBO D.O.O., Osijek</item>
      <item>Stečajna masa Vrana d.d. u stečaju, Jankolovica, 23210 Biograd Na Moru</item>
    </derivirana_varijabla>
  </DomainObject.Predmet.StrankaListFormatedWithAdress>
  <DomainObject.Predmet.StrankaListFormatedWithAdressOIB>
    <izvorni_sadrzaj>
      <item>IN CUBO D.O.O., Osijek</item>
      <item>Stečajna masa Vrana d.d. u stečaju, Jankolovica, 23210 Biograd Na Moru</item>
    </izvorni_sadrzaj>
    <derivirana_varijabla naziv="DomainObject.Predmet.StrankaListFormatedWithAdressOIB_1">
      <item>IN CUBO D.O.O., Osijek</item>
      <item>Stečajna masa Vrana d.d. u stečaju, Jankolovica, 23210 Biograd Na Moru</item>
    </derivirana_varijabla>
  </DomainObject.Predmet.StrankaListFormatedWithAdressOIB>
  <DomainObject.Predmet.StrankaListNazivFormated>
    <izvorni_sadrzaj>
      <item>IN CUBO D.O.O.</item>
      <item>Stečajna masa Vrana d.d. u stečaju</item>
    </izvorni_sadrzaj>
    <derivirana_varijabla naziv="DomainObject.Predmet.StrankaListNazivFormated_1">
      <item>IN CUBO D.O.O.</item>
      <item>Stečajna masa Vrana d.d. u stečaju</item>
    </derivirana_varijabla>
  </DomainObject.Predmet.StrankaListNazivFormated>
  <DomainObject.Predmet.StrankaListNazivFormatedOIB>
    <izvorni_sadrzaj>
      <item>IN CUBO D.O.O.</item>
      <item>Stečajna masa Vrana d.d. u stečaju</item>
    </izvorni_sadrzaj>
    <derivirana_varijabla naziv="DomainObject.Predmet.StrankaListNazivFormatedOIB_1">
      <item>IN CUBO D.O.O.</item>
      <item>Stečajna masa Vrana d.d. u stečaju</item>
    </derivirana_varijabla>
  </DomainObject.Predmet.StrankaListNazivFormatedOIB>
  <DomainObject.Predmet.ProtuStrankaListFormated>
    <izvorni_sadrzaj>
      <item>VRANA, dioničko društvo za poljoprivrednu proizvodnju,unutrašnji i vanjsko-trgovački promet poljoprivrednim proizvodnima - u</item>
    </izvorni_sadrzaj>
    <derivirana_varijabla naziv="DomainObject.Predmet.ProtuStrankaListFormated_1">
      <item>VRANA, dioničko društvo za poljoprivrednu proizvodnju,unutrašnji i vanjsko-trgovački promet poljoprivrednim proizvodnima - u</item>
    </derivirana_varijabla>
  </DomainObject.Predmet.ProtuStrankaListFormated>
  <DomainObject.Predmet.ProtuStrankaListFormatedOIB>
    <izvorni_sadrzaj>
      <item>VRANA, dioničko društvo za poljoprivrednu proizvodnju,unutrašnji i vanjsko-trgovački promet poljoprivrednim proizvodnima - u</item>
    </izvorni_sadrzaj>
    <derivirana_varijabla naziv="DomainObject.Predmet.ProtuStrankaListFormatedOIB_1">
      <item>VRANA, dioničko društvo za poljoprivrednu proizvodnju,unutrašnji i vanjsko-trgovački promet poljoprivrednim proizvodnima - u</item>
    </derivirana_varijabla>
  </DomainObject.Predmet.ProtuStrankaListFormatedOIB>
  <DomainObject.Predmet.ProtuStrankaListFormatedWithAdress>
    <izvorni_sadrzaj>
      <item>VRANA, dioničko društvo za poljoprivrednu proizvodnju,unutrašnji i vanjsko-trgovački promet poljoprivrednim proizvodnima - u, Jankolovica bb, Biograd Na Moru</item>
    </izvorni_sadrzaj>
    <derivirana_varijabla naziv="DomainObject.Predmet.ProtuStrankaListFormatedWithAdress_1">
      <item>VRANA, dioničko društvo za poljoprivrednu proizvodnju,unutrašnji i vanjsko-trgovački promet poljoprivrednim proizvodnima - u, Jankolovica bb, Biograd Na Moru</item>
    </derivirana_varijabla>
  </DomainObject.Predmet.ProtuStrankaListFormatedWithAdress>
  <DomainObject.Predmet.ProtuStrankaListFormatedWithAdressOIB>
    <izvorni_sadrzaj>
      <item>VRANA, dioničko društvo za poljoprivrednu proizvodnju,unutrašnji i vanjsko-trgovački promet poljoprivrednim proizvodnima - u, Jankolovica bb, Biograd Na Moru</item>
    </izvorni_sadrzaj>
    <derivirana_varijabla naziv="DomainObject.Predmet.ProtuStrankaListFormatedWithAdressOIB_1">
      <item>VRANA, dioničko društvo za poljoprivrednu proizvodnju,unutrašnji i vanjsko-trgovački promet poljoprivrednim proizvodnima - u, Jankolovica bb, Biograd Na Moru</item>
    </derivirana_varijabla>
  </DomainObject.Predmet.ProtuStrankaListFormatedWithAdressOIB>
  <DomainObject.Predmet.ProtuStrankaListNazivFormated>
    <izvorni_sadrzaj>
      <item>VRANA, dioničko društvo za poljoprivrednu proizvodnju,unutrašnji i vanjsko-trgovački promet poljoprivrednim proizvodnima - u</item>
    </izvorni_sadrzaj>
    <derivirana_varijabla naziv="DomainObject.Predmet.ProtuStrankaListNazivFormated_1">
      <item>VRANA, dioničko društvo za poljoprivrednu proizvodnju,unutrašnji i vanjsko-trgovački promet poljoprivrednim proizvodnima - u</item>
    </derivirana_varijabla>
  </DomainObject.Predmet.ProtuStrankaListNazivFormated>
  <DomainObject.Predmet.ProtuStrankaListNazivFormatedOIB>
    <izvorni_sadrzaj>
      <item>VRANA, dioničko društvo za poljoprivrednu proizvodnju,unutrašnji i vanjsko-trgovački promet poljoprivrednim proizvodnima - u</item>
    </izvorni_sadrzaj>
    <derivirana_varijabla naziv="DomainObject.Predmet.ProtuStrankaListNazivFormatedOIB_1">
      <item>VRANA, dioničko društvo za poljoprivrednu proizvodnju,unutrašnji i vanjsko-trgovački promet poljoprivrednim proizvodnima - u</item>
    </derivirana_varijabla>
  </DomainObject.Predmet.ProtuStrankaListNazivFormatedOIB>
  <DomainObject.Predmet.OstaliListFormated>
    <izvorni_sadrzaj>
      <item>Frane Zvonimir Negro</item>
      <item>OTP Banka Hrvatska d.d.</item>
      <item>Societe Generale - Splitska banka d.d.</item>
    </izvorni_sadrzaj>
    <derivirana_varijabla naziv="DomainObject.Predmet.OstaliListFormated_1">
      <item>Frane Zvonimir Negro</item>
      <item>OTP Banka Hrvatska d.d.</item>
      <item>Societe Generale - Splitska banka d.d.</item>
    </derivirana_varijabla>
  </DomainObject.Predmet.OstaliListFormated>
  <DomainObject.Predmet.OstaliListFormatedOIB>
    <izvorni_sadrzaj>
      <item>Frane Zvonimir Negro, OIB 59618330195</item>
      <item>OTP Banka Hrvatska d.d.</item>
      <item>Societe Generale - Splitska banka d.d.</item>
    </izvorni_sadrzaj>
    <derivirana_varijabla naziv="DomainObject.Predmet.OstaliListFormatedOIB_1">
      <item>Frane Zvonimir Negro, OIB 59618330195</item>
      <item>OTP Banka Hrvatska d.d.</item>
      <item>Societe Generale - Splitska banka d.d.</item>
    </derivirana_varijabla>
  </DomainObject.Predmet.OstaliListFormatedOIB>
  <DomainObject.Predmet.OstaliListFormatedWithAdress>
    <izvorni_sadrzaj>
      <item>Frane Zvonimir Negro, Miroslava Krleže 3c, 23000 Zadar</item>
      <item>OTP Banka Hrvatska d.d.</item>
      <item>Societe Generale - Splitska banka d.d.</item>
    </izvorni_sadrzaj>
    <derivirana_varijabla naziv="DomainObject.Predmet.OstaliListFormatedWithAdress_1">
      <item>Frane Zvonimir Negro, Miroslava Krleže 3c, 23000 Zadar</item>
      <item>OTP Banka Hrvatska d.d.</item>
      <item>Societe Generale - Splitska banka d.d.</item>
    </derivirana_varijabla>
  </DomainObject.Predmet.OstaliListFormatedWithAdress>
  <DomainObject.Predmet.OstaliListFormatedWithAdressOIB>
    <izvorni_sadrzaj>
      <item>Frane Zvonimir Negro, OIB 59618330195, Miroslava Krleže 3c, 23000 Zadar</item>
      <item>OTP Banka Hrvatska d.d.</item>
      <item>Societe Generale - Splitska banka d.d.</item>
    </izvorni_sadrzaj>
    <derivirana_varijabla naziv="DomainObject.Predmet.OstaliListFormatedWithAdressOIB_1">
      <item>Frane Zvonimir Negro, OIB 59618330195, Miroslava Krleže 3c, 23000 Zadar</item>
      <item>OTP Banka Hrvatska d.d.</item>
      <item>Societe Generale - Splitska banka d.d.</item>
    </derivirana_varijabla>
  </DomainObject.Predmet.OstaliListFormatedWithAdressOIB>
  <DomainObject.Predmet.OstaliListNazivFormated>
    <izvorni_sadrzaj>
      <item>Frane Zvonimir Negro</item>
      <item>OTP Banka Hrvatska d.d.</item>
      <item>Societe Generale - Splitska banka d.d.</item>
    </izvorni_sadrzaj>
    <derivirana_varijabla naziv="DomainObject.Predmet.OstaliListNazivFormated_1">
      <item>Frane Zvonimir Negro</item>
      <item>OTP Banka Hrvatska d.d.</item>
      <item>Societe Generale - Splitska banka d.d.</item>
    </derivirana_varijabla>
  </DomainObject.Predmet.OstaliListNazivFormated>
  <DomainObject.Predmet.OstaliListNazivFormatedOIB>
    <izvorni_sadrzaj>
      <item>Frane Zvonimir Negro, OIB 59618330195</item>
      <item>OTP Banka Hrvatska d.d.</item>
      <item>Societe Generale - Splitska banka d.d.</item>
    </izvorni_sadrzaj>
    <derivirana_varijabla naziv="DomainObject.Predmet.OstaliListNazivFormatedOIB_1">
      <item>Frane Zvonimir Negro, OIB 59618330195</item>
      <item>OTP Banka Hrvatska d.d.</item>
      <item>Societe Generale - Splitska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Vrana d.d. u stečaju i dr.</izvorni_sadrzaj>
    <derivirana_varijabla naziv="DomainObject.Predmet.StrankaIDrugi_1">Stečajna masa Vrana d.d. u stečaju i dr.</derivirana_varijabla>
  </DomainObject.Predmet.StrankaIDrugi>
  <DomainObject.Predmet.ProtustrankaIDrugi>
    <izvorni_sadrzaj>VRANA, dioničko društvo za poljoprivrednu proizvodnju,unutrašnji i vanjsko-trgovački promet poljoprivrednim proizvodnima - u</izvorni_sadrzaj>
    <derivirana_varijabla naziv="DomainObject.Predmet.ProtustrankaIDrugi_1">VRANA, dioničko društvo za poljoprivrednu proizvodnju,unutrašnji i vanjsko-trgovački promet poljoprivrednim proizvodnima - u</derivirana_varijabla>
  </DomainObject.Predmet.ProtustrankaIDrugi>
  <DomainObject.Predmet.StrankaIDrugiAdressOIB>
    <izvorni_sadrzaj>Stečajna masa Vrana d.d. u stečaju, Jankolovica, 23210 Biograd Na Moru i dr.</izvorni_sadrzaj>
    <derivirana_varijabla naziv="DomainObject.Predmet.StrankaIDrugiAdressOIB_1">Stečajna masa Vrana d.d. u stečaju, Jankolovica, 23210 Biograd Na Moru i dr.</derivirana_varijabla>
  </DomainObject.Predmet.StrankaIDrugiAdressOIB>
  <DomainObject.Predmet.ProtustrankaIDrugiAdressOIB>
    <izvorni_sadrzaj>VRANA, dioničko društvo za poljoprivrednu proizvodnju,unutrašnji i vanjsko-trgovački promet poljoprivrednim proizvodnima - u, Jankolovica bb, Biograd Na Moru</izvorni_sadrzaj>
    <derivirana_varijabla naziv="DomainObject.Predmet.ProtustrankaIDrugiAdressOIB_1">VRANA, dioničko društvo za poljoprivrednu proizvodnju,unutrašnji i vanjsko-trgovački promet poljoprivrednim proizvodnima - u, Jankolovica bb,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 CUBO D.O.O.</item>
      <item>VRANA, dioničko društvo za poljoprivrednu proizvodnju,unutrašnji i vanjsko-trgovački promet poljoprivrednim proizvodnima - u</item>
      <item>Stečajna masa Vrana d.d. u stečaju</item>
      <item>Frane Zvonimir Negro</item>
      <item>OTP Banka Hrvatska d.d.</item>
      <item>Societe Generale - Splitska banka d.d.</item>
    </izvorni_sadrzaj>
    <derivirana_varijabla naziv="DomainObject.Predmet.SudioniciListNaziv_1">
      <item>IN CUBO D.O.O.</item>
      <item>VRANA, dioničko društvo za poljoprivrednu proizvodnju,unutrašnji i vanjsko-trgovački promet poljoprivrednim proizvodnima - u</item>
      <item>Stečajna masa Vrana d.d. u stečaju</item>
      <item>Frane Zvonimir Negro</item>
      <item>OTP Banka Hrvatska d.d.</item>
      <item>Societe Generale - Splitska banka d.d.</item>
    </derivirana_varijabla>
  </DomainObject.Predmet.SudioniciListNaziv>
  <DomainObject.Predmet.SudioniciListAdressOIB>
    <izvorni_sadrzaj>
      <item>IN CUBO D.O.O., Osijek</item>
      <item>VRANA, dioničko društvo za poljoprivrednu proizvodnju,unutrašnji i vanjsko-trgovački promet poljoprivrednim proizvodnima - u, Jankolovica bb,Biograd Na Moru</item>
      <item>Stečajna masa Vrana d.d. u stečaju, Jankolovica,23210 Biograd Na Moru</item>
      <item>Frane Zvonimir Negro, OIB 59618330195, Miroslava Krleže 3c,23000 Zadar</item>
      <item>OTP Banka Hrvatska d.d.</item>
      <item>Societe Generale - Splitska banka d.d.</item>
    </izvorni_sadrzaj>
    <derivirana_varijabla naziv="DomainObject.Predmet.SudioniciListAdressOIB_1">
      <item>IN CUBO D.O.O., Osijek</item>
      <item>VRANA, dioničko društvo za poljoprivrednu proizvodnju,unutrašnji i vanjsko-trgovački promet poljoprivrednim proizvodnima - u, Jankolovica bb,Biograd Na Moru</item>
      <item>Stečajna masa Vrana d.d. u stečaju, Jankolovica,23210 Biograd Na Moru</item>
      <item>Frane Zvonimir Negro, OIB 59618330195, Miroslava Krleže 3c,23000 Zadar</item>
      <item>OTP Banka Hrvatska d.d.</item>
      <item>Societe Generale - Splitska banka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59618330195</item>
      <item>, OIB null</item>
      <item>, OIB null</item>
    </izvorni_sadrzaj>
    <derivirana_varijabla naziv="DomainObject.Predmet.SudioniciListNazivOIB_1">
      <item>, OIB null</item>
      <item>, OIB null</item>
      <item>, OIB null</item>
      <item>, OIB 59618330195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372542-69B3-4ADA-A3C3-D012197A0D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608</properties:Words>
  <properties:Characters>3243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2015-12-22T08:48:00Z</dcterms:created>
  <dc:creator>Ardena Bajlo</dc:creator>
  <cp:lastModifiedBy>Merlina Klišmanić</cp:lastModifiedBy>
  <cp:lastPrinted>2015-12-22T08:48:00Z</cp:lastPrinted>
  <dcterms:modified xmlns:xsi="http://www.w3.org/2001/XMLSchema-instance" xsi:type="dcterms:W3CDTF">2015-12-22T09:19:00Z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