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80d7" w14:paraId="eb880d7" w:rsidRDefault="004D5E0E" w:rsidP="004D5E0E" w:rsidR="00306840">
      <w:pPr>
        <w:jc w:val="right"/>
        <w15:collapsed w:val="false"/>
        <w:rPr>
          <w:sz w:val="24"/>
          <w:lang w:val="hr-HR"/>
        </w:rPr>
      </w:pPr>
      <w:bookmarkStart w:name="_GoBack" w:id="0"/>
      <w:bookmarkEnd w:id="0"/>
      <w:r>
        <w:rPr>
          <w:sz w:val="24"/>
          <w:lang w:val="hr-HR"/>
        </w:rPr>
        <w:t xml:space="preserve"> 8. Sp-4/2016-</w:t>
      </w:r>
      <w:r w:rsidR="00DA5352">
        <w:rPr>
          <w:sz w:val="24"/>
          <w:lang w:val="hr-HR"/>
        </w:rPr>
        <w:t>43</w:t>
      </w:r>
    </w:p>
    <w:p w:rsidRDefault="003470DF" w:rsidR="003470DF"/>
    <w:p w:rsidRDefault="003470DF" w:rsidP="005912D0" w:rsidR="003470DF">
      <w:pPr>
        <w:pStyle w:val="FiksniRH"/>
      </w:pPr>
      <w:sdt>
        <w:sdtPr>
          <w:rPr>
            <w:rStyle w:val="eSPISCCParagraphDefaultFont"/>
          </w:rPr>
          <w:alias w:val="Republika Hrvatska"/>
          <w:tag w:val="Republika Hrvatska"/>
          <w:id w:val="-29113832"/>
          <w:placeholder>
            <w:docPart w:val="94E2153A09CB4F7996043E741685F8F3"/>
          </w:placeholder>
          <w:text/>
        </w:sdtPr>
        <w:sdtContent>
          <w:r w:rsidRPr="003470DF">
            <w:rPr>
              <w:rStyle w:val="eSPISCCParagraphDefaultFont"/>
            </w:rPr>
            <w:t>REPUBLIKA HRVATSKA</w:t>
          </w:r>
        </w:sdtContent>
      </w:sdt>
    </w:p>
    <w:p w:rsidRDefault="003470DF" w:rsidP="005912D0" w:rsidR="003470DF">
      <w:pPr>
        <w:pStyle w:val="SudNaziv"/>
      </w:pPr>
      <w:sdt>
        <w:sdtPr>
          <w:rPr>
            <w:rStyle w:val="eSPISCCParagraphDefaultFont"/>
          </w:rPr>
          <w:alias w:val="Naziv suda (po potrebi naziv Stalne službe)"/>
          <w:tag w:val="DomainObject.Predmet.Sud.Naziv_1"/>
          <w:id w:val="1811275307"/>
          <w:placeholder>
            <w:docPart w:val="EAB9E2C974C04BE7B3DD9C3EDB5FAFA9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Content>
          <w:r w:rsidRPr="003470DF">
            <w:rPr>
              <w:rStyle w:val="eSPISCCParagraphDefaultFont"/>
            </w:rPr>
            <w:t>Općinski sud u Virovitici</w:t>
          </w:r>
        </w:sdtContent>
      </w:sdt>
      <w:r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5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V2wei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VdsHorACAACtBQAADgAAAAAAAAAAAAAAAAAuAgAAZHJzL2Uyb0RvYy54bWxQSwECLQAUAAYACAAAACEAnVYN2t4AAAAKAQAADwAAAAAAAAAAAAAAAAAKBQAAZHJzL2Rvd25yZXYueG1sUEsFBgAAAAAEAAQA8wAAABUGAAAAAA==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133304956"/>
                    <w:lock w:val="contentLocked"/>
                    <w:picture/>
                  </w:sdtPr>
                  <w:sdtContent>
                    <w:p w:rsidRDefault="003470DF" w:rsidP="005912D0" w:rsidR="003470DF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4" id="4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470DF" w:rsidP="003470DF" w:rsidR="003470DF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-1970889661"/>
          <w:placeholder>
            <w:docPart w:val="5AFBBD6D1C0C4C64B3848FDFCBD0A509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Content>
          <w:r w:rsidRPr="003470DF">
            <w:rPr>
              <w:rStyle w:val="eSPISCCParagraphDefaultFont"/>
            </w:rPr>
            <w:t>Tomaša Masaryka 8</w:t>
          </w:r>
        </w:sdtContent>
      </w:sdt>
      <w:r>
        <w:t xml:space="preserve">, </w:t>
      </w:r>
      <w:sdt>
        <w:sdtPr>
          <w:rPr>
            <w:rStyle w:val="eSPISCCParagraphDefaultFont"/>
            <w:rFonts w:eastAsiaTheme="minorHAnsi"/>
          </w:rPr>
          <w:alias w:val="Sud adresa (poštanski broj) po porebi za Stalnu službu"/>
          <w:tag w:val="DomainObject.Predmet.Sud.Adresa.PostBroj_1"/>
          <w:id w:val="298108190"/>
          <w:placeholder>
            <w:docPart w:val="ECE378B79FF54AF4A3BF1015A44E76D3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Content>
          <w:r w:rsidRPr="003470DF">
            <w:rPr>
              <w:rStyle w:val="eSPISCCParagraphDefaultFont"/>
              <w:rFonts w:eastAsiaTheme="minorHAnsi"/>
            </w:rPr>
            <w:t>33000</w:t>
          </w:r>
        </w:sdtContent>
      </w:sdt>
      <w:r>
        <w:t xml:space="preserve"> </w:t>
      </w:r>
      <w:sdt>
        <w:sdtPr>
          <w:rPr>
            <w:rStyle w:val="eSPISCCParagraphDefaultFont"/>
            <w:rFonts w:eastAsiaTheme="minorHAnsi"/>
          </w:rPr>
          <w:alias w:val="Adresa suda (naselje) po potrebi za Stalnu službu"/>
          <w:tag w:val="DomainObject.Predmet.Sud.Adresa.Naselje_1"/>
          <w:id w:val="2116478665"/>
          <w:placeholder>
            <w:docPart w:val="8EDBC49100364C8DBAB2ABB443EBBA8C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Content>
          <w:r w:rsidRPr="003470DF">
            <w:rPr>
              <w:rStyle w:val="eSPISCCParagraphDefaultFont"/>
              <w:rFonts w:eastAsiaTheme="minorHAnsi"/>
            </w:rPr>
            <w:t>Virovitica</w:t>
          </w:r>
        </w:sdtContent>
      </w:sdt>
    </w:p>
    <w:p w:rsidRDefault="00306840" w:rsidR="00306840">
      <w:pPr>
        <w:rPr>
          <w:sz w:val="24"/>
          <w:lang w:val="hr-HR"/>
        </w:rPr>
      </w:pPr>
    </w:p>
    <w:p w:rsidRDefault="00306840" w:rsidR="00306840">
      <w:pPr>
        <w:pStyle w:val="Naslov2"/>
      </w:pPr>
      <w:r>
        <w:t>Z A K L J U Č A K</w:t>
      </w:r>
    </w:p>
    <w:p w:rsidRDefault="00306840" w:rsidR="00306840">
      <w:pPr>
        <w:jc w:val="center"/>
        <w:rPr>
          <w:b/>
          <w:sz w:val="24"/>
          <w:lang w:val="hr-HR"/>
        </w:rPr>
      </w:pPr>
    </w:p>
    <w:p w:rsidRDefault="00FF3087" w:rsidP="00111F95" w:rsidR="00306840" w:rsidRPr="00111F95">
      <w:pPr>
        <w:pStyle w:val="Tijeloteksta"/>
        <w:rPr>
          <w:b/>
          <w:bCs/>
        </w:rPr>
      </w:pPr>
      <w:r>
        <w:tab/>
        <w:t xml:space="preserve">Općinski sud u Virovitici i to sudac toga suda Mirjana Jelavić, kao sudac pojedinac, u </w:t>
      </w:r>
      <w:r w:rsidR="006B4B76">
        <w:t xml:space="preserve">pravnoj stvari po prijedlogu </w:t>
      </w:r>
      <w:r w:rsidR="006B4B76" w:rsidRPr="006B4B76">
        <w:rPr>
          <w:b/>
        </w:rPr>
        <w:t>predlagatelja</w:t>
      </w:r>
      <w:r w:rsidR="006B4B76">
        <w:t xml:space="preserve"> </w:t>
      </w:r>
      <w:r w:rsidR="006B4B76" w:rsidRPr="006B4B76">
        <w:rPr>
          <w:b/>
        </w:rPr>
        <w:t xml:space="preserve">Džona Mlinarića (OIB:20378643759) </w:t>
      </w:r>
      <w:r w:rsidR="006B4B76">
        <w:t>iz Jugovog Polja, Gorana Reščića 33</w:t>
      </w:r>
      <w:r w:rsidR="001E1B56">
        <w:t xml:space="preserve">, </w:t>
      </w:r>
      <w:r w:rsidR="000C7ADE">
        <w:t xml:space="preserve">za otvaranje postupka stečaja potrošača nad dužnikom Džonom Mlinarićem </w:t>
      </w:r>
      <w:r w:rsidR="000C7ADE" w:rsidRPr="000C7ADE">
        <w:t>(OIB:20378643759)</w:t>
      </w:r>
      <w:r w:rsidR="000C7ADE" w:rsidRPr="006B4B76">
        <w:rPr>
          <w:b/>
        </w:rPr>
        <w:t xml:space="preserve"> </w:t>
      </w:r>
      <w:r w:rsidR="000C7ADE">
        <w:t xml:space="preserve">iz Jugovog Polja, Gorana Reščića 33,  </w:t>
      </w:r>
      <w:r w:rsidRPr="00111F95">
        <w:rPr>
          <w:b/>
          <w:bCs/>
        </w:rPr>
        <w:t xml:space="preserve">dana </w:t>
      </w:r>
      <w:r w:rsidR="00DA5352">
        <w:rPr>
          <w:b/>
          <w:bCs/>
        </w:rPr>
        <w:t>23. kolovoza</w:t>
      </w:r>
      <w:r w:rsidR="004D5E0E">
        <w:rPr>
          <w:b/>
          <w:bCs/>
        </w:rPr>
        <w:t xml:space="preserve"> 2017.</w:t>
      </w:r>
      <w:r w:rsidR="00111F95" w:rsidRPr="00111F95">
        <w:rPr>
          <w:b/>
          <w:bCs/>
        </w:rPr>
        <w:t xml:space="preserve"> godine </w:t>
      </w:r>
    </w:p>
    <w:p w:rsidRDefault="00306840" w:rsidR="00306840">
      <w:pPr>
        <w:jc w:val="both"/>
        <w:rPr>
          <w:sz w:val="24"/>
          <w:lang w:val="hr-HR"/>
        </w:rPr>
      </w:pPr>
    </w:p>
    <w:p w:rsidRDefault="00306840" w:rsidR="00306840">
      <w:pPr>
        <w:jc w:val="center"/>
        <w:rPr>
          <w:b/>
          <w:sz w:val="24"/>
          <w:lang w:val="hr-HR"/>
        </w:rPr>
      </w:pPr>
      <w:r>
        <w:rPr>
          <w:b/>
          <w:sz w:val="24"/>
          <w:lang w:val="hr-HR"/>
        </w:rPr>
        <w:t xml:space="preserve">z a k l j u č i o   j e </w:t>
      </w:r>
    </w:p>
    <w:p w:rsidRDefault="00306840" w:rsidR="00306840">
      <w:pPr>
        <w:jc w:val="center"/>
        <w:rPr>
          <w:b/>
          <w:sz w:val="24"/>
          <w:lang w:val="hr-HR"/>
        </w:rPr>
      </w:pPr>
    </w:p>
    <w:p w:rsidRDefault="00DA5352" w:rsidP="00DA5352" w:rsidR="001E1B56">
      <w:pPr>
        <w:pStyle w:val="Odlomakpopisa"/>
        <w:numPr>
          <w:ilvl w:val="0"/>
          <w:numId w:val="5"/>
        </w:num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Poziva se Džon Mlinarić da u roku od 30 dana </w:t>
      </w:r>
      <w:r w:rsidR="00954228">
        <w:rPr>
          <w:sz w:val="24"/>
          <w:lang w:val="hr-HR"/>
        </w:rPr>
        <w:t xml:space="preserve">od dana primitka ovog zaključka </w:t>
      </w:r>
      <w:r>
        <w:rPr>
          <w:sz w:val="24"/>
          <w:lang w:val="hr-HR"/>
        </w:rPr>
        <w:t xml:space="preserve">predujmi troškove </w:t>
      </w:r>
      <w:r w:rsidR="00954228">
        <w:rPr>
          <w:sz w:val="24"/>
          <w:lang w:val="hr-HR"/>
        </w:rPr>
        <w:t xml:space="preserve">ovog </w:t>
      </w:r>
      <w:r>
        <w:rPr>
          <w:sz w:val="24"/>
          <w:lang w:val="hr-HR"/>
        </w:rPr>
        <w:t xml:space="preserve">postupka u iznosu od 2.000,00 kuna </w:t>
      </w:r>
      <w:r w:rsidR="00954228">
        <w:rPr>
          <w:sz w:val="24"/>
          <w:lang w:val="hr-HR"/>
        </w:rPr>
        <w:t xml:space="preserve">uplatom </w:t>
      </w:r>
      <w:r>
        <w:rPr>
          <w:sz w:val="24"/>
          <w:lang w:val="hr-HR"/>
        </w:rPr>
        <w:t>na žiro račun Općinskog suda u Virovitici broj:HR032390001</w:t>
      </w:r>
      <w:r w:rsidR="00FB523E">
        <w:rPr>
          <w:sz w:val="24"/>
          <w:lang w:val="hr-HR"/>
        </w:rPr>
        <w:t>3</w:t>
      </w:r>
      <w:r>
        <w:rPr>
          <w:sz w:val="24"/>
          <w:lang w:val="hr-HR"/>
        </w:rPr>
        <w:t>00</w:t>
      </w:r>
      <w:r w:rsidR="001C5122">
        <w:rPr>
          <w:sz w:val="24"/>
          <w:lang w:val="hr-HR"/>
        </w:rPr>
        <w:t>001</w:t>
      </w:r>
      <w:r>
        <w:rPr>
          <w:sz w:val="24"/>
          <w:lang w:val="hr-HR"/>
        </w:rPr>
        <w:t>286, poziv na broj</w:t>
      </w:r>
      <w:r w:rsidR="000532E2">
        <w:rPr>
          <w:sz w:val="24"/>
          <w:lang w:val="hr-HR"/>
        </w:rPr>
        <w:t>:</w:t>
      </w:r>
      <w:r>
        <w:rPr>
          <w:sz w:val="24"/>
          <w:lang w:val="hr-HR"/>
        </w:rPr>
        <w:t xml:space="preserve"> </w:t>
      </w:r>
      <w:r w:rsidR="00FB523E">
        <w:rPr>
          <w:sz w:val="24"/>
          <w:lang w:val="hr-HR"/>
        </w:rPr>
        <w:t xml:space="preserve">300-4-16, uz opis plaćanja: predujam za troškove stečaja potrošača u predmetu Sp-4/2016, te dokaz o uplati dostavi ovom sudu pozivom na poslovni broj predmeta. </w:t>
      </w:r>
    </w:p>
    <w:p w:rsidRDefault="00FB523E" w:rsidP="00DA5352" w:rsidR="00FB523E">
      <w:pPr>
        <w:pStyle w:val="Odlomakpopisa"/>
        <w:numPr>
          <w:ilvl w:val="0"/>
          <w:numId w:val="5"/>
        </w:numPr>
        <w:jc w:val="both"/>
        <w:rPr>
          <w:sz w:val="24"/>
          <w:lang w:val="hr-HR"/>
        </w:rPr>
      </w:pPr>
      <w:r>
        <w:rPr>
          <w:sz w:val="24"/>
          <w:lang w:val="hr-HR"/>
        </w:rPr>
        <w:t>Ako potroša</w:t>
      </w:r>
      <w:r w:rsidR="001C5122">
        <w:rPr>
          <w:sz w:val="24"/>
          <w:lang w:val="hr-HR"/>
        </w:rPr>
        <w:t xml:space="preserve">č nije u mogućnosti predujmiti </w:t>
      </w:r>
      <w:r>
        <w:rPr>
          <w:sz w:val="24"/>
          <w:lang w:val="hr-HR"/>
        </w:rPr>
        <w:t>troškove postupka, a ima imovine, sud može odlučiti da se troškovi postupka predujme iz proračunskih sredstava, a predujmljeni troškovi postupka naknade prioritetno iz unovčene imovine potrošača (čl. 45. st. 2. Zakona o stečaju potrošača).</w:t>
      </w:r>
    </w:p>
    <w:p w:rsidRDefault="00FB523E" w:rsidP="00DA5352" w:rsidR="00FB523E">
      <w:pPr>
        <w:pStyle w:val="Odlomakpopisa"/>
        <w:numPr>
          <w:ilvl w:val="0"/>
          <w:numId w:val="5"/>
        </w:numPr>
        <w:jc w:val="both"/>
        <w:rPr>
          <w:sz w:val="24"/>
          <w:lang w:val="hr-HR"/>
        </w:rPr>
      </w:pPr>
      <w:r>
        <w:rPr>
          <w:sz w:val="24"/>
          <w:lang w:val="hr-HR"/>
        </w:rPr>
        <w:t>Ako potrošač nije u mogućnosti</w:t>
      </w:r>
      <w:r w:rsidR="001C5122">
        <w:rPr>
          <w:sz w:val="24"/>
          <w:lang w:val="hr-HR"/>
        </w:rPr>
        <w:t xml:space="preserve"> predujmiti troškove p</w:t>
      </w:r>
      <w:r>
        <w:rPr>
          <w:sz w:val="24"/>
          <w:lang w:val="hr-HR"/>
        </w:rPr>
        <w:t>o</w:t>
      </w:r>
      <w:r w:rsidR="001C5122">
        <w:rPr>
          <w:sz w:val="24"/>
          <w:lang w:val="hr-HR"/>
        </w:rPr>
        <w:t>s</w:t>
      </w:r>
      <w:r>
        <w:rPr>
          <w:sz w:val="24"/>
          <w:lang w:val="hr-HR"/>
        </w:rPr>
        <w:t xml:space="preserve">tupka, a nema imovine, može se osloboditi obveze uplate predujma na način i uz pretpostavke propisane posebnim propisom kojim se uređuje besplatna pravna pomoć </w:t>
      </w:r>
      <w:r w:rsidR="001C5122">
        <w:rPr>
          <w:sz w:val="24"/>
          <w:lang w:val="hr-HR"/>
        </w:rPr>
        <w:t>(</w:t>
      </w:r>
      <w:r>
        <w:rPr>
          <w:sz w:val="24"/>
          <w:lang w:val="hr-HR"/>
        </w:rPr>
        <w:t xml:space="preserve">čl. 45. st. 3. Zakona o stečaju potrošača). </w:t>
      </w:r>
    </w:p>
    <w:p w:rsidRDefault="001C5122" w:rsidP="00DA5352" w:rsidR="00FB523E" w:rsidRPr="00DA5352">
      <w:pPr>
        <w:pStyle w:val="Odlomakpopisa"/>
        <w:numPr>
          <w:ilvl w:val="0"/>
          <w:numId w:val="5"/>
        </w:num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Ako podnositelj prijedloga za otvaranje postupka stečaja potrošača ne uplati predujam </w:t>
      </w:r>
      <w:r w:rsidR="00954228">
        <w:rPr>
          <w:sz w:val="24"/>
          <w:lang w:val="hr-HR"/>
        </w:rPr>
        <w:t xml:space="preserve">iz točke I. ovog zaključka, </w:t>
      </w:r>
      <w:r>
        <w:rPr>
          <w:sz w:val="24"/>
          <w:lang w:val="hr-HR"/>
        </w:rPr>
        <w:t xml:space="preserve">sud će </w:t>
      </w:r>
      <w:r w:rsidR="00954228">
        <w:rPr>
          <w:sz w:val="24"/>
          <w:lang w:val="hr-HR"/>
        </w:rPr>
        <w:t xml:space="preserve">prijedlog </w:t>
      </w:r>
      <w:r>
        <w:rPr>
          <w:sz w:val="24"/>
          <w:lang w:val="hr-HR"/>
        </w:rPr>
        <w:t>odbaciti kao nedopušten</w:t>
      </w:r>
      <w:r w:rsidR="00954228">
        <w:rPr>
          <w:sz w:val="24"/>
          <w:lang w:val="hr-HR"/>
        </w:rPr>
        <w:t xml:space="preserve"> </w:t>
      </w:r>
      <w:r>
        <w:rPr>
          <w:sz w:val="24"/>
          <w:lang w:val="hr-HR"/>
        </w:rPr>
        <w:t>(čl. 114. st. 5. Stečajnog zakona</w:t>
      </w:r>
      <w:r w:rsidR="00954228">
        <w:rPr>
          <w:sz w:val="24"/>
          <w:lang w:val="hr-HR"/>
        </w:rPr>
        <w:t>, u vezi s čl. 23. Zakona o stečaju potrošača</w:t>
      </w:r>
      <w:r>
        <w:rPr>
          <w:sz w:val="24"/>
          <w:lang w:val="hr-HR"/>
        </w:rPr>
        <w:t xml:space="preserve">). </w:t>
      </w:r>
    </w:p>
    <w:p w:rsidRDefault="001E1B56" w:rsidP="00F01653" w:rsidR="00915014" w:rsidRPr="001E1B56">
      <w:pPr>
        <w:pStyle w:val="Uvuenotijeloteksta"/>
      </w:pPr>
      <w:r w:rsidRPr="001E1B56">
        <w:t xml:space="preserve"> </w:t>
      </w:r>
    </w:p>
    <w:p w:rsidRDefault="00D5693C" w:rsidP="00F01653" w:rsidR="00306840">
      <w:pPr>
        <w:ind w:hanging="720" w:left="720"/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U Virovitici, </w:t>
      </w:r>
      <w:r w:rsidR="001C5122">
        <w:rPr>
          <w:sz w:val="24"/>
          <w:lang w:val="hr-HR"/>
        </w:rPr>
        <w:t>23. kolovoza</w:t>
      </w:r>
      <w:r w:rsidR="00915014">
        <w:rPr>
          <w:sz w:val="24"/>
          <w:lang w:val="hr-HR"/>
        </w:rPr>
        <w:t xml:space="preserve"> 2017</w:t>
      </w:r>
      <w:r w:rsidR="00111F95">
        <w:rPr>
          <w:sz w:val="24"/>
          <w:lang w:val="hr-HR"/>
        </w:rPr>
        <w:t>.</w:t>
      </w:r>
      <w:r w:rsidR="00306840">
        <w:rPr>
          <w:sz w:val="24"/>
          <w:lang w:val="hr-HR"/>
        </w:rPr>
        <w:t xml:space="preserve"> godine</w:t>
      </w:r>
    </w:p>
    <w:p w:rsidRDefault="00306840" w:rsidP="00F01653" w:rsidR="00306840">
      <w:pPr>
        <w:ind w:hanging="720" w:left="720"/>
        <w:jc w:val="center"/>
        <w:rPr>
          <w:sz w:val="24"/>
          <w:lang w:val="hr-HR"/>
        </w:rPr>
      </w:pPr>
    </w:p>
    <w:p w:rsidRDefault="00306840" w:rsidR="00306840" w:rsidRPr="0080015A">
      <w:pPr>
        <w:ind w:hanging="720" w:left="720"/>
        <w:jc w:val="right"/>
        <w:rPr>
          <w:b/>
          <w:sz w:val="24"/>
          <w:lang w:val="hr-HR"/>
        </w:rPr>
      </w:pPr>
      <w:r w:rsidRPr="0080015A">
        <w:rPr>
          <w:b/>
          <w:sz w:val="24"/>
          <w:lang w:val="hr-HR"/>
        </w:rPr>
        <w:t>S u d a c</w:t>
      </w:r>
    </w:p>
    <w:p w:rsidRDefault="00306840" w:rsidP="00197DF3" w:rsidR="00306840" w:rsidRPr="0080015A">
      <w:pPr>
        <w:ind w:hanging="720" w:left="720"/>
        <w:jc w:val="right"/>
        <w:rPr>
          <w:b/>
          <w:sz w:val="24"/>
          <w:lang w:val="hr-HR"/>
        </w:rPr>
      </w:pPr>
      <w:r w:rsidRPr="0080015A">
        <w:rPr>
          <w:b/>
          <w:sz w:val="24"/>
          <w:lang w:val="hr-HR"/>
        </w:rPr>
        <w:t>Mirjana Jelavić</w:t>
      </w:r>
      <w:r w:rsidR="003470DF">
        <w:rPr>
          <w:b/>
          <w:sz w:val="24"/>
          <w:lang w:val="hr-HR"/>
        </w:rPr>
        <w:t>,v.r.</w:t>
      </w:r>
      <w:r w:rsidR="00915014">
        <w:rPr>
          <w:b/>
          <w:sz w:val="24"/>
          <w:lang w:val="hr-HR"/>
        </w:rPr>
        <w:t xml:space="preserve"> </w:t>
      </w:r>
    </w:p>
    <w:p w:rsidRDefault="001B273A" w:rsidP="00593E1C" w:rsidR="001B273A">
      <w:pPr>
        <w:rPr>
          <w:sz w:val="24"/>
          <w:lang w:val="hr-HR"/>
        </w:rPr>
      </w:pPr>
    </w:p>
    <w:p w:rsidRDefault="00306840" w:rsidP="00593E1C" w:rsidR="00306840">
      <w:pPr>
        <w:ind w:hanging="720" w:left="720"/>
        <w:rPr>
          <w:sz w:val="24"/>
          <w:lang w:val="hr-HR"/>
        </w:rPr>
      </w:pPr>
      <w:r>
        <w:rPr>
          <w:sz w:val="24"/>
          <w:lang w:val="hr-HR"/>
        </w:rPr>
        <w:t xml:space="preserve">NAPOMENA: Protiv ovog zaključka nije dopušten pravni </w:t>
      </w:r>
      <w:r w:rsidR="00915014">
        <w:rPr>
          <w:sz w:val="24"/>
          <w:lang w:val="hr-HR"/>
        </w:rPr>
        <w:t xml:space="preserve">lijek. </w:t>
      </w:r>
    </w:p>
    <w:p w:rsidRDefault="001F5DE2" w:rsidR="001F5DE2">
      <w:pPr>
        <w:ind w:hanging="720" w:left="720"/>
        <w:rPr>
          <w:sz w:val="24"/>
          <w:lang w:val="hr-HR"/>
        </w:rPr>
      </w:pPr>
    </w:p>
    <w:p w:rsidRDefault="001F5DE2" w:rsidP="001F5DE2" w:rsidR="001F5DE2">
      <w:pPr>
        <w:ind w:hanging="720" w:left="720"/>
        <w:rPr>
          <w:sz w:val="24"/>
          <w:lang w:val="hr-HR"/>
        </w:rPr>
      </w:pPr>
      <w:r>
        <w:rPr>
          <w:sz w:val="24"/>
          <w:lang w:val="hr-HR"/>
        </w:rPr>
        <w:t>Dostaviti:</w:t>
      </w:r>
    </w:p>
    <w:p w:rsidRDefault="00915014" w:rsidP="00851413" w:rsidR="00543B93">
      <w:pPr>
        <w:jc w:val="both"/>
        <w:rPr>
          <w:sz w:val="24"/>
          <w:lang w:val="hr-HR"/>
        </w:rPr>
      </w:pPr>
      <w:r w:rsidRPr="00851413">
        <w:rPr>
          <w:sz w:val="24"/>
          <w:lang w:val="hr-HR"/>
        </w:rPr>
        <w:t>E-oglasna ploča stečaja potrošača</w:t>
      </w:r>
    </w:p>
    <w:p w:rsidRDefault="003470DF" w:rsidP="003470DF" w:rsidR="003470DF">
      <w:pPr>
        <w:jc w:val="right"/>
        <w:rPr>
          <w:sz w:val="24"/>
          <w:lang w:val="hr-HR"/>
        </w:rPr>
      </w:pPr>
      <w:r>
        <w:rPr>
          <w:sz w:val="24"/>
          <w:lang w:val="hr-HR"/>
        </w:rPr>
        <w:t>Za točnost otpravka-ovlašteni službenik:</w:t>
      </w:r>
    </w:p>
    <w:p w:rsidRDefault="003470DF" w:rsidP="003470DF" w:rsidR="003470DF" w:rsidRPr="00851413">
      <w:pPr>
        <w:jc w:val="right"/>
        <w:rPr>
          <w:sz w:val="24"/>
          <w:szCs w:val="24"/>
          <w:lang w:val="hr-HR"/>
        </w:rPr>
      </w:pPr>
      <w:r>
        <w:rPr>
          <w:sz w:val="24"/>
          <w:lang w:val="hr-HR"/>
        </w:rPr>
        <w:t>ANTONIJA HALEUŠ</w:t>
      </w:r>
    </w:p>
    <w:sectPr w:rsidSect="001B273A" w:rsidR="003470DF" w:rsidRPr="00851413">
      <w:pgSz w:h="16838" w:w="11906"/>
      <w:pgMar w:gutter="0" w:footer="720" w:header="720" w:left="1800" w:bottom="1135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5A96"/>
    <w:multiLevelType w:val="hybridMultilevel"/>
    <w:tmpl w:val="8FCC07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767D9C"/>
    <w:multiLevelType w:val="hybridMultilevel"/>
    <w:tmpl w:val="5FBE98AA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B646E04"/>
    <w:multiLevelType w:val="hybridMultilevel"/>
    <w:tmpl w:val="7F149E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D23FC2"/>
    <w:multiLevelType w:val="hybridMultilevel"/>
    <w:tmpl w:val="676402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6B2669E"/>
    <w:multiLevelType w:val="hybridMultilevel"/>
    <w:tmpl w:val="657CDF36"/>
    <w:lvl w:tplc="0ECE41F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B4714BA"/>
    <w:multiLevelType w:val="hybridMultilevel"/>
    <w:tmpl w:val="94BEC1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19A"/>
    <w:rsid w:val="000532E2"/>
    <w:rsid w:val="000C1053"/>
    <w:rsid w:val="000C7ADE"/>
    <w:rsid w:val="00111F95"/>
    <w:rsid w:val="00197DF3"/>
    <w:rsid w:val="001B273A"/>
    <w:rsid w:val="001C5122"/>
    <w:rsid w:val="001E1B56"/>
    <w:rsid w:val="001F5DE2"/>
    <w:rsid w:val="002C3E76"/>
    <w:rsid w:val="003004AB"/>
    <w:rsid w:val="00306840"/>
    <w:rsid w:val="0032519A"/>
    <w:rsid w:val="003470DF"/>
    <w:rsid w:val="003B2177"/>
    <w:rsid w:val="003E734B"/>
    <w:rsid w:val="00443732"/>
    <w:rsid w:val="00485723"/>
    <w:rsid w:val="004D5E0E"/>
    <w:rsid w:val="004F163A"/>
    <w:rsid w:val="00530767"/>
    <w:rsid w:val="00543B93"/>
    <w:rsid w:val="0055757A"/>
    <w:rsid w:val="00593E1C"/>
    <w:rsid w:val="00600888"/>
    <w:rsid w:val="006B4B76"/>
    <w:rsid w:val="006E4D35"/>
    <w:rsid w:val="006F1698"/>
    <w:rsid w:val="006F7B1D"/>
    <w:rsid w:val="00723638"/>
    <w:rsid w:val="00735CFD"/>
    <w:rsid w:val="007B38D3"/>
    <w:rsid w:val="007B40C3"/>
    <w:rsid w:val="007B48C3"/>
    <w:rsid w:val="0080015A"/>
    <w:rsid w:val="00851413"/>
    <w:rsid w:val="00915014"/>
    <w:rsid w:val="00954228"/>
    <w:rsid w:val="00A138FF"/>
    <w:rsid w:val="00A832E1"/>
    <w:rsid w:val="00B739F3"/>
    <w:rsid w:val="00BC7A0E"/>
    <w:rsid w:val="00BD563D"/>
    <w:rsid w:val="00C25E3A"/>
    <w:rsid w:val="00C35683"/>
    <w:rsid w:val="00C8768C"/>
    <w:rsid w:val="00D5693C"/>
    <w:rsid w:val="00DA5352"/>
    <w:rsid w:val="00DB5AAC"/>
    <w:rsid w:val="00E13E12"/>
    <w:rsid w:val="00E47F76"/>
    <w:rsid w:val="00E7599A"/>
    <w:rsid w:val="00ED0B77"/>
    <w:rsid w:val="00F01653"/>
    <w:rsid w:val="00F44050"/>
    <w:rsid w:val="00FB523E"/>
    <w:rsid w:val="00FF3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Uvuenotijeloteksta" w:type="paragraph">
    <w:name w:val="Body Text Indent"/>
    <w:basedOn w:val="Normal"/>
    <w:pPr>
      <w:ind w:hanging="720" w:left="720"/>
      <w:jc w:val="both"/>
    </w:pPr>
    <w:rPr>
      <w:sz w:val="24"/>
      <w:lang w:val="hr-HR"/>
    </w:rPr>
  </w:style>
  <w:style w:styleId="Tijeloteksta-uvlaka2" w:type="paragraph">
    <w:name w:val="Body Text Indent 2"/>
    <w:basedOn w:val="Normal"/>
    <w:rsid w:val="003004AB"/>
    <w:pPr>
      <w:spacing w:lineRule="auto" w:line="480" w:after="120"/>
      <w:ind w:left="283"/>
    </w:pPr>
  </w:style>
  <w:style w:styleId="Odlomakpopisa" w:type="paragraph">
    <w:name w:val="List Paragraph"/>
    <w:basedOn w:val="Normal"/>
    <w:uiPriority w:val="34"/>
    <w:qFormat/>
    <w:rsid w:val="00DA53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70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0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0D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0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0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udNaziv" w:type="paragraph">
    <w:name w:val="Sud_Naziv"/>
    <w:basedOn w:val="Normal"/>
    <w:rsid w:val="003470DF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FiksniRH" w:type="paragraph">
    <w:name w:val="Fiksni RH"/>
    <w:basedOn w:val="Normal"/>
    <w:next w:val="SudNaziv"/>
    <w:rsid w:val="003470DF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customStyle="true" w:styleId="GrbRH" w:type="paragraph">
    <w:name w:val="GrbRH"/>
    <w:basedOn w:val="Normal"/>
    <w:rsid w:val="003470DF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true" w:styleId="SudSjedite" w:type="paragraph">
    <w:name w:val="Sud_Sjedište"/>
    <w:basedOn w:val="Bezproreda"/>
    <w:rsid w:val="003470DF"/>
    <w:pPr>
      <w:tabs>
        <w:tab w:pos="7088" w:val="left"/>
      </w:tabs>
      <w:contextualSpacing/>
    </w:pPr>
    <w:rPr>
      <w:noProof/>
      <w:sz w:val="24"/>
      <w:szCs w:val="24"/>
      <w:lang w:val="hr-HR"/>
    </w:rPr>
  </w:style>
  <w:style w:styleId="Bezproreda" w:type="paragraph">
    <w:name w:val="No Spacing"/>
    <w:uiPriority w:val="1"/>
    <w:qFormat/>
    <w:rsid w:val="003470DF"/>
    <w:rPr>
      <w:lang w:val="en-AU"/>
    </w:rPr>
  </w:style>
  <w:style w:styleId="Tekstbalonia" w:type="paragraph">
    <w:name w:val="Balloon Text"/>
    <w:basedOn w:val="Normal"/>
    <w:link w:val="TekstbaloniaChar"/>
    <w:rsid w:val="003470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470DF"/>
    <w:rPr>
      <w:rFonts w:cs="Tahoma" w:hAnsi="Tahoma" w:ascii="Tahoma"/>
      <w:sz w:val="16"/>
      <w:szCs w:val="16"/>
      <w:lang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Uvuenotijeloteksta" w:type="paragraph">
    <w:name w:val="Body Text Indent"/>
    <w:basedOn w:val="Normal"/>
    <w:pPr>
      <w:ind w:hanging="720" w:left="720"/>
      <w:jc w:val="both"/>
    </w:pPr>
    <w:rPr>
      <w:sz w:val="24"/>
      <w:lang w:val="hr-HR"/>
    </w:rPr>
  </w:style>
  <w:style w:styleId="Tijeloteksta-uvlaka2" w:type="paragraph">
    <w:name w:val="Body Text Indent 2"/>
    <w:basedOn w:val="Normal"/>
    <w:rsid w:val="003004AB"/>
    <w:pPr>
      <w:spacing w:after="120" w:line="480" w:lineRule="auto"/>
      <w:ind w:left="283"/>
    </w:pPr>
  </w:style>
  <w:style w:styleId="Odlomakpopisa" w:type="paragraph">
    <w:name w:val="List Paragraph"/>
    <w:basedOn w:val="Normal"/>
    <w:uiPriority w:val="34"/>
    <w:qFormat/>
    <w:rsid w:val="00DA53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70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0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0D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0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0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udNaziv" w:type="paragraph">
    <w:name w:val="Sud_Naziv"/>
    <w:basedOn w:val="Normal"/>
    <w:rsid w:val="003470DF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FiksniRH" w:type="paragraph">
    <w:name w:val="Fiksni RH"/>
    <w:basedOn w:val="Normal"/>
    <w:next w:val="SudNaziv"/>
    <w:rsid w:val="003470DF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customStyle="1" w:styleId="GrbRH" w:type="paragraph">
    <w:name w:val="GrbRH"/>
    <w:basedOn w:val="Normal"/>
    <w:rsid w:val="003470DF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1" w:styleId="SudSjedite" w:type="paragraph">
    <w:name w:val="Sud_Sjedište"/>
    <w:basedOn w:val="Bezproreda"/>
    <w:rsid w:val="003470DF"/>
    <w:pPr>
      <w:tabs>
        <w:tab w:pos="7088" w:val="left"/>
      </w:tabs>
      <w:contextualSpacing/>
    </w:pPr>
    <w:rPr>
      <w:noProof/>
      <w:sz w:val="24"/>
      <w:szCs w:val="24"/>
      <w:lang w:val="hr-HR"/>
    </w:rPr>
  </w:style>
  <w:style w:styleId="Bezproreda" w:type="paragraph">
    <w:name w:val="No Spacing"/>
    <w:uiPriority w:val="1"/>
    <w:qFormat/>
    <w:rsid w:val="003470DF"/>
    <w:rPr>
      <w:lang w:val="en-AU"/>
    </w:rPr>
  </w:style>
  <w:style w:styleId="Tekstbalonia" w:type="paragraph">
    <w:name w:val="Balloon Text"/>
    <w:basedOn w:val="Normal"/>
    <w:link w:val="TekstbaloniaChar"/>
    <w:rsid w:val="003470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470DF"/>
    <w:rPr>
      <w:rFonts w:ascii="Tahoma" w:cs="Tahoma" w:hAnsi="Tahoma"/>
      <w:sz w:val="16"/>
      <w:szCs w:val="16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94E2153A09CB4F7996043E741685F8F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DBD6F1-157F-45AE-AC6E-DE05AE006462}"/>
      </w:docPartPr>
      <w:docPartBody>
        <w:p w:rsidRDefault="00802DBB" w:rsidP="00802DBB" w:rsidR="00000000">
          <w:pPr>
            <w:pStyle w:val="94E2153A09CB4F7996043E741685F8F3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EAB9E2C974C04BE7B3DD9C3EDB5FAFA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93E79C-D562-4B3D-8DE1-2F536D11A63F}"/>
      </w:docPartPr>
      <w:docPartBody>
        <w:p w:rsidRDefault="00802DBB" w:rsidP="00802DBB" w:rsidR="00000000">
          <w:pPr>
            <w:pStyle w:val="EAB9E2C974C04BE7B3DD9C3EDB5FAFA9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AFBBD6D1C0C4C64B3848FDFCBD0A50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12979F-6D4C-4BFD-A815-5F0A175CE4AC}"/>
      </w:docPartPr>
      <w:docPartBody>
        <w:p w:rsidRDefault="00802DBB" w:rsidP="00802DBB" w:rsidR="00000000">
          <w:pPr>
            <w:pStyle w:val="5AFBBD6D1C0C4C64B3848FDFCBD0A509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CE378B79FF54AF4A3BF1015A44E76D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575378-C0BB-409E-B577-5BD113ED8FAB}"/>
      </w:docPartPr>
      <w:docPartBody>
        <w:p w:rsidRDefault="00802DBB" w:rsidP="00802DBB" w:rsidR="00000000">
          <w:pPr>
            <w:pStyle w:val="ECE378B79FF54AF4A3BF1015A44E76D3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DBC49100364C8DBAB2ABB443EBBA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D3E235-94B8-4BA4-8AF8-2607A6A1B3C9}"/>
      </w:docPartPr>
      <w:docPartBody>
        <w:p w:rsidRDefault="00802DBB" w:rsidP="00802DBB" w:rsidR="00000000">
          <w:pPr>
            <w:pStyle w:val="8EDBC49100364C8DBAB2ABB443EBBA8C"/>
          </w:pPr>
          <w:r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2DBB"/>
    <w:rsid w:val="0080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02DBB"/>
  </w:style>
  <w:style w:customStyle="true" w:styleId="94E2153A09CB4F7996043E741685F8F3" w:type="paragraph">
    <w:name w:val="94E2153A09CB4F7996043E741685F8F3"/>
    <w:rsid w:val="00802DBB"/>
  </w:style>
  <w:style w:customStyle="true" w:styleId="EAB9E2C974C04BE7B3DD9C3EDB5FAFA9" w:type="paragraph">
    <w:name w:val="EAB9E2C974C04BE7B3DD9C3EDB5FAFA9"/>
    <w:rsid w:val="00802DBB"/>
  </w:style>
  <w:style w:customStyle="true" w:styleId="5AFBBD6D1C0C4C64B3848FDFCBD0A509" w:type="paragraph">
    <w:name w:val="5AFBBD6D1C0C4C64B3848FDFCBD0A509"/>
    <w:rsid w:val="00802DBB"/>
  </w:style>
  <w:style w:customStyle="true" w:styleId="ECE378B79FF54AF4A3BF1015A44E76D3" w:type="paragraph">
    <w:name w:val="ECE378B79FF54AF4A3BF1015A44E76D3"/>
    <w:rsid w:val="00802DBB"/>
  </w:style>
  <w:style w:customStyle="true" w:styleId="8EDBC49100364C8DBAB2ABB443EBBA8C" w:type="paragraph">
    <w:name w:val="8EDBC49100364C8DBAB2ABB443EBBA8C"/>
    <w:rsid w:val="00802DBB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02DBB"/>
  </w:style>
  <w:style w:customStyle="1" w:styleId="94E2153A09CB4F7996043E741685F8F3" w:type="paragraph">
    <w:name w:val="94E2153A09CB4F7996043E741685F8F3"/>
    <w:rsid w:val="00802DBB"/>
  </w:style>
  <w:style w:customStyle="1" w:styleId="EAB9E2C974C04BE7B3DD9C3EDB5FAFA9" w:type="paragraph">
    <w:name w:val="EAB9E2C974C04BE7B3DD9C3EDB5FAFA9"/>
    <w:rsid w:val="00802DBB"/>
  </w:style>
  <w:style w:customStyle="1" w:styleId="5AFBBD6D1C0C4C64B3848FDFCBD0A509" w:type="paragraph">
    <w:name w:val="5AFBBD6D1C0C4C64B3848FDFCBD0A509"/>
    <w:rsid w:val="00802DBB"/>
  </w:style>
  <w:style w:customStyle="1" w:styleId="ECE378B79FF54AF4A3BF1015A44E76D3" w:type="paragraph">
    <w:name w:val="ECE378B79FF54AF4A3BF1015A44E76D3"/>
    <w:rsid w:val="00802DBB"/>
  </w:style>
  <w:style w:customStyle="1" w:styleId="8EDBC49100364C8DBAB2ABB443EBBA8C" w:type="paragraph">
    <w:name w:val="8EDBC49100364C8DBAB2ABB443EBBA8C"/>
    <w:rsid w:val="00802DB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Jelavić</izvorni_sadrzaj>
    <derivirana_varijabla naziv="DomainObject.DonositeljOdluke.Prezime_1">Jelavić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dostavljen u ref. Ines Hečimović 09.06.16.
U REFERADU 8.9.16</izvorni_sadrzaj>
    <derivirana_varijabla naziv="DomainObject.Predmet.Opis_1">spis dostavljen u ref. Ines Hečimović 09.06.16.
U REFERADU 8.9.16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na Ovr-417/16 (9.6.16)-izdvojen
PRILOŽEN NA  Ovr-417/16 (8.7.16) Izdvojen 13.7.16.</izvorni_sadrzaj>
    <derivirana_varijabla naziv="DomainObject.Predmet.PrimjedbaSuca_1">priložen na Ovr-417/16 (9.6.16)-izdvojen
PRILOŽEN NA  Ovr-417/16 (8.7.16) Izdvojen 13.7.16.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12</izvorni_sadrzaj>
    <derivirana_varijabla naziv="DomainObject.Predmet.Referada.Prostorija.Oznaka_1">12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Mirjana Jelavić</izvorni_sadrzaj>
    <derivirana_varijabla naziv="DomainObject.Predmet.Referada.Sudac_1">Mirjana Jelavić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Džon Mlinarić zastupanog po punomoćniku Zjednički odvjetnički ured Zlatko Gergurić, Tatjana Figač-Gregurić, Hrvoje Mladinić</izvorni_sadrzaj>
    <derivirana_varijabla naziv="DomainObject.Predmet.StrankaFormated_1">  Džon Mlinarić zastupanog po punomoćniku Zjednički odvjetnički ured Zlatko Gergurić, Tatjana Figač-Gregurić, Hrvoje Mladinić</derivirana_varijabla>
  </DomainObject.Predmet.StrankaFormated>
  <DomainObject.Predmet.StrankaFormatedOIB>
    <izvorni_sadrzaj>  Džon Mlinarić, OIB 20378643759 zastupanog po punomoćniku Zjednički odvjetnički ured Zlatko Gergurić, Tatjana Figač-Gregurić, Hrvoje Mladinić</izvorni_sadrzaj>
    <derivirana_varijabla naziv="DomainObject.Predmet.StrankaFormatedOIB_1">  Džon Mlinarić, OIB 20378643759 zastupanog po punomoćniku Zjednički odvjetnički ured Zlatko Gergurić, Tatjana Figač-Gregurić, Hrvoje Mladinić</derivirana_varijabla>
  </DomainObject.Predmet.StrankaFormatedOIB>
  <DomainObject.Predmet.StrankaFormatedWithAdress>
    <izvorni_sadrzaj> Džon Mlinarić, Gorana Reščića 33, 33410 Jugovo Polje zastupanog po punomoćniku Zjednički odvjetnički ured Zlatko Gergurić, Tatjana Figač-Gregurić, Hrvoje Mladinić</izvorni_sadrzaj>
    <derivirana_varijabla naziv="DomainObject.Predmet.StrankaFormatedWithAdress_1"> Džon Mlinarić, Gorana Reščića 33, 33410 Jugovo Polje zastupanog po punomoćniku Zjednički odvjetnički ured Zlatko Gergurić, Tatjana Figač-Gregurić, Hrvoje Mladinić</derivirana_varijabla>
  </DomainObject.Predmet.StrankaFormatedWithAdress>
  <DomainObject.Predmet.StrankaFormatedWithAdressOIB>
    <izvorni_sadrzaj> Džon Mlinarić, OIB 20378643759, Gorana Reščića 33, 33410 Jugovo Polje zastupanog po punomoćniku Zjednički odvjetnički ured Zlatko Gergurić, Tatjana Figač-Gregurić, Hrvoje Mladinić</izvorni_sadrzaj>
    <derivirana_varijabla naziv="DomainObject.Predmet.StrankaFormatedWithAdressOIB_1"> Džon Mlinarić, OIB 20378643759, Gorana Reščića 33, 33410 Jugovo Polje zastupanog po punomoćniku Zjednički odvjetnički ured Zlatko Gergurić, Tatjana Figač-Gregurić, Hrvoje Mladinić</derivirana_varijabla>
  </DomainObject.Predmet.StrankaFormatedWithAdressOIB>
  <DomainObject.Predmet.StrankaWithAdress>
    <izvorni_sadrzaj>Džon Mlinarić Gorana Reščića 33,33410 Jugovo Polje</izvorni_sadrzaj>
    <derivirana_varijabla naziv="DomainObject.Predmet.StrankaWithAdress_1">Džon Mlinarić Gorana Reščića 33,33410 Jugovo Polje</derivirana_varijabla>
  </DomainObject.Predmet.StrankaWithAdress>
  <DomainObject.Predmet.StrankaWithAdressOIB>
    <izvorni_sadrzaj>Džon Mlinarić, OIB 20378643759, Gorana Reščića 33,33410 Jugovo Polje</izvorni_sadrzaj>
    <derivirana_varijabla naziv="DomainObject.Predmet.StrankaWithAdressOIB_1">Džon Mlinarić, OIB 20378643759, Gorana Reščića 33,33410 Jugovo Polje</derivirana_varijabla>
  </DomainObject.Predmet.StrankaWithAdressOIB>
  <DomainObject.Predmet.StrankaNazivFormated>
    <izvorni_sadrzaj>Džon Mlinarić</izvorni_sadrzaj>
    <derivirana_varijabla naziv="DomainObject.Predmet.StrankaNazivFormated_1">Džon Mlinarić</derivirana_varijabla>
  </DomainObject.Predmet.StrankaNazivFormated>
  <DomainObject.Predmet.StrankaNazivFormatedOIB>
    <izvorni_sadrzaj>Džon Mlinarić, OIB 20378643759</izvorni_sadrzaj>
    <derivirana_varijabla naziv="DomainObject.Predmet.StrankaNazivFormatedOIB_1">Džon Mlinarić, OIB 20378643759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Antonija Haleuš</izvorni_sadrzaj>
    <derivirana_varijabla naziv="DomainObject.Predmet.Zapisnicar_1">Antonija Haleuš</derivirana_varijabla>
  </DomainObject.Predmet.Zapisnicar>
  <DomainObject.Predmet.StrankaListFormated>
    <izvorni_sadrzaj>
      <item>Džon Mlinarić zastupanog po punomoćniku Zjednički odvjetnički ured Zlatko Gergurić, Tatjana Figač-Gregurić, Hrvoje Mladinić</item>
    </izvorni_sadrzaj>
    <derivirana_varijabla naziv="DomainObject.Predmet.StrankaListFormated_1">
      <item>Džon Mlinarić zastupanog po punomoćniku Zjednički odvjetnički ured Zlatko Gergurić, Tatjana Figač-Gregurić, Hrvoje Mladinić</item>
    </derivirana_varijabla>
  </DomainObject.Predmet.StrankaListFormated>
  <DomainObject.Predmet.StrankaListFormatedOIB>
    <izvorni_sadrzaj>
      <item>Džon Mlinarić, OIB 20378643759 zastupanog po punomoćniku Zjednički odvjetnički ured Zlatko Gergurić, Tatjana Figač-Gregurić, Hrvoje Mladinić</item>
    </izvorni_sadrzaj>
    <derivirana_varijabla naziv="DomainObject.Predmet.StrankaListFormatedOIB_1">
      <item>Džon Mlinarić, OIB 20378643759 zastupanog po punomoćniku Zjednički odvjetnički ured Zlatko Gergurić, Tatjana Figač-Gregurić, Hrvoje Mladinić</item>
    </derivirana_varijabla>
  </DomainObject.Predmet.StrankaListFormatedOIB>
  <DomainObject.Predmet.StrankaListFormatedWithAdress>
    <izvorni_sadrzaj>
      <item>Džon Mlinarić, Gorana Reščića 33, 33410 Jugovo Polje zastupanog po punomoćniku Zjednički odvjetnički ured Zlatko Gergurić, Tatjana Figač-Gregurić, Hrvoje Mladinić</item>
    </izvorni_sadrzaj>
    <derivirana_varijabla naziv="DomainObject.Predmet.StrankaListFormatedWithAdress_1">
      <item>Džon Mlinarić, Gorana Reščića 33, 33410 Jugovo Polje zastupanog po punomoćniku Zjednički odvjetnički ured Zlatko Gergurić, Tatjana Figač-Gregurić, Hrvoje Mladinić</item>
    </derivirana_varijabla>
  </DomainObject.Predmet.StrankaListFormatedWithAdress>
  <DomainObject.Predmet.StrankaListFormatedWithAdressOIB>
    <izvorni_sadrzaj>
      <item>Džon Mlinarić, OIB 20378643759, Gorana Reščića 33, 33410 Jugovo Polje zastupanog po punomoćniku Zjednički odvjetnički ured Zlatko Gergurić, Tatjana Figač-Gregurić, Hrvoje Mladinić</item>
    </izvorni_sadrzaj>
    <derivirana_varijabla naziv="DomainObject.Predmet.StrankaListFormatedWithAdressOIB_1">
      <item>Džon Mlinarić, OIB 20378643759, Gorana Reščića 33, 33410 Jugovo Polje zastupanog po punomoćniku Zjednički odvjetnički ured Zlatko Gergurić, Tatjana Figač-Gregurić, Hrvoje Mladinić</item>
    </derivirana_varijabla>
  </DomainObject.Predmet.StrankaListFormatedWithAdressOIB>
  <DomainObject.Predmet.StrankaListNazivFormated>
    <izvorni_sadrzaj>
      <item>Džon Mlinarić</item>
    </izvorni_sadrzaj>
    <derivirana_varijabla naziv="DomainObject.Predmet.StrankaListNazivFormated_1">
      <item>Džon Mlinarić</item>
    </derivirana_varijabla>
  </DomainObject.Predmet.StrankaListNazivFormated>
  <DomainObject.Predmet.StrankaListNazivFormatedOIB>
    <izvorni_sadrzaj>
      <item>Džon Mlinarić, OIB 20378643759</item>
    </izvorni_sadrzaj>
    <derivirana_varijabla naziv="DomainObject.Predmet.StrankaListNazivFormatedOIB_1">
      <item>Džon Mlinarić, OIB 20378643759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Agroduhan d.d.</item>
      <item>DIBA d.o.o.</item>
      <item>Croatia osiguranje d.d. Filijala Rijeka</item>
      <item>HETA Asset Resolution Hrvatska d.o.o.</item>
      <item>HEP- Opeator distribucijskog sustava d.o.o. Elektra Virovitica</item>
      <item>DOMUS d.o.o.</item>
      <item>Hrvatski telekom d.d.</item>
      <item>Agroland d.o.o.</item>
      <item>PLIN VTC d.o.o.</item>
      <item>RH, Općinski sud u Virovitici</item>
      <item>RH, Prekršajni sud u Osijeku</item>
      <item>RH, MUP PU Virovitičko-podravska, Postaja prometne policije</item>
      <item>Zagrebačka banka d.d.</item>
      <item>B2 KAPITAL d.o.o.</item>
      <item>Ljekovito bilje d.o.o. u stečaju</item>
      <item>Hypo Alpe Adria bank d.d.</item>
      <item>RH, Ministarstvo financija, Porezna uprava, Područni ured Slavonija i Baranja</item>
      <item>FINA, regionalni centar</item>
      <item>ODO u Virovitici-Građansko-upravni odjel</item>
      <item>FINA, Poslovnica Virovitica, Ružica Ferić</item>
      <item>Željko Ferenčić</item>
      <item>Zjednički odvjetnički ured Zlatko Gergurić, Tatjana Figač-Gregurić, Hrvoje Mladinić punomoćnik sudionika u postupku Džon Mlinarić</item>
      <item>Sonja Šoštar</item>
    </izvorni_sadrzaj>
    <derivirana_varijabla naziv="DomainObject.Predmet.OstaliListFormated_1">
      <item>Agroduhan d.d.</item>
      <item>DIBA d.o.o.</item>
      <item>Croatia osiguranje d.d. Filijala Rijeka</item>
      <item>HETA Asset Resolution Hrvatska d.o.o.</item>
      <item>HEP- Opeator distribucijskog sustava d.o.o. Elektra Virovitica</item>
      <item>DOMUS d.o.o.</item>
      <item>Hrvatski telekom d.d.</item>
      <item>Agroland d.o.o.</item>
      <item>PLIN VTC d.o.o.</item>
      <item>RH, Općinski sud u Virovitici</item>
      <item>RH, Prekršajni sud u Osijeku</item>
      <item>RH, MUP PU Virovitičko-podravska, Postaja prometne policije</item>
      <item>Zagrebačka banka d.d.</item>
      <item>B2 KAPITAL d.o.o.</item>
      <item>Ljekovito bilje d.o.o. u stečaju</item>
      <item>Hypo Alpe Adria bank d.d.</item>
      <item>RH, Ministarstvo financija, Porezna uprava, Područni ured Slavonija i Baranja</item>
      <item>FINA, regionalni centar</item>
      <item>ODO u Virovitici-Građansko-upravni odjel</item>
      <item>FINA, Poslovnica Virovitica, Ružica Ferić</item>
      <item>Željko Ferenčić</item>
      <item>Zjednički odvjetnički ured Zlatko Gergurić, Tatjana Figač-Gregurić, Hrvoje Mladinić punomoćnik sudionika u postupku Džon Mlinarić</item>
      <item>Sonja Šoštar</item>
    </derivirana_varijabla>
  </DomainObject.Predmet.OstaliListFormated>
  <DomainObject.Predmet.OstaliListFormatedOIB>
    <izvorni_sadrzaj>
      <item>Agroduhan d.d.</item>
      <item>DIBA d.o.o.</item>
      <item>Croatia osiguranje d.d. Filijala Rijeka</item>
      <item>HETA Asset Resolution Hrvatska d.o.o.</item>
      <item>HEP- Opeator distribucijskog sustava d.o.o. Elektra Virovitica</item>
      <item>DOMUS d.o.o.</item>
      <item>Hrvatski telekom d.d.</item>
      <item>Agroland d.o.o.</item>
      <item>PLIN VTC d.o.o.</item>
      <item>RH, Općinski sud u Virovitici</item>
      <item>RH, Prekršajni sud u Osijeku</item>
      <item>RH, MUP PU Virovitičko-podravska, Postaja prometne policije</item>
      <item>Zagrebačka banka d.d.</item>
      <item>B2 KAPITAL d.o.o.</item>
      <item>Ljekovito bilje d.o.o. u stečaju</item>
      <item>Hypo Alpe Adria bank d.d.</item>
      <item>RH, Ministarstvo financija, Porezna uprava, Područni ured Slavonija i Baranja</item>
      <item>FINA, regionalni centar</item>
      <item>ODO u Virovitici-Građansko-upravni odjel</item>
      <item>FINA, Poslovnica Virovitica, Ružica Ferić</item>
      <item>Željko Ferenčić</item>
      <item>Zjednički odvjetnički ured Zlatko Gergurić, Tatjana Figač-Gregurić, Hrvoje Mladinić punomoćnik sudionika u postupku Džon Mlinarić</item>
      <item>Sonja Šoštar</item>
    </izvorni_sadrzaj>
    <derivirana_varijabla naziv="DomainObject.Predmet.OstaliListFormatedOIB_1">
      <item>Agroduhan d.d.</item>
      <item>DIBA d.o.o.</item>
      <item>Croatia osiguranje d.d. Filijala Rijeka</item>
      <item>HETA Asset Resolution Hrvatska d.o.o.</item>
      <item>HEP- Opeator distribucijskog sustava d.o.o. Elektra Virovitica</item>
      <item>DOMUS d.o.o.</item>
      <item>Hrvatski telekom d.d.</item>
      <item>Agroland d.o.o.</item>
      <item>PLIN VTC d.o.o.</item>
      <item>RH, Općinski sud u Virovitici</item>
      <item>RH, Prekršajni sud u Osijeku</item>
      <item>RH, MUP PU Virovitičko-podravska, Postaja prometne policije</item>
      <item>Zagrebačka banka d.d.</item>
      <item>B2 KAPITAL d.o.o.</item>
      <item>Ljekovito bilje d.o.o. u stečaju</item>
      <item>Hypo Alpe Adria bank d.d.</item>
      <item>RH, Ministarstvo financija, Porezna uprava, Područni ured Slavonija i Baranja</item>
      <item>FINA, regionalni centar</item>
      <item>ODO u Virovitici-Građansko-upravni odjel</item>
      <item>FINA, Poslovnica Virovitica, Ružica Ferić</item>
      <item>Željko Ferenčić</item>
      <item>Zjednički odvjetnički ured Zlatko Gergurić, Tatjana Figač-Gregurić, Hrvoje Mladinić punomoćnik sudionika u postupku Džon Mlinarić</item>
      <item>Sonja Šoštar</item>
    </derivirana_varijabla>
  </DomainObject.Predmet.OstaliListFormatedOIB>
  <DomainObject.Predmet.OstaliListFormatedWithAdress>
    <izvorni_sadrzaj>
      <item>Agroduhan d.d., N.Š. zrinskog 30, 33520 Slatina</item>
      <item>DIBA d.o.o., Kralja Tomislava 5, 33410 Suhopolje</item>
      <item>Croatia osiguranje d.d. Filijala Rijeka, Korzo 39, 51000 Rijeka</item>
      <item>HETA Asset Resolution Hrvatska d.o.o., Koranska 1, 10000 Zagreb</item>
      <item>HEP- Opeator distribucijskog sustava d.o.o. Elektra Virovitica, A. Mihanovića 42, 33000 Virovitica</item>
      <item>DOMUS d.o.o., Kolarove Breze 12, 10020 Botinec</item>
      <item>Hrvatski telekom d.d., Savska cesta 32, 10000 Zagreb</item>
      <item>Agroland d.o.o., Vinkovačka cesta 11, 33000 Virovitica</item>
      <item>PLIN VTC d.o.o., Trg bana J. Jelačića 21/II, 33000 Virovitica</item>
      <item>RH, Općinski sud u Virovitici, Masarykova 8, 33000 Virovitica</item>
      <item>RH, Prekršajni sud u Osijeku, Kralja Zvonimira 3, 31000 Osijek</item>
      <item>RH, MUP PU Virovitičko-podravska, Postaja prometne policije, S. Radića 110, 33000 Virovitica</item>
      <item>Zagrebačka banka d.d., Trg bana J. Jelačića 10, 10000 Zagreb</item>
      <item>B2 KAPITAL d.o.o., Radnička cesta 41, 10000 Zagreb</item>
      <item>Ljekovito bilje d.o.o. u stečaju, Kolodvorska bb, 48350 Budančevica</item>
      <item>Hypo Alpe Adria bank d.d., Slavonske avenije 6, 10000 Zagreb</item>
      <item>RH, Ministarstvo financija, Porezna uprava, Područni ured Slavonija i Baranja, V.Nazora 3, 33000 Virovitica</item>
      <item>FINA, regionalni centar, Vrtni put 3, 10000 Zagreb</item>
      <item>ODO u Virovitici-Građansko-upravni odjel, Masarykova, 33000 Virovitica</item>
      <item>FINA, Poslovnica Virovitica, Ružica Ferić, Trg kralja Tomislava 3, 33000 Virovitica</item>
      <item>Željko Ferenčić, Kardinala A. Stepinca 2 p.p.82, 32000 Vukovar</item>
      <item>Zjednički odvjetnički ured Zlatko Gergurić, Tatjana Figač-Gregurić, Hrvoje Mladinić, Mihanovićeva 15-b, 43000 Bjelovar punomoćnik sudionika u postupku Džon Mlinarić</item>
      <item>Sonja Šoštar</item>
    </izvorni_sadrzaj>
    <derivirana_varijabla naziv="DomainObject.Predmet.OstaliListFormatedWithAdress_1">
      <item>Agroduhan d.d., N.Š. zrinskog 30, 33520 Slatina</item>
      <item>DIBA d.o.o., Kralja Tomislava 5, 33410 Suhopolje</item>
      <item>Croatia osiguranje d.d. Filijala Rijeka, Korzo 39, 51000 Rijeka</item>
      <item>HETA Asset Resolution Hrvatska d.o.o., Koranska 1, 10000 Zagreb</item>
      <item>HEP- Opeator distribucijskog sustava d.o.o. Elektra Virovitica, A. Mihanovića 42, 33000 Virovitica</item>
      <item>DOMUS d.o.o., Kolarove Breze 12, 10020 Botinec</item>
      <item>Hrvatski telekom d.d., Savska cesta 32, 10000 Zagreb</item>
      <item>Agroland d.o.o., Vinkovačka cesta 11, 33000 Virovitica</item>
      <item>PLIN VTC d.o.o., Trg bana J. Jelačića 21/II, 33000 Virovitica</item>
      <item>RH, Općinski sud u Virovitici, Masarykova 8, 33000 Virovitica</item>
      <item>RH, Prekršajni sud u Osijeku, Kralja Zvonimira 3, 31000 Osijek</item>
      <item>RH, MUP PU Virovitičko-podravska, Postaja prometne policije, S. Radića 110, 33000 Virovitica</item>
      <item>Zagrebačka banka d.d., Trg bana J. Jelačića 10, 10000 Zagreb</item>
      <item>B2 KAPITAL d.o.o., Radnička cesta 41, 10000 Zagreb</item>
      <item>Ljekovito bilje d.o.o. u stečaju, Kolodvorska bb, 48350 Budančevica</item>
      <item>Hypo Alpe Adria bank d.d., Slavonske avenije 6, 10000 Zagreb</item>
      <item>RH, Ministarstvo financija, Porezna uprava, Područni ured Slavonija i Baranja, V.Nazora 3, 33000 Virovitica</item>
      <item>FINA, regionalni centar, Vrtni put 3, 10000 Zagreb</item>
      <item>ODO u Virovitici-Građansko-upravni odjel, Masarykova, 33000 Virovitica</item>
      <item>FINA, Poslovnica Virovitica, Ružica Ferić, Trg kralja Tomislava 3, 33000 Virovitica</item>
      <item>Željko Ferenčić, Kardinala A. Stepinca 2 p.p.82, 32000 Vukovar</item>
      <item>Zjednički odvjetnički ured Zlatko Gergurić, Tatjana Figač-Gregurić, Hrvoje Mladinić, Mihanovićeva 15-b, 43000 Bjelovar punomoćnik sudionika u postupku Džon Mlinarić</item>
      <item>Sonja Šoštar</item>
    </derivirana_varijabla>
  </DomainObject.Predmet.OstaliListFormatedWithAdress>
  <DomainObject.Predmet.OstaliListFormatedWithAdressOIB>
    <izvorni_sadrzaj>
      <item>Agroduhan d.d., N.Š. zrinskog 30, 33520 Slatina</item>
      <item>DIBA d.o.o., Kralja Tomislava 5, 33410 Suhopolje</item>
      <item>Croatia osiguranje d.d. Filijala Rijeka, Korzo 39, 51000 Rijeka</item>
      <item>HETA Asset Resolution Hrvatska d.o.o., Koranska 1, 10000 Zagreb</item>
      <item>HEP- Opeator distribucijskog sustava d.o.o. Elektra Virovitica, A. Mihanovića 42, 33000 Virovitica</item>
      <item>DOMUS d.o.o., Kolarove Breze 12, 10020 Botinec</item>
      <item>Hrvatski telekom d.d., Savska cesta 32, 10000 Zagreb</item>
      <item>Agroland d.o.o., Vinkovačka cesta 11, 33000 Virovitica</item>
      <item>PLIN VTC d.o.o., Trg bana J. Jelačića 21/II, 33000 Virovitica</item>
      <item>RH, Općinski sud u Virovitici, Masarykova 8, 33000 Virovitica</item>
      <item>RH, Prekršajni sud u Osijeku, Kralja Zvonimira 3, 31000 Osijek</item>
      <item>RH, MUP PU Virovitičko-podravska, Postaja prometne policije, S. Radića 110, 33000 Virovitica</item>
      <item>Zagrebačka banka d.d., Trg bana J. Jelačića 10, 10000 Zagreb</item>
      <item>B2 KAPITAL d.o.o., Radnička cesta 41, 10000 Zagreb</item>
      <item>Ljekovito bilje d.o.o. u stečaju, Kolodvorska bb, 48350 Budančevica</item>
      <item>Hypo Alpe Adria bank d.d., Slavonske avenije 6, 10000 Zagreb</item>
      <item>RH, Ministarstvo financija, Porezna uprava, Područni ured Slavonija i Baranja, V.Nazora 3, 33000 Virovitica</item>
      <item>FINA, regionalni centar, Vrtni put 3, 10000 Zagreb</item>
      <item>ODO u Virovitici-Građansko-upravni odjel, Masarykova, 33000 Virovitica</item>
      <item>FINA, Poslovnica Virovitica, Ružica Ferić, Trg kralja Tomislava 3, 33000 Virovitica</item>
      <item>Željko Ferenčić, Kardinala A. Stepinca 2 p.p.82, 32000 Vukovar</item>
      <item>Zjednički odvjetnički ured Zlatko Gergurić, Tatjana Figač-Gregurić, Hrvoje Mladinić, Mihanovićeva 15-b, 43000 Bjelovar punomoćnik sudionika u postupku Džon Mlinarić</item>
      <item>Sonja Šoštar</item>
    </izvorni_sadrzaj>
    <derivirana_varijabla naziv="DomainObject.Predmet.OstaliListFormatedWithAdressOIB_1">
      <item>Agroduhan d.d., N.Š. zrinskog 30, 33520 Slatina</item>
      <item>DIBA d.o.o., Kralja Tomislava 5, 33410 Suhopolje</item>
      <item>Croatia osiguranje d.d. Filijala Rijeka, Korzo 39, 51000 Rijeka</item>
      <item>HETA Asset Resolution Hrvatska d.o.o., Koranska 1, 10000 Zagreb</item>
      <item>HEP- Opeator distribucijskog sustava d.o.o. Elektra Virovitica, A. Mihanovića 42, 33000 Virovitica</item>
      <item>DOMUS d.o.o., Kolarove Breze 12, 10020 Botinec</item>
      <item>Hrvatski telekom d.d., Savska cesta 32, 10000 Zagreb</item>
      <item>Agroland d.o.o., Vinkovačka cesta 11, 33000 Virovitica</item>
      <item>PLIN VTC d.o.o., Trg bana J. Jelačića 21/II, 33000 Virovitica</item>
      <item>RH, Općinski sud u Virovitici, Masarykova 8, 33000 Virovitica</item>
      <item>RH, Prekršajni sud u Osijeku, Kralja Zvonimira 3, 31000 Osijek</item>
      <item>RH, MUP PU Virovitičko-podravska, Postaja prometne policije, S. Radića 110, 33000 Virovitica</item>
      <item>Zagrebačka banka d.d., Trg bana J. Jelačića 10, 10000 Zagreb</item>
      <item>B2 KAPITAL d.o.o., Radnička cesta 41, 10000 Zagreb</item>
      <item>Ljekovito bilje d.o.o. u stečaju, Kolodvorska bb, 48350 Budančevica</item>
      <item>Hypo Alpe Adria bank d.d., Slavonske avenije 6, 10000 Zagreb</item>
      <item>RH, Ministarstvo financija, Porezna uprava, Područni ured Slavonija i Baranja, V.Nazora 3, 33000 Virovitica</item>
      <item>FINA, regionalni centar, Vrtni put 3, 10000 Zagreb</item>
      <item>ODO u Virovitici-Građansko-upravni odjel, Masarykova, 33000 Virovitica</item>
      <item>FINA, Poslovnica Virovitica, Ružica Ferić, Trg kralja Tomislava 3, 33000 Virovitica</item>
      <item>Željko Ferenčić, Kardinala A. Stepinca 2 p.p.82, 32000 Vukovar</item>
      <item>Zjednički odvjetnički ured Zlatko Gergurić, Tatjana Figač-Gregurić, Hrvoje Mladinić, Mihanovićeva 15-b, 43000 Bjelovar punomoćnik sudionika u postupku Džon Mlinarić</item>
      <item>Sonja Šoštar</item>
    </derivirana_varijabla>
  </DomainObject.Predmet.OstaliListFormatedWithAdressOIB>
  <DomainObject.Predmet.OstaliListNazivFormated>
    <izvorni_sadrzaj>
      <item>Agroduhan d.d.</item>
      <item>DIBA d.o.o.</item>
      <item>Croatia osiguranje d.d. Filijala Rijeka</item>
      <item>HETA Asset Resolution Hrvatska d.o.o.</item>
      <item>HEP- Opeator distribucijskog sustava d.o.o. Elektra Virovitica</item>
      <item>DOMUS d.o.o.</item>
      <item>Hrvatski telekom d.d.</item>
      <item>Agroland d.o.o.</item>
      <item>PLIN VTC d.o.o.</item>
      <item>RH, Općinski sud u Virovitici</item>
      <item>RH, Prekršajni sud u Osijeku</item>
      <item>RH, MUP PU Virovitičko-podravska, Postaja prometne policije</item>
      <item>Zagrebačka banka d.d.</item>
      <item>B2 KAPITAL d.o.o.</item>
      <item>Ljekovito bilje d.o.o. u stečaju</item>
      <item>Hypo Alpe Adria bank d.d.</item>
      <item>RH, Ministarstvo financija, Porezna uprava, Područni ured Slavonija i Baranja</item>
      <item>FINA, regionalni centar</item>
      <item>ODO u Virovitici-Građansko-upravni odjel</item>
      <item>FINA, Poslovnica Virovitica, Ružica Ferić</item>
      <item>Željko Ferenčić</item>
      <item>Zjednički odvjetnički ured Zlatko Gergurić, Tatjana Figač-Gregurić, Hrvoje Mladinić</item>
      <item>Sonja Šoštar</item>
    </izvorni_sadrzaj>
    <derivirana_varijabla naziv="DomainObject.Predmet.OstaliListNazivFormated_1">
      <item>Agroduhan d.d.</item>
      <item>DIBA d.o.o.</item>
      <item>Croatia osiguranje d.d. Filijala Rijeka</item>
      <item>HETA Asset Resolution Hrvatska d.o.o.</item>
      <item>HEP- Opeator distribucijskog sustava d.o.o. Elektra Virovitica</item>
      <item>DOMUS d.o.o.</item>
      <item>Hrvatski telekom d.d.</item>
      <item>Agroland d.o.o.</item>
      <item>PLIN VTC d.o.o.</item>
      <item>RH, Općinski sud u Virovitici</item>
      <item>RH, Prekršajni sud u Osijeku</item>
      <item>RH, MUP PU Virovitičko-podravska, Postaja prometne policije</item>
      <item>Zagrebačka banka d.d.</item>
      <item>B2 KAPITAL d.o.o.</item>
      <item>Ljekovito bilje d.o.o. u stečaju</item>
      <item>Hypo Alpe Adria bank d.d.</item>
      <item>RH, Ministarstvo financija, Porezna uprava, Područni ured Slavonija i Baranja</item>
      <item>FINA, regionalni centar</item>
      <item>ODO u Virovitici-Građansko-upravni odjel</item>
      <item>FINA, Poslovnica Virovitica, Ružica Ferić</item>
      <item>Željko Ferenčić</item>
      <item>Zjednički odvjetnički ured Zlatko Gergurić, Tatjana Figač-Gregurić, Hrvoje Mladinić</item>
      <item>Sonja Šoštar</item>
    </derivirana_varijabla>
  </DomainObject.Predmet.OstaliListNazivFormated>
  <DomainObject.Predmet.OstaliListNazivFormatedOIB>
    <izvorni_sadrzaj>
      <item>Agroduhan d.d.</item>
      <item>DIBA d.o.o.</item>
      <item>Croatia osiguranje d.d. Filijala Rijeka</item>
      <item>HETA Asset Resolution Hrvatska d.o.o.</item>
      <item>HEP- Opeator distribucijskog sustava d.o.o. Elektra Virovitica</item>
      <item>DOMUS d.o.o.</item>
      <item>Hrvatski telekom d.d.</item>
      <item>Agroland d.o.o.</item>
      <item>PLIN VTC d.o.o.</item>
      <item>RH, Općinski sud u Virovitici</item>
      <item>RH, Prekršajni sud u Osijeku</item>
      <item>RH, MUP PU Virovitičko-podravska, Postaja prometne policije</item>
      <item>Zagrebačka banka d.d.</item>
      <item>B2 KAPITAL d.o.o.</item>
      <item>Ljekovito bilje d.o.o. u stečaju</item>
      <item>Hypo Alpe Adria bank d.d.</item>
      <item>RH, Ministarstvo financija, Porezna uprava, Područni ured Slavonija i Baranja</item>
      <item>FINA, regionalni centar</item>
      <item>ODO u Virovitici-Građansko-upravni odjel</item>
      <item>FINA, Poslovnica Virovitica, Ružica Ferić</item>
      <item>Željko Ferenčić</item>
      <item>Zjednički odvjetnički ured Zlatko Gergurić, Tatjana Figač-Gregurić, Hrvoje Mladinić</item>
      <item>Sonja Šoštar</item>
    </izvorni_sadrzaj>
    <derivirana_varijabla naziv="DomainObject.Predmet.OstaliListNazivFormatedOIB_1">
      <item>Agroduhan d.d.</item>
      <item>DIBA d.o.o.</item>
      <item>Croatia osiguranje d.d. Filijala Rijeka</item>
      <item>HETA Asset Resolution Hrvatska d.o.o.</item>
      <item>HEP- Opeator distribucijskog sustava d.o.o. Elektra Virovitica</item>
      <item>DOMUS d.o.o.</item>
      <item>Hrvatski telekom d.d.</item>
      <item>Agroland d.o.o.</item>
      <item>PLIN VTC d.o.o.</item>
      <item>RH, Općinski sud u Virovitici</item>
      <item>RH, Prekršajni sud u Osijeku</item>
      <item>RH, MUP PU Virovitičko-podravska, Postaja prometne policije</item>
      <item>Zagrebačka banka d.d.</item>
      <item>B2 KAPITAL d.o.o.</item>
      <item>Ljekovito bilje d.o.o. u stečaju</item>
      <item>Hypo Alpe Adria bank d.d.</item>
      <item>RH, Ministarstvo financija, Porezna uprava, Područni ured Slavonija i Baranja</item>
      <item>FINA, regionalni centar</item>
      <item>ODO u Virovitici-Građansko-upravni odjel</item>
      <item>FINA, Poslovnica Virovitica, Ružica Ferić</item>
      <item>Željko Ferenčić</item>
      <item>Zjednički odvjetnički ured Zlatko Gergurić, Tatjana Figač-Gregurić, Hrvoje Mladinić</item>
      <item>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Džon Mlinarić</izvorni_sadrzaj>
    <derivirana_varijabla naziv="DomainObject.Predmet.StrankaIDrugi_1">Džon Mlinarić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Džon Mlinarić, OIB 20378643759, Gorana Reščića 33, 33410 Jugovo Polje</izvorni_sadrzaj>
    <derivirana_varijabla naziv="DomainObject.Predmet.StrankaIDrugiAdressOIB_1">Džon Mlinarić, OIB 20378643759, Gorana Reščića 33, 33410 Jugovo 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Džon Mlinarić</item>
      <item>Agroduhan d.d.</item>
      <item>DIBA d.o.o.</item>
      <item>Croatia osiguranje d.d. Filijala Rijeka</item>
      <item>HETA Asset Resolution Hrvatska d.o.o.</item>
      <item>HEP- Opeator distribucijskog sustava d.o.o. Elektra Virovitica</item>
      <item>DOMUS d.o.o.</item>
      <item>Hrvatski telekom d.d.</item>
      <item>Agroland d.o.o.</item>
      <item>PLIN VTC d.o.o.</item>
      <item>RH, Općinski sud u Virovitici</item>
      <item>RH, Prekršajni sud u Osijeku</item>
      <item>RH, MUP PU Virovitičko-podravska, Postaja prometne policije</item>
      <item>Zagrebačka banka d.d.</item>
      <item>B2 KAPITAL d.o.o.</item>
      <item>Ljekovito bilje d.o.o. u stečaju</item>
      <item>Hypo Alpe Adria bank d.d.</item>
      <item>RH, Ministarstvo financija, Porezna uprava, Područni ured Slavonija i Baranja</item>
      <item>FINA, regionalni centar</item>
      <item>ODO u Virovitici-Građansko-upravni odjel</item>
      <item>FINA, Poslovnica Virovitica, Ružica Ferić</item>
      <item>Željko Ferenčić</item>
      <item>Zjednički odvjetnički ured Zlatko Gergurić, Tatjana Figač-Gregurić, Hrvoje Mladinić</item>
      <item>Sonja Šoštar</item>
    </izvorni_sadrzaj>
    <derivirana_varijabla naziv="DomainObject.Predmet.SudioniciListNaziv_1">
      <item>Džon Mlinarić</item>
      <item>Agroduhan d.d.</item>
      <item>DIBA d.o.o.</item>
      <item>Croatia osiguranje d.d. Filijala Rijeka</item>
      <item>HETA Asset Resolution Hrvatska d.o.o.</item>
      <item>HEP- Opeator distribucijskog sustava d.o.o. Elektra Virovitica</item>
      <item>DOMUS d.o.o.</item>
      <item>Hrvatski telekom d.d.</item>
      <item>Agroland d.o.o.</item>
      <item>PLIN VTC d.o.o.</item>
      <item>RH, Općinski sud u Virovitici</item>
      <item>RH, Prekršajni sud u Osijeku</item>
      <item>RH, MUP PU Virovitičko-podravska, Postaja prometne policije</item>
      <item>Zagrebačka banka d.d.</item>
      <item>B2 KAPITAL d.o.o.</item>
      <item>Ljekovito bilje d.o.o. u stečaju</item>
      <item>Hypo Alpe Adria bank d.d.</item>
      <item>RH, Ministarstvo financija, Porezna uprava, Područni ured Slavonija i Baranja</item>
      <item>FINA, regionalni centar</item>
      <item>ODO u Virovitici-Građansko-upravni odjel</item>
      <item>FINA, Poslovnica Virovitica, Ružica Ferić</item>
      <item>Željko Ferenčić</item>
      <item>Zjednički odvjetnički ured Zlatko Gergurić, Tatjana Figač-Gregurić, Hrvoje Mladinić</item>
      <item>Sonja Šoštar</item>
    </derivirana_varijabla>
  </DomainObject.Predmet.SudioniciListNaziv>
  <DomainObject.Predmet.SudioniciListAdressOIB>
    <izvorni_sadrzaj>
      <item>Džon Mlinarić, OIB 20378643759, Gorana Reščića 33,33410 Jugovo Polje</item>
      <item>Agroduhan d.d., N.Š. zrinskog 30,33520 Slatina</item>
      <item>DIBA d.o.o., Kralja Tomislava 5,33410 Suhopolje</item>
      <item>Croatia osiguranje d.d. Filijala Rijeka, Korzo 39,51000 Rijeka</item>
      <item>HETA Asset Resolution Hrvatska d.o.o., Koranska 1,10000 Zagreb</item>
      <item>HEP- Opeator distribucijskog sustava d.o.o. Elektra Virovitica, A. Mihanovića 42,33000 Virovitica</item>
      <item>DOMUS d.o.o., Kolarove Breze 12,10020 Botinec</item>
      <item>Hrvatski telekom d.d., Savska cesta 32,10000 Zagreb</item>
      <item>Agroland d.o.o., Vinkovačka cesta 11,33000 Virovitica</item>
      <item>PLIN VTC d.o.o., Trg bana J. Jelačića 21/II,33000 Virovitica</item>
      <item>RH, Općinski sud u Virovitici, Masarykova 8,33000 Virovitica</item>
      <item>RH, Prekršajni sud u Osijeku, Kralja Zvonimira 3,31000 Osijek</item>
      <item>RH, MUP PU Virovitičko-podravska, Postaja prometne policije, S. Radića 110,33000 Virovitica</item>
      <item>Zagrebačka banka d.d., Trg bana J. Jelačića 10,10000 Zagreb</item>
      <item>B2 KAPITAL d.o.o., Radnička cesta 41,10000 Zagreb</item>
      <item>Ljekovito bilje d.o.o. u stečaju, Kolodvorska bb,48350 Budančevica</item>
      <item>Hypo Alpe Adria bank d.d., Slavonske avenije 6,10000 Zagreb</item>
      <item>RH, Ministarstvo financija, Porezna uprava, Područni ured Slavonija i Baranja, V.Nazora 3,33000 Virovitica</item>
      <item>FINA, regionalni centar, Vrtni put 3,10000 Zagreb</item>
      <item>ODO u Virovitici-Građansko-upravni odjel, Masarykova,33000 Virovitica</item>
      <item>FINA, Poslovnica Virovitica, Ružica Ferić, Trg kralja Tomislava 3,33000 Virovitica</item>
      <item>Željko Ferenčić, Kardinala A. Stepinca 2 p.p.82,32000 Vukovar</item>
      <item>Zjednički odvjetnički ured Zlatko Gergurić, Tatjana Figač-Gregurić, Hrvoje Mladinić, Mihanovićeva 15-b,43000 Bjelovar</item>
      <item>Sonja Šoštar</item>
    </izvorni_sadrzaj>
    <derivirana_varijabla naziv="DomainObject.Predmet.SudioniciListAdressOIB_1">
      <item>Džon Mlinarić, OIB 20378643759, Gorana Reščića 33,33410 Jugovo Polje</item>
      <item>Agroduhan d.d., N.Š. zrinskog 30,33520 Slatina</item>
      <item>DIBA d.o.o., Kralja Tomislava 5,33410 Suhopolje</item>
      <item>Croatia osiguranje d.d. Filijala Rijeka, Korzo 39,51000 Rijeka</item>
      <item>HETA Asset Resolution Hrvatska d.o.o., Koranska 1,10000 Zagreb</item>
      <item>HEP- Opeator distribucijskog sustava d.o.o. Elektra Virovitica, A. Mihanovića 42,33000 Virovitica</item>
      <item>DOMUS d.o.o., Kolarove Breze 12,10020 Botinec</item>
      <item>Hrvatski telekom d.d., Savska cesta 32,10000 Zagreb</item>
      <item>Agroland d.o.o., Vinkovačka cesta 11,33000 Virovitica</item>
      <item>PLIN VTC d.o.o., Trg bana J. Jelačića 21/II,33000 Virovitica</item>
      <item>RH, Općinski sud u Virovitici, Masarykova 8,33000 Virovitica</item>
      <item>RH, Prekršajni sud u Osijeku, Kralja Zvonimira 3,31000 Osijek</item>
      <item>RH, MUP PU Virovitičko-podravska, Postaja prometne policije, S. Radića 110,33000 Virovitica</item>
      <item>Zagrebačka banka d.d., Trg bana J. Jelačića 10,10000 Zagreb</item>
      <item>B2 KAPITAL d.o.o., Radnička cesta 41,10000 Zagreb</item>
      <item>Ljekovito bilje d.o.o. u stečaju, Kolodvorska bb,48350 Budančevica</item>
      <item>Hypo Alpe Adria bank d.d., Slavonske avenije 6,10000 Zagreb</item>
      <item>RH, Ministarstvo financija, Porezna uprava, Područni ured Slavonija i Baranja, V.Nazora 3,33000 Virovitica</item>
      <item>FINA, regionalni centar, Vrtni put 3,10000 Zagreb</item>
      <item>ODO u Virovitici-Građansko-upravni odjel, Masarykova,33000 Virovitica</item>
      <item>FINA, Poslovnica Virovitica, Ružica Ferić, Trg kralja Tomislava 3,33000 Virovitica</item>
      <item>Željko Ferenčić, Kardinala A. Stepinca 2 p.p.82,32000 Vukovar</item>
      <item>Zjednički odvjetnički ured Zlatko Gergurić, Tatjana Figač-Gregurić, Hrvoje Mladinić, Mihanovićeva 15-b,43000 Bjelovar</item>
      <item>Sonja Šoštar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20378643759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20378643759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295</properties:Words>
  <properties:Characters>1613</properties:Characters>
  <properties:Lines>47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2017-08-23T11:17:00Z</dcterms:created>
  <dc:creator>MINISTARSTVO PRAVOSUĐA RH</dc:creator>
  <cp:lastModifiedBy>Antonija Haleuš</cp:lastModifiedBy>
  <cp:lastPrinted>2017-08-23T11:20:00Z</cp:lastPrinted>
  <dcterms:modified xmlns:xsi="http://www.w3.org/2001/XMLSchema-instance" xsi:type="dcterms:W3CDTF">2017-08-23T11:21:00Z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