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165ef" w14:paraId="1e165ef" w:rsidRDefault="00921B1D" w:rsidP="00482ACC" w:rsidR="00921B1D" w:rsidRPr="00921B1D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21B1D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R E P U B L I K A  H R V A T S K A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482ACC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Z A K L J U Č A K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8508B2" w:rsidP="00A95258" w:rsidR="008B6064" w:rsidRPr="00F064DC">
      <w:pPr>
        <w:ind w:firstLine="708"/>
        <w:jc w:val="both"/>
        <w:rPr>
          <w:rFonts w:cs="Times New Roman" w:hAnsi="Times New Roman" w:ascii="Times New Roman"/>
        </w:rPr>
      </w:pPr>
      <w:r w:rsidRPr="00287A12">
        <w:rPr>
          <w:rFonts w:cs="Times New Roman" w:hAnsi="Times New Roman" w:ascii="Times New Roman"/>
        </w:rPr>
        <w:t xml:space="preserve">Trgovački sud u Zagrebu po </w:t>
      </w:r>
      <w:r w:rsidR="002B2038">
        <w:rPr>
          <w:rFonts w:cs="Times New Roman" w:hAnsi="Times New Roman" w:ascii="Times New Roman"/>
        </w:rPr>
        <w:t xml:space="preserve">sucu pojedincu </w:t>
      </w:r>
      <w:r w:rsidR="007F1E5D" w:rsidRPr="00287A12">
        <w:rPr>
          <w:rFonts w:cs="Times New Roman" w:hAnsi="Times New Roman" w:ascii="Times New Roman"/>
        </w:rPr>
        <w:t xml:space="preserve">Nevenki </w:t>
      </w:r>
      <w:r w:rsidRPr="00287A12">
        <w:rPr>
          <w:rFonts w:cs="Times New Roman" w:hAnsi="Times New Roman" w:ascii="Times New Roman"/>
        </w:rPr>
        <w:t xml:space="preserve">Siladi Rstić u stečajnom postupku otvorenim nad </w:t>
      </w:r>
      <w:r w:rsidR="00272B4B">
        <w:rPr>
          <w:rFonts w:cs="Times New Roman" w:hAnsi="Times New Roman" w:ascii="Times New Roman"/>
        </w:rPr>
        <w:t xml:space="preserve">stečajnim dužnikom </w:t>
      </w:r>
      <w:r w:rsidR="00272B4B">
        <w:rPr>
          <w:rFonts w:hAnsi="Times New Roman" w:ascii="Times New Roman"/>
        </w:rPr>
        <w:t xml:space="preserve">PRIMATEL d.o.o. za usluge - u stečaju, Zaprešić, Drage </w:t>
      </w:r>
      <w:proofErr w:type="spellStart"/>
      <w:r w:rsidR="00272B4B">
        <w:rPr>
          <w:rFonts w:hAnsi="Times New Roman" w:ascii="Times New Roman"/>
        </w:rPr>
        <w:t>Švajcara</w:t>
      </w:r>
      <w:proofErr w:type="spellEnd"/>
      <w:r w:rsidR="00272B4B">
        <w:rPr>
          <w:rFonts w:hAnsi="Times New Roman" w:ascii="Times New Roman"/>
        </w:rPr>
        <w:t xml:space="preserve"> 1, OIB: 95995965521</w:t>
      </w:r>
      <w:r w:rsidR="002B2038" w:rsidRPr="00F064DC">
        <w:rPr>
          <w:rFonts w:cs="Times New Roman" w:hAnsi="Times New Roman" w:ascii="Times New Roman"/>
        </w:rPr>
        <w:t>,</w:t>
      </w:r>
      <w:r w:rsidR="00041C34">
        <w:rPr>
          <w:rFonts w:cs="Times New Roman" w:hAnsi="Times New Roman" w:ascii="Times New Roman"/>
        </w:rPr>
        <w:t xml:space="preserve"> dana</w:t>
      </w:r>
      <w:r w:rsidR="00C96CCC" w:rsidRPr="00F064DC">
        <w:rPr>
          <w:rFonts w:cs="Times New Roman" w:hAnsi="Times New Roman" w:ascii="Times New Roman"/>
        </w:rPr>
        <w:t xml:space="preserve"> </w:t>
      </w:r>
      <w:r w:rsidR="00272B4B">
        <w:rPr>
          <w:rFonts w:cs="Times New Roman" w:hAnsi="Times New Roman" w:ascii="Times New Roman"/>
        </w:rPr>
        <w:t>26</w:t>
      </w:r>
      <w:r w:rsidR="00611910" w:rsidRPr="00F064DC">
        <w:rPr>
          <w:rFonts w:cs="Times New Roman" w:hAnsi="Times New Roman" w:ascii="Times New Roman"/>
        </w:rPr>
        <w:t>.</w:t>
      </w:r>
      <w:r w:rsidRPr="00F064DC">
        <w:rPr>
          <w:rFonts w:cs="Times New Roman" w:hAnsi="Times New Roman" w:ascii="Times New Roman"/>
        </w:rPr>
        <w:t xml:space="preserve"> </w:t>
      </w:r>
      <w:r w:rsidR="00272B4B">
        <w:rPr>
          <w:rFonts w:cs="Times New Roman" w:hAnsi="Times New Roman" w:ascii="Times New Roman"/>
        </w:rPr>
        <w:t>veljače 2016</w:t>
      </w:r>
      <w:r w:rsidRPr="00F064DC">
        <w:rPr>
          <w:rFonts w:cs="Times New Roman" w:hAnsi="Times New Roman" w:ascii="Times New Roman"/>
        </w:rPr>
        <w:t>.</w:t>
      </w:r>
      <w:r w:rsidR="0060276C">
        <w:rPr>
          <w:rFonts w:cs="Times New Roman" w:hAnsi="Times New Roman" w:ascii="Times New Roman"/>
        </w:rPr>
        <w:t xml:space="preserve"> godine</w:t>
      </w:r>
      <w:r w:rsidRPr="00F064DC">
        <w:rPr>
          <w:rFonts w:cs="Times New Roman" w:hAnsi="Times New Roman" w:ascii="Times New Roman"/>
        </w:rPr>
        <w:t xml:space="preserve">  </w:t>
      </w:r>
    </w:p>
    <w:p w:rsidRDefault="000259AA" w:rsidP="00A95258" w:rsidR="000259AA" w:rsidRPr="00921B1D">
      <w:pPr>
        <w:ind w:firstLine="708"/>
        <w:jc w:val="both"/>
        <w:rPr>
          <w:rFonts w:cs="Times New Roman" w:hAnsi="Times New Roman" w:ascii="Times New Roman"/>
        </w:rPr>
      </w:pPr>
    </w:p>
    <w:p w:rsidRDefault="0001753D" w:rsidP="00921B1D" w:rsidR="00206D73" w:rsidRPr="00921B1D">
      <w:pPr>
        <w:jc w:val="center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z a k l j u č i o  </w:t>
      </w:r>
      <w:r w:rsidR="00671958" w:rsidRPr="00921B1D">
        <w:rPr>
          <w:rFonts w:cs="Times New Roman" w:hAnsi="Times New Roman" w:ascii="Times New Roman"/>
        </w:rPr>
        <w:t xml:space="preserve">j </w:t>
      </w:r>
      <w:r w:rsidR="00206D73" w:rsidRPr="00921B1D">
        <w:rPr>
          <w:rFonts w:cs="Times New Roman" w:hAnsi="Times New Roman" w:ascii="Times New Roman"/>
        </w:rPr>
        <w:t>e</w:t>
      </w:r>
    </w:p>
    <w:p w:rsidRDefault="00D517C6" w:rsidR="00D517C6" w:rsidRPr="00921B1D">
      <w:pPr>
        <w:jc w:val="both"/>
        <w:rPr>
          <w:rFonts w:cs="Times New Roman" w:hAnsi="Times New Roman" w:ascii="Times New Roman"/>
        </w:rPr>
      </w:pPr>
    </w:p>
    <w:p w:rsidRDefault="006D311C" w:rsidP="00A95258" w:rsidR="004C4FBD" w:rsidRPr="00707140">
      <w:pPr>
        <w:numPr>
          <w:ilvl w:val="0"/>
          <w:numId w:val="8"/>
        </w:numPr>
        <w:ind w:hanging="709" w:left="709"/>
        <w:jc w:val="both"/>
        <w:rPr>
          <w:rFonts w:hAnsi="Times New Roman" w:ascii="Times New Roman"/>
          <w:lang w:val="de-DE"/>
        </w:rPr>
      </w:pPr>
      <w:r>
        <w:rPr>
          <w:rFonts w:cs="Times New Roman" w:hAnsi="Times New Roman" w:ascii="Times New Roman"/>
        </w:rPr>
        <w:t xml:space="preserve">U </w:t>
      </w:r>
      <w:r w:rsidR="00272B4B">
        <w:rPr>
          <w:rFonts w:cs="Times New Roman" w:hAnsi="Times New Roman" w:ascii="Times New Roman"/>
        </w:rPr>
        <w:t xml:space="preserve">stečajnom postupku, poslovni broj </w:t>
      </w:r>
      <w:r w:rsidR="00CE338E" w:rsidRPr="00287A12">
        <w:rPr>
          <w:rFonts w:cs="Times New Roman" w:hAnsi="Times New Roman" w:ascii="Times New Roman"/>
        </w:rPr>
        <w:t>St-</w:t>
      </w:r>
      <w:r w:rsidR="00272B4B">
        <w:rPr>
          <w:rFonts w:cs="Times New Roman" w:hAnsi="Times New Roman" w:ascii="Times New Roman"/>
        </w:rPr>
        <w:t>1395</w:t>
      </w:r>
      <w:r w:rsidR="00CE338E" w:rsidRPr="00287A12">
        <w:rPr>
          <w:rFonts w:cs="Times New Roman" w:hAnsi="Times New Roman" w:ascii="Times New Roman"/>
        </w:rPr>
        <w:t>/</w:t>
      </w:r>
      <w:r w:rsidR="00272B4B">
        <w:rPr>
          <w:rFonts w:cs="Times New Roman" w:hAnsi="Times New Roman" w:ascii="Times New Roman"/>
        </w:rPr>
        <w:t>13</w:t>
      </w:r>
      <w:r w:rsidR="007A6826" w:rsidRPr="00287A12">
        <w:rPr>
          <w:rFonts w:cs="Times New Roman" w:hAnsi="Times New Roman" w:ascii="Times New Roman"/>
        </w:rPr>
        <w:t xml:space="preserve"> </w:t>
      </w:r>
      <w:r w:rsidR="004C4FBD" w:rsidRPr="00287A12">
        <w:rPr>
          <w:rFonts w:cs="Times New Roman" w:hAnsi="Times New Roman" w:ascii="Times New Roman"/>
        </w:rPr>
        <w:t xml:space="preserve">otvorenim nad </w:t>
      </w:r>
      <w:r w:rsidR="00272B4B">
        <w:rPr>
          <w:rFonts w:cs="Times New Roman" w:hAnsi="Times New Roman" w:ascii="Times New Roman"/>
        </w:rPr>
        <w:t xml:space="preserve">stečajnim dužnikom </w:t>
      </w:r>
      <w:r w:rsidR="00272B4B">
        <w:rPr>
          <w:rFonts w:hAnsi="Times New Roman" w:ascii="Times New Roman"/>
        </w:rPr>
        <w:t xml:space="preserve">PRIMATEL d.o.o. za usluge - u stečaju, Zaprešić, Drage </w:t>
      </w:r>
      <w:proofErr w:type="spellStart"/>
      <w:r w:rsidR="00272B4B">
        <w:rPr>
          <w:rFonts w:hAnsi="Times New Roman" w:ascii="Times New Roman"/>
        </w:rPr>
        <w:t>Švajcara</w:t>
      </w:r>
      <w:proofErr w:type="spellEnd"/>
      <w:r w:rsidR="00272B4B">
        <w:rPr>
          <w:rFonts w:hAnsi="Times New Roman" w:ascii="Times New Roman"/>
        </w:rPr>
        <w:t xml:space="preserve"> 1, OIB: 95995965521</w:t>
      </w:r>
      <w:r w:rsidR="000D51F1" w:rsidRPr="00287A12">
        <w:rPr>
          <w:rFonts w:cs="Times New Roman" w:hAnsi="Times New Roman" w:ascii="Times New Roman"/>
        </w:rPr>
        <w:t xml:space="preserve">, </w:t>
      </w:r>
      <w:r w:rsidR="004C4FBD" w:rsidRPr="00287A12">
        <w:rPr>
          <w:rFonts w:cs="Times New Roman" w:hAnsi="Times New Roman" w:ascii="Times New Roman"/>
        </w:rPr>
        <w:t>stečajni upravitelj je podnio izvješće i prijedlog za obustavom i zaključenjem stečajnog postupka jer stečajna masa nije dostatna niti za pokriće troškova postupka, sukladno članku 203. Stečajnog zakona</w:t>
      </w:r>
      <w:r w:rsidR="004C4FBD" w:rsidRPr="00921B1D">
        <w:rPr>
          <w:rFonts w:cs="Times New Roman" w:hAnsi="Times New Roman" w:ascii="Times New Roman"/>
        </w:rPr>
        <w:t>.</w:t>
      </w:r>
    </w:p>
    <w:p w:rsidRDefault="00707140" w:rsidP="00707140" w:rsidR="00707140" w:rsidRPr="00921B1D">
      <w:pPr>
        <w:ind w:left="709"/>
        <w:jc w:val="both"/>
        <w:rPr>
          <w:rFonts w:hAnsi="Times New Roman" w:ascii="Times New Roman"/>
          <w:lang w:val="de-DE"/>
        </w:rPr>
      </w:pPr>
    </w:p>
    <w:p w:rsidRDefault="004C4FBD" w:rsidP="006D311C" w:rsidR="003B1B8F">
      <w:pPr>
        <w:numPr>
          <w:ilvl w:val="0"/>
          <w:numId w:val="8"/>
        </w:numPr>
        <w:ind w:left="709"/>
        <w:jc w:val="both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Određuje se </w:t>
      </w:r>
      <w:r w:rsidR="0001753D" w:rsidRPr="00921B1D">
        <w:rPr>
          <w:rFonts w:cs="Times New Roman" w:hAnsi="Times New Roman" w:ascii="Times New Roman"/>
        </w:rPr>
        <w:t xml:space="preserve">Ročište </w:t>
      </w:r>
      <w:r w:rsidRPr="00921B1D">
        <w:rPr>
          <w:rFonts w:cs="Times New Roman" w:hAnsi="Times New Roman" w:ascii="Times New Roman"/>
        </w:rPr>
        <w:t xml:space="preserve">vjerovnika u ovom stečaju </w:t>
      </w:r>
      <w:r w:rsidR="00206D73" w:rsidRPr="00921B1D">
        <w:rPr>
          <w:rFonts w:cs="Times New Roman" w:hAnsi="Times New Roman" w:ascii="Times New Roman"/>
        </w:rPr>
        <w:t xml:space="preserve">za </w:t>
      </w:r>
      <w:r w:rsidR="00206D73" w:rsidRPr="00CE1FFB">
        <w:rPr>
          <w:rFonts w:cs="Times New Roman" w:hAnsi="Times New Roman" w:ascii="Times New Roman"/>
          <w:b/>
          <w:u w:val="single"/>
        </w:rPr>
        <w:t>dan</w:t>
      </w:r>
      <w:r w:rsidR="008F56E2" w:rsidRPr="00CE1FFB">
        <w:rPr>
          <w:rFonts w:cs="Times New Roman" w:hAnsi="Times New Roman" w:ascii="Times New Roman"/>
          <w:b/>
          <w:u w:val="single"/>
        </w:rPr>
        <w:t xml:space="preserve"> </w:t>
      </w:r>
      <w:r w:rsidR="00272B4B">
        <w:rPr>
          <w:rFonts w:cs="Times New Roman" w:hAnsi="Times New Roman" w:ascii="Times New Roman"/>
          <w:b/>
          <w:u w:val="single"/>
        </w:rPr>
        <w:t>27</w:t>
      </w:r>
      <w:r w:rsidR="00A77E08" w:rsidRPr="00CE1FFB">
        <w:rPr>
          <w:rFonts w:cs="Times New Roman" w:hAnsi="Times New Roman" w:ascii="Times New Roman"/>
          <w:b/>
          <w:u w:val="single"/>
        </w:rPr>
        <w:t xml:space="preserve">. </w:t>
      </w:r>
      <w:r w:rsidR="00272B4B">
        <w:rPr>
          <w:rFonts w:cs="Times New Roman" w:hAnsi="Times New Roman" w:ascii="Times New Roman"/>
          <w:b/>
          <w:u w:val="single"/>
        </w:rPr>
        <w:t>travnja</w:t>
      </w:r>
      <w:r w:rsidR="00A77E08" w:rsidRPr="00CE1FFB">
        <w:rPr>
          <w:rFonts w:cs="Times New Roman" w:hAnsi="Times New Roman" w:ascii="Times New Roman"/>
          <w:b/>
          <w:u w:val="single"/>
        </w:rPr>
        <w:t xml:space="preserve"> </w:t>
      </w:r>
      <w:r w:rsidR="0060276C">
        <w:rPr>
          <w:rFonts w:cs="Times New Roman" w:hAnsi="Times New Roman" w:ascii="Times New Roman"/>
          <w:b/>
          <w:u w:val="single"/>
        </w:rPr>
        <w:t>2016</w:t>
      </w:r>
      <w:r w:rsidR="008F56E2" w:rsidRPr="00CE1FFB">
        <w:rPr>
          <w:rFonts w:cs="Times New Roman" w:hAnsi="Times New Roman" w:ascii="Times New Roman"/>
          <w:b/>
          <w:u w:val="single"/>
        </w:rPr>
        <w:t xml:space="preserve">. godine u </w:t>
      </w:r>
      <w:r w:rsidR="00272B4B">
        <w:rPr>
          <w:rFonts w:cs="Times New Roman" w:hAnsi="Times New Roman" w:ascii="Times New Roman"/>
          <w:b/>
          <w:u w:val="single"/>
        </w:rPr>
        <w:t>09</w:t>
      </w:r>
      <w:r w:rsidR="00A77E08" w:rsidRPr="00CE1FFB">
        <w:rPr>
          <w:rFonts w:cs="Times New Roman" w:hAnsi="Times New Roman" w:ascii="Times New Roman"/>
          <w:b/>
          <w:u w:val="single"/>
        </w:rPr>
        <w:t>,</w:t>
      </w:r>
      <w:r w:rsidR="00272B4B">
        <w:rPr>
          <w:rFonts w:cs="Times New Roman" w:hAnsi="Times New Roman" w:ascii="Times New Roman"/>
          <w:b/>
          <w:u w:val="single"/>
        </w:rPr>
        <w:t>3</w:t>
      </w:r>
      <w:r w:rsidR="00041C34">
        <w:rPr>
          <w:rFonts w:cs="Times New Roman" w:hAnsi="Times New Roman" w:ascii="Times New Roman"/>
          <w:b/>
          <w:u w:val="single"/>
        </w:rPr>
        <w:t>0</w:t>
      </w:r>
      <w:r w:rsidR="00CE338E" w:rsidRPr="00CE1FFB">
        <w:rPr>
          <w:rFonts w:cs="Times New Roman" w:hAnsi="Times New Roman" w:ascii="Times New Roman"/>
          <w:b/>
          <w:u w:val="single"/>
        </w:rPr>
        <w:t xml:space="preserve"> </w:t>
      </w:r>
      <w:r w:rsidR="00206D73" w:rsidRPr="00CE1FFB">
        <w:rPr>
          <w:rFonts w:cs="Times New Roman" w:hAnsi="Times New Roman" w:ascii="Times New Roman"/>
          <w:b/>
          <w:u w:val="single"/>
        </w:rPr>
        <w:t>sati</w:t>
      </w:r>
      <w:r w:rsidR="00206D73" w:rsidRPr="00921B1D">
        <w:rPr>
          <w:rFonts w:cs="Times New Roman" w:hAnsi="Times New Roman" w:ascii="Times New Roman"/>
        </w:rPr>
        <w:t xml:space="preserve"> na Trgovač</w:t>
      </w:r>
      <w:r w:rsidR="00A77E08" w:rsidRPr="00921B1D">
        <w:rPr>
          <w:rFonts w:cs="Times New Roman" w:hAnsi="Times New Roman" w:ascii="Times New Roman"/>
        </w:rPr>
        <w:t>kom sudu u Zagrebu, soba 94</w:t>
      </w:r>
      <w:r w:rsidR="00DA7F55" w:rsidRPr="00921B1D">
        <w:rPr>
          <w:rFonts w:cs="Times New Roman" w:hAnsi="Times New Roman" w:ascii="Times New Roman"/>
        </w:rPr>
        <w:t xml:space="preserve">/II </w:t>
      </w:r>
      <w:r w:rsidRPr="00921B1D">
        <w:rPr>
          <w:rFonts w:cs="Times New Roman" w:hAnsi="Times New Roman" w:ascii="Times New Roman"/>
        </w:rPr>
        <w:t xml:space="preserve"> </w:t>
      </w:r>
      <w:r w:rsidR="00DA7F55" w:rsidRPr="00921B1D">
        <w:rPr>
          <w:rFonts w:cs="Times New Roman" w:hAnsi="Times New Roman" w:ascii="Times New Roman"/>
        </w:rPr>
        <w:t>(ulična zgrada)</w:t>
      </w:r>
      <w:r w:rsidRPr="00921B1D">
        <w:rPr>
          <w:rFonts w:cs="Times New Roman" w:hAnsi="Times New Roman" w:ascii="Times New Roman"/>
        </w:rPr>
        <w:t>, a na kojem</w:t>
      </w:r>
      <w:r w:rsidR="00206D73" w:rsidRPr="00921B1D">
        <w:rPr>
          <w:rFonts w:cs="Times New Roman" w:hAnsi="Times New Roman" w:ascii="Times New Roman"/>
        </w:rPr>
        <w:t xml:space="preserve"> će stečajni upravitelj podnijeti izvješće</w:t>
      </w:r>
      <w:r w:rsidRPr="00921B1D">
        <w:rPr>
          <w:rFonts w:cs="Times New Roman" w:hAnsi="Times New Roman" w:ascii="Times New Roman"/>
        </w:rPr>
        <w:t xml:space="preserve"> i obrazložiti prijedlog.</w:t>
      </w:r>
    </w:p>
    <w:p w:rsidRDefault="00707140" w:rsidP="00707140" w:rsidR="00707140" w:rsidRPr="00921B1D">
      <w:pPr>
        <w:jc w:val="both"/>
        <w:rPr>
          <w:rFonts w:cs="Times New Roman" w:hAnsi="Times New Roman" w:ascii="Times New Roman"/>
        </w:rPr>
      </w:pPr>
    </w:p>
    <w:p w:rsidRDefault="003B1B8F" w:rsidP="006D311C" w:rsidR="00206D73" w:rsidRPr="00921B1D">
      <w:pPr>
        <w:numPr>
          <w:ilvl w:val="0"/>
          <w:numId w:val="8"/>
        </w:numPr>
        <w:ind w:left="709"/>
        <w:jc w:val="both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>P</w:t>
      </w:r>
      <w:r w:rsidR="00206D73" w:rsidRPr="00921B1D">
        <w:rPr>
          <w:rFonts w:cs="Times New Roman" w:hAnsi="Times New Roman" w:ascii="Times New Roman"/>
        </w:rPr>
        <w:t>ozivaju se</w:t>
      </w:r>
      <w:r w:rsidR="0001753D" w:rsidRPr="00921B1D">
        <w:rPr>
          <w:rFonts w:cs="Times New Roman" w:hAnsi="Times New Roman" w:ascii="Times New Roman"/>
        </w:rPr>
        <w:t xml:space="preserve"> vjerovnici stečaj</w:t>
      </w:r>
      <w:r w:rsidR="00EA0A02" w:rsidRPr="00921B1D">
        <w:rPr>
          <w:rFonts w:cs="Times New Roman" w:hAnsi="Times New Roman" w:ascii="Times New Roman"/>
        </w:rPr>
        <w:t>ne mase, stečajni upravitelj i S</w:t>
      </w:r>
      <w:r w:rsidR="0001753D" w:rsidRPr="00921B1D">
        <w:rPr>
          <w:rFonts w:cs="Times New Roman" w:hAnsi="Times New Roman" w:ascii="Times New Roman"/>
        </w:rPr>
        <w:t>kupština vjerovnika (stečajni vjerovnici i vjerovnici koji imaju pravo odvojenog namirenja)</w:t>
      </w:r>
      <w:r w:rsidR="00C32B85" w:rsidRPr="00921B1D">
        <w:rPr>
          <w:rFonts w:cs="Times New Roman" w:hAnsi="Times New Roman" w:ascii="Times New Roman"/>
        </w:rPr>
        <w:t xml:space="preserve"> </w:t>
      </w:r>
      <w:r w:rsidR="008F2718" w:rsidRPr="00921B1D">
        <w:rPr>
          <w:rFonts w:cs="Times New Roman" w:hAnsi="Times New Roman" w:ascii="Times New Roman"/>
        </w:rPr>
        <w:t>da pristupe na navedeno ročište</w:t>
      </w:r>
      <w:r w:rsidR="0001753D" w:rsidRPr="00921B1D">
        <w:rPr>
          <w:rFonts w:cs="Times New Roman" w:hAnsi="Times New Roman" w:ascii="Times New Roman"/>
        </w:rPr>
        <w:t xml:space="preserve"> </w:t>
      </w:r>
      <w:r w:rsidR="00671958" w:rsidRPr="00921B1D">
        <w:rPr>
          <w:rFonts w:cs="Times New Roman" w:hAnsi="Times New Roman" w:ascii="Times New Roman"/>
        </w:rPr>
        <w:t xml:space="preserve"> </w:t>
      </w:r>
      <w:r w:rsidR="008F2718" w:rsidRPr="00921B1D">
        <w:rPr>
          <w:rFonts w:cs="Times New Roman" w:hAnsi="Times New Roman" w:ascii="Times New Roman"/>
        </w:rPr>
        <w:t>radi davanja</w:t>
      </w:r>
      <w:r w:rsidR="00206D73" w:rsidRPr="00921B1D">
        <w:rPr>
          <w:rFonts w:cs="Times New Roman" w:hAnsi="Times New Roman" w:ascii="Times New Roman"/>
        </w:rPr>
        <w:t xml:space="preserve"> mi</w:t>
      </w:r>
      <w:r w:rsidR="00671958" w:rsidRPr="00921B1D">
        <w:rPr>
          <w:rFonts w:cs="Times New Roman" w:hAnsi="Times New Roman" w:ascii="Times New Roman"/>
        </w:rPr>
        <w:t>šljenja o navedenom prijedlogu.</w:t>
      </w:r>
    </w:p>
    <w:p w:rsidRDefault="00206D73" w:rsidP="00206D73" w:rsidR="00206D73" w:rsidRPr="00921B1D">
      <w:pPr>
        <w:ind w:firstLine="720"/>
        <w:jc w:val="both"/>
        <w:rPr>
          <w:rFonts w:cs="Times New Roman" w:hAnsi="Times New Roman" w:ascii="Times New Roman"/>
        </w:rPr>
      </w:pPr>
    </w:p>
    <w:p w:rsidRDefault="0001753D" w:rsidP="00D337B6" w:rsidR="00206D73" w:rsidRPr="00921B1D">
      <w:pPr>
        <w:jc w:val="center"/>
        <w:outlineLvl w:val="0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U </w:t>
      </w:r>
      <w:r w:rsidR="00D9136B" w:rsidRPr="00921B1D">
        <w:rPr>
          <w:rFonts w:cs="Times New Roman" w:hAnsi="Times New Roman" w:ascii="Times New Roman"/>
        </w:rPr>
        <w:t>Zagreb</w:t>
      </w:r>
      <w:r w:rsidRPr="00921B1D">
        <w:rPr>
          <w:rFonts w:cs="Times New Roman" w:hAnsi="Times New Roman" w:ascii="Times New Roman"/>
        </w:rPr>
        <w:t>u</w:t>
      </w:r>
      <w:r w:rsidR="00F5343E" w:rsidRPr="00921B1D">
        <w:rPr>
          <w:rFonts w:cs="Times New Roman" w:hAnsi="Times New Roman" w:ascii="Times New Roman"/>
        </w:rPr>
        <w:t>,</w:t>
      </w:r>
      <w:r w:rsidR="0027338C" w:rsidRPr="00921B1D">
        <w:rPr>
          <w:rFonts w:cs="Times New Roman" w:hAnsi="Times New Roman" w:ascii="Times New Roman"/>
        </w:rPr>
        <w:t xml:space="preserve"> </w:t>
      </w:r>
      <w:r w:rsidR="00272B4B">
        <w:rPr>
          <w:rFonts w:cs="Times New Roman" w:hAnsi="Times New Roman" w:ascii="Times New Roman"/>
          <w:lang w:val="de-DE"/>
        </w:rPr>
        <w:t>26</w:t>
      </w:r>
      <w:r w:rsidR="008508B2">
        <w:rPr>
          <w:rFonts w:cs="Times New Roman" w:hAnsi="Times New Roman" w:ascii="Times New Roman"/>
          <w:lang w:val="de-DE"/>
        </w:rPr>
        <w:t xml:space="preserve">. </w:t>
      </w:r>
      <w:r w:rsidR="00272B4B">
        <w:rPr>
          <w:rFonts w:cs="Times New Roman" w:hAnsi="Times New Roman" w:ascii="Times New Roman"/>
        </w:rPr>
        <w:t>veljače</w:t>
      </w:r>
      <w:r w:rsidR="008508B2">
        <w:rPr>
          <w:rFonts w:cs="Times New Roman" w:hAnsi="Times New Roman" w:ascii="Times New Roman"/>
          <w:lang w:val="de-DE"/>
        </w:rPr>
        <w:t xml:space="preserve"> </w:t>
      </w:r>
      <w:r w:rsidR="00272B4B">
        <w:rPr>
          <w:rFonts w:cs="Times New Roman" w:hAnsi="Times New Roman" w:ascii="Times New Roman"/>
        </w:rPr>
        <w:t>2016</w:t>
      </w:r>
      <w:r w:rsidR="00206D73" w:rsidRPr="00921B1D">
        <w:rPr>
          <w:rFonts w:cs="Times New Roman" w:hAnsi="Times New Roman" w:ascii="Times New Roman"/>
        </w:rPr>
        <w:t>.</w:t>
      </w:r>
    </w:p>
    <w:p w:rsidRDefault="00206D73" w:rsidR="00206D73" w:rsidRPr="00921B1D">
      <w:pPr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 xml:space="preserve">         </w:t>
      </w:r>
      <w:r w:rsidR="00D9136B"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D9015C">
        <w:rPr>
          <w:rFonts w:cs="Times New Roman" w:hAnsi="Times New Roman" w:ascii="Times New Roman"/>
        </w:rPr>
        <w:t xml:space="preserve"> </w:t>
      </w:r>
      <w:r w:rsidR="00272B4B">
        <w:rPr>
          <w:rFonts w:cs="Times New Roman" w:hAnsi="Times New Roman" w:ascii="Times New Roman"/>
        </w:rPr>
        <w:t xml:space="preserve"> </w:t>
      </w:r>
      <w:r w:rsidR="00D9136B" w:rsidRPr="00921B1D">
        <w:rPr>
          <w:rFonts w:cs="Times New Roman" w:hAnsi="Times New Roman" w:ascii="Times New Roman"/>
        </w:rPr>
        <w:t>SUDAC</w:t>
      </w:r>
      <w:r w:rsidRPr="00921B1D">
        <w:rPr>
          <w:rFonts w:cs="Times New Roman" w:hAnsi="Times New Roman" w:ascii="Times New Roman"/>
        </w:rPr>
        <w:t>:</w:t>
      </w:r>
    </w:p>
    <w:p w:rsidRDefault="00D32581" w:rsidP="00B83B9E" w:rsidR="00B83B9E">
      <w:pPr>
        <w:ind w:left="4956"/>
        <w:jc w:val="both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="00AA254F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272B4B">
        <w:rPr>
          <w:rFonts w:cs="Times New Roman" w:hAnsi="Times New Roman" w:ascii="Times New Roman"/>
        </w:rPr>
        <w:t xml:space="preserve"> </w:t>
      </w:r>
      <w:r w:rsidR="00206D73" w:rsidRPr="00921B1D">
        <w:rPr>
          <w:rFonts w:cs="Times New Roman" w:hAnsi="Times New Roman" w:ascii="Times New Roman"/>
        </w:rPr>
        <w:t xml:space="preserve">Nevenka </w:t>
      </w:r>
      <w:r w:rsidR="00D9136B" w:rsidRPr="00921B1D">
        <w:rPr>
          <w:rFonts w:cs="Times New Roman" w:hAnsi="Times New Roman" w:ascii="Times New Roman"/>
        </w:rPr>
        <w:t xml:space="preserve">Siladi </w:t>
      </w:r>
      <w:r w:rsidR="000D51F1" w:rsidRPr="00921B1D">
        <w:rPr>
          <w:rFonts w:cs="Times New Roman" w:hAnsi="Times New Roman" w:ascii="Times New Roman"/>
        </w:rPr>
        <w:t>Rstić</w:t>
      </w:r>
      <w:r w:rsidR="00B83B9E">
        <w:rPr>
          <w:rFonts w:cs="Times New Roman" w:hAnsi="Times New Roman" w:ascii="Times New Roman"/>
        </w:rPr>
        <w:t>, v.</w:t>
      </w:r>
      <w:r w:rsidR="00272B4B">
        <w:rPr>
          <w:rFonts w:cs="Times New Roman" w:hAnsi="Times New Roman" w:ascii="Times New Roman"/>
        </w:rPr>
        <w:t xml:space="preserve"> </w:t>
      </w:r>
      <w:r w:rsidR="00B83B9E">
        <w:rPr>
          <w:rFonts w:cs="Times New Roman" w:hAnsi="Times New Roman" w:ascii="Times New Roman"/>
        </w:rPr>
        <w:t>r.</w:t>
      </w:r>
    </w:p>
    <w:p w:rsidRDefault="008A5B02" w:rsidP="0086691F" w:rsidR="008A5B02" w:rsidRP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UPUTA O PRAVNOM  LIJEKU:</w:t>
      </w:r>
    </w:p>
    <w:p w:rsidRDefault="008A5B02" w:rsidP="0086691F" w:rsid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Protiv ovog zaključka nije dopuštena žalba (čl. 11. st. 9</w:t>
      </w:r>
      <w:r w:rsidR="006D311C">
        <w:rPr>
          <w:rFonts w:cs="Times New Roman" w:hAnsi="Times New Roman" w:ascii="Times New Roman"/>
          <w:i/>
        </w:rPr>
        <w:t>.</w:t>
      </w:r>
      <w:r w:rsidRPr="008A5B02">
        <w:rPr>
          <w:rFonts w:cs="Times New Roman" w:hAnsi="Times New Roman" w:ascii="Times New Roman"/>
          <w:i/>
        </w:rPr>
        <w:t xml:space="preserve"> SZ)</w:t>
      </w:r>
    </w:p>
    <w:p w:rsidRDefault="00CE1FFB" w:rsidP="00CE1FFB" w:rsidR="00CE1FFB">
      <w:pPr>
        <w:jc w:val="both"/>
        <w:rPr>
          <w:rFonts w:cs="Times New Roman" w:hAnsi="Times New Roman" w:ascii="Times New Roman"/>
          <w:i/>
        </w:rPr>
      </w:pPr>
    </w:p>
    <w:p w:rsidRDefault="00B83B9E" w:rsidP="00CE1FFB" w:rsidR="00B83B9E" w:rsidRPr="00B83B9E">
      <w:pPr>
        <w:jc w:val="both"/>
        <w:rPr>
          <w:rFonts w:cs="Times New Roman" w:hAnsi="Times New Roman" w:ascii="Times New Roman"/>
        </w:rPr>
      </w:pPr>
      <w:r w:rsidRPr="00B83B9E">
        <w:rPr>
          <w:rFonts w:cs="Times New Roman" w:hAnsi="Times New Roman" w:ascii="Times New Roman"/>
        </w:rPr>
        <w:t xml:space="preserve">Za točnost </w:t>
      </w:r>
      <w:proofErr w:type="spellStart"/>
      <w:r w:rsidRPr="00B83B9E">
        <w:rPr>
          <w:rFonts w:cs="Times New Roman" w:hAnsi="Times New Roman" w:ascii="Times New Roman"/>
        </w:rPr>
        <w:t>otpravka</w:t>
      </w:r>
      <w:proofErr w:type="spellEnd"/>
      <w:r w:rsidRPr="00B83B9E">
        <w:rPr>
          <w:rFonts w:cs="Times New Roman" w:hAnsi="Times New Roman" w:ascii="Times New Roman"/>
        </w:rPr>
        <w:t xml:space="preserve"> – ovlašten službenik</w:t>
      </w:r>
    </w:p>
    <w:p w:rsidRDefault="00CE1FFB" w:rsidP="0086691F" w:rsidR="0060276C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</w:t>
      </w:r>
      <w:r w:rsidR="00272B4B">
        <w:rPr>
          <w:rFonts w:cs="Times New Roman" w:hAnsi="Times New Roman" w:ascii="Times New Roman"/>
        </w:rPr>
        <w:t xml:space="preserve">                </w:t>
      </w:r>
      <w:r w:rsidR="00B83B9E" w:rsidRPr="00B83B9E">
        <w:rPr>
          <w:rFonts w:cs="Times New Roman" w:hAnsi="Times New Roman" w:ascii="Times New Roman"/>
        </w:rPr>
        <w:t>Ana Brlek</w:t>
      </w:r>
    </w:p>
    <w:p w:rsidRDefault="00272B4B" w:rsidP="0086691F" w:rsidR="00272B4B">
      <w:pPr>
        <w:jc w:val="both"/>
        <w:rPr>
          <w:rFonts w:cs="Times New Roman" w:hAnsi="Times New Roman" w:ascii="Times New Roman"/>
        </w:rPr>
      </w:pPr>
    </w:p>
    <w:p w:rsidRDefault="00272B4B" w:rsidP="0086691F" w:rsidR="00272B4B" w:rsidRPr="00B83B9E">
      <w:pPr>
        <w:jc w:val="both"/>
        <w:rPr>
          <w:rFonts w:cs="Times New Roman" w:hAnsi="Times New Roman" w:ascii="Times New Roman"/>
        </w:rPr>
      </w:pPr>
    </w:p>
    <w:p w:rsidRDefault="00041C34" w:rsidP="0086691F" w:rsidR="00041C34" w:rsidRPr="008A5B02">
      <w:pPr>
        <w:rPr>
          <w:rFonts w:cs="Times New Roman" w:hAnsi="Times New Roman" w:ascii="Times New Roman"/>
          <w:i/>
        </w:rPr>
      </w:pPr>
    </w:p>
    <w:p w:rsidRDefault="002B2038" w:rsidP="00045906" w:rsidR="00045906" w:rsidRPr="00E1441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</w:t>
      </w:r>
      <w:r w:rsidR="00045906" w:rsidRPr="00E1441B">
        <w:rPr>
          <w:rFonts w:hAnsi="Times New Roman" w:ascii="Times New Roman"/>
        </w:rPr>
        <w:t>a:</w:t>
      </w:r>
    </w:p>
    <w:p w:rsidRDefault="002B2038" w:rsidP="006D311C" w:rsidR="006D311C" w:rsidRPr="00E1441B">
      <w:pPr>
        <w:numPr>
          <w:ilvl w:val="0"/>
          <w:numId w:val="9"/>
        </w:numPr>
        <w:tabs>
          <w:tab w:pos="502" w:val="clear"/>
          <w:tab w:pos="284" w:val="num"/>
        </w:tabs>
        <w:ind w:hanging="284"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Stečajnom upravitelju, </w:t>
      </w:r>
      <w:r w:rsidR="00272B4B">
        <w:rPr>
          <w:rFonts w:hAnsi="Times New Roman" w:ascii="Times New Roman"/>
        </w:rPr>
        <w:t xml:space="preserve">Ante Dragičević </w:t>
      </w:r>
      <w:r w:rsidR="00C96CCC">
        <w:rPr>
          <w:rFonts w:hAnsi="Times New Roman" w:ascii="Times New Roman"/>
        </w:rPr>
        <w:t xml:space="preserve"> </w:t>
      </w:r>
    </w:p>
    <w:p w:rsidRDefault="00272B4B" w:rsidP="006D311C" w:rsidR="00045906" w:rsidRPr="00E1441B">
      <w:pPr>
        <w:numPr>
          <w:ilvl w:val="0"/>
          <w:numId w:val="9"/>
        </w:numPr>
        <w:tabs>
          <w:tab w:pos="502" w:val="clear"/>
          <w:tab w:pos="284" w:val="num"/>
        </w:tabs>
        <w:ind w:hanging="284"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Mrežna stranica </w:t>
      </w:r>
      <w:r w:rsidR="002B2038">
        <w:rPr>
          <w:rFonts w:hAnsi="Times New Roman" w:ascii="Times New Roman"/>
        </w:rPr>
        <w:t>e-</w:t>
      </w:r>
      <w:r w:rsidR="006D311C">
        <w:rPr>
          <w:rFonts w:hAnsi="Times New Roman" w:ascii="Times New Roman"/>
        </w:rPr>
        <w:t>O</w:t>
      </w:r>
      <w:r w:rsidR="00045906" w:rsidRPr="00E1441B">
        <w:rPr>
          <w:rFonts w:hAnsi="Times New Roman" w:ascii="Times New Roman"/>
        </w:rPr>
        <w:t>glasna ploča</w:t>
      </w:r>
      <w:r w:rsidR="002B2038">
        <w:rPr>
          <w:rFonts w:hAnsi="Times New Roman" w:ascii="Times New Roman"/>
        </w:rPr>
        <w:t xml:space="preserve"> </w:t>
      </w:r>
    </w:p>
    <w:sectPr w:rsidSect="000C4733" w:rsidR="00045906" w:rsidRPr="00E1441B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E3C" w:rsidR="00091E3C">
      <w:r>
        <w:separator/>
      </w:r>
    </w:p>
  </w:endnote>
  <w:endnote w:id="0" w:type="continuationSeparator">
    <w:p w:rsidRDefault="00091E3C" w:rsidR="0009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E3C" w:rsidR="00091E3C">
      <w:r>
        <w:separator/>
      </w:r>
    </w:p>
  </w:footnote>
  <w:footnote w:id="0" w:type="continuationSeparator">
    <w:p w:rsidRDefault="00091E3C" w:rsidR="00091E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B1D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  <w:r>
      <w:tab/>
    </w:r>
    <w:r w:rsidR="000C4733">
      <w:rPr>
        <w:rFonts w:hAnsi="Times New Roman" w:ascii="Times New Roman"/>
      </w:rPr>
      <w:t xml:space="preserve">   </w:t>
    </w:r>
    <w:r w:rsidR="002B2038">
      <w:rPr>
        <w:rFonts w:hAnsi="Times New Roman" w:ascii="Times New Roman"/>
      </w:rPr>
      <w:tab/>
    </w:r>
    <w:r w:rsidR="002B2038">
      <w:rPr>
        <w:rFonts w:hAnsi="Times New Roman" w:ascii="Times New Roman"/>
      </w:rPr>
      <w:tab/>
    </w:r>
    <w:r w:rsidR="000C4733">
      <w:rPr>
        <w:rFonts w:hAnsi="Times New Roman" w:ascii="Times New Roman"/>
      </w:rPr>
      <w:t xml:space="preserve"> </w:t>
    </w: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  <w:t>4</w:t>
    </w:r>
    <w:r w:rsidR="008A5B02">
      <w:rPr>
        <w:rFonts w:hAnsi="Times New Roman" w:ascii="Times New Roman"/>
      </w:rPr>
      <w:t>7.</w:t>
    </w:r>
    <w:r w:rsidR="0060276C">
      <w:rPr>
        <w:rFonts w:hAnsi="Times New Roman" w:ascii="Times New Roman"/>
      </w:rPr>
      <w:t xml:space="preserve"> </w:t>
    </w:r>
    <w:r w:rsidR="00921B1D" w:rsidRPr="00DA58F3">
      <w:rPr>
        <w:rFonts w:hAnsi="Times New Roman" w:ascii="Times New Roman"/>
      </w:rPr>
      <w:t>St-</w:t>
    </w:r>
    <w:r w:rsidR="00272B4B">
      <w:rPr>
        <w:rFonts w:hAnsi="Times New Roman" w:ascii="Times New Roman"/>
      </w:rPr>
      <w:t>1395</w:t>
    </w:r>
    <w:r w:rsidR="00921B1D" w:rsidRPr="00DA58F3">
      <w:rPr>
        <w:rFonts w:hAnsi="Times New Roman" w:ascii="Times New Roman"/>
      </w:rPr>
      <w:t>/</w:t>
    </w:r>
    <w:r>
      <w:rPr>
        <w:rFonts w:hAnsi="Times New Roman" w:ascii="Times New Roman"/>
      </w:rPr>
      <w:t>1</w:t>
    </w:r>
    <w:r w:rsidR="00272B4B">
      <w:rPr>
        <w:rFonts w:hAnsi="Times New Roman" w:ascii="Times New Roman"/>
      </w:rPr>
      <w:t>3</w:t>
    </w:r>
    <w:r w:rsidR="00E1441B">
      <w:t>-</w:t>
    </w:r>
    <w:r w:rsidR="00272B4B">
      <w:rPr>
        <w:rFonts w:cs="Times New Roman" w:hAnsi="Times New Roman" w:ascii="Times New Roman"/>
        <w:sz w:val="20"/>
        <w:szCs w:val="20"/>
      </w:rPr>
      <w:t>46</w:t>
    </w: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B2038" w:rsidP="002B2038" w:rsidR="006D311C" w:rsidRPr="00E1441B">
    <w:pPr>
      <w:pStyle w:val="Zaglavlje"/>
      <w:ind w:left="426"/>
      <w:rPr>
        <w:rFonts w:cs="Times New Roman" w:hAnsi="Times New Roman" w:ascii="Times New Roman"/>
        <w:sz w:val="20"/>
        <w:szCs w:val="20"/>
      </w:rPr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3">
    <w:nsid w:val="1DD4034A"/>
    <w:multiLevelType w:val="hybridMultilevel"/>
    <w:tmpl w:val="6E588DD6"/>
    <w:lvl w:tplc="3AFC677C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3693765C"/>
    <w:multiLevelType w:val="hybridMultilevel"/>
    <w:tmpl w:val="1566275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7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3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6D73"/>
    <w:rsid w:val="00005C3C"/>
    <w:rsid w:val="000109B9"/>
    <w:rsid w:val="00014357"/>
    <w:rsid w:val="0001753D"/>
    <w:rsid w:val="000259AA"/>
    <w:rsid w:val="00025A0E"/>
    <w:rsid w:val="00033B6F"/>
    <w:rsid w:val="00041C34"/>
    <w:rsid w:val="00045906"/>
    <w:rsid w:val="00063477"/>
    <w:rsid w:val="00091E3C"/>
    <w:rsid w:val="000925DF"/>
    <w:rsid w:val="000C2BD1"/>
    <w:rsid w:val="000C4733"/>
    <w:rsid w:val="000D51F1"/>
    <w:rsid w:val="000F28F0"/>
    <w:rsid w:val="00116040"/>
    <w:rsid w:val="0012352C"/>
    <w:rsid w:val="00143581"/>
    <w:rsid w:val="00152C18"/>
    <w:rsid w:val="001A3C30"/>
    <w:rsid w:val="001A604D"/>
    <w:rsid w:val="001C4135"/>
    <w:rsid w:val="001C788C"/>
    <w:rsid w:val="001F0FE9"/>
    <w:rsid w:val="001F6DFD"/>
    <w:rsid w:val="00206D73"/>
    <w:rsid w:val="00240C01"/>
    <w:rsid w:val="00251557"/>
    <w:rsid w:val="00263AC6"/>
    <w:rsid w:val="00264A5D"/>
    <w:rsid w:val="00272B4B"/>
    <w:rsid w:val="0027338C"/>
    <w:rsid w:val="00287A12"/>
    <w:rsid w:val="002975EC"/>
    <w:rsid w:val="002A5E28"/>
    <w:rsid w:val="002B2038"/>
    <w:rsid w:val="002B31AF"/>
    <w:rsid w:val="002D13F9"/>
    <w:rsid w:val="00311C29"/>
    <w:rsid w:val="003158A0"/>
    <w:rsid w:val="0033163B"/>
    <w:rsid w:val="00341655"/>
    <w:rsid w:val="00351D2A"/>
    <w:rsid w:val="003657F1"/>
    <w:rsid w:val="00395FC8"/>
    <w:rsid w:val="003B1B8F"/>
    <w:rsid w:val="003D151A"/>
    <w:rsid w:val="004025AF"/>
    <w:rsid w:val="00422E4B"/>
    <w:rsid w:val="004407C5"/>
    <w:rsid w:val="00457C3C"/>
    <w:rsid w:val="00482ACC"/>
    <w:rsid w:val="00487ECA"/>
    <w:rsid w:val="0049292E"/>
    <w:rsid w:val="004C4FBD"/>
    <w:rsid w:val="00505AB5"/>
    <w:rsid w:val="0050746B"/>
    <w:rsid w:val="005225AD"/>
    <w:rsid w:val="005548AF"/>
    <w:rsid w:val="005673B1"/>
    <w:rsid w:val="00593427"/>
    <w:rsid w:val="005A3C26"/>
    <w:rsid w:val="005B5D04"/>
    <w:rsid w:val="005C5DB4"/>
    <w:rsid w:val="005C6569"/>
    <w:rsid w:val="005D2D89"/>
    <w:rsid w:val="005E349E"/>
    <w:rsid w:val="005E540B"/>
    <w:rsid w:val="005F6D52"/>
    <w:rsid w:val="0060276C"/>
    <w:rsid w:val="00603B98"/>
    <w:rsid w:val="00606A8B"/>
    <w:rsid w:val="00611910"/>
    <w:rsid w:val="00635069"/>
    <w:rsid w:val="00671958"/>
    <w:rsid w:val="006D311C"/>
    <w:rsid w:val="006E023A"/>
    <w:rsid w:val="006F4B6A"/>
    <w:rsid w:val="00707140"/>
    <w:rsid w:val="00757D82"/>
    <w:rsid w:val="0077283A"/>
    <w:rsid w:val="007735EA"/>
    <w:rsid w:val="007851FC"/>
    <w:rsid w:val="007A42B4"/>
    <w:rsid w:val="007A6826"/>
    <w:rsid w:val="007B1931"/>
    <w:rsid w:val="007B2E99"/>
    <w:rsid w:val="007E6E94"/>
    <w:rsid w:val="007F1E5D"/>
    <w:rsid w:val="007F7079"/>
    <w:rsid w:val="00802E42"/>
    <w:rsid w:val="00820F63"/>
    <w:rsid w:val="00830375"/>
    <w:rsid w:val="008508B2"/>
    <w:rsid w:val="0086691F"/>
    <w:rsid w:val="008A5B02"/>
    <w:rsid w:val="008B6064"/>
    <w:rsid w:val="008D6186"/>
    <w:rsid w:val="008F2718"/>
    <w:rsid w:val="008F56E2"/>
    <w:rsid w:val="009036D3"/>
    <w:rsid w:val="00921B1D"/>
    <w:rsid w:val="0092328D"/>
    <w:rsid w:val="00952D9F"/>
    <w:rsid w:val="00965932"/>
    <w:rsid w:val="00996EEE"/>
    <w:rsid w:val="009D04B4"/>
    <w:rsid w:val="00A05ACE"/>
    <w:rsid w:val="00A175BD"/>
    <w:rsid w:val="00A22D81"/>
    <w:rsid w:val="00A30E5C"/>
    <w:rsid w:val="00A34894"/>
    <w:rsid w:val="00A57F05"/>
    <w:rsid w:val="00A77E08"/>
    <w:rsid w:val="00A95258"/>
    <w:rsid w:val="00AA254F"/>
    <w:rsid w:val="00AB40DA"/>
    <w:rsid w:val="00AB76CE"/>
    <w:rsid w:val="00AC5CE5"/>
    <w:rsid w:val="00AF0022"/>
    <w:rsid w:val="00B76819"/>
    <w:rsid w:val="00B83B9E"/>
    <w:rsid w:val="00BA52B3"/>
    <w:rsid w:val="00BC39D7"/>
    <w:rsid w:val="00C30E5A"/>
    <w:rsid w:val="00C32B85"/>
    <w:rsid w:val="00C35CA6"/>
    <w:rsid w:val="00C96CCC"/>
    <w:rsid w:val="00CC462E"/>
    <w:rsid w:val="00CE1FFB"/>
    <w:rsid w:val="00CE2DDA"/>
    <w:rsid w:val="00CE338E"/>
    <w:rsid w:val="00CE3F51"/>
    <w:rsid w:val="00D00061"/>
    <w:rsid w:val="00D067FB"/>
    <w:rsid w:val="00D121C6"/>
    <w:rsid w:val="00D1501B"/>
    <w:rsid w:val="00D32581"/>
    <w:rsid w:val="00D337B6"/>
    <w:rsid w:val="00D517C6"/>
    <w:rsid w:val="00D77EF9"/>
    <w:rsid w:val="00D86BDF"/>
    <w:rsid w:val="00D9015C"/>
    <w:rsid w:val="00D9136B"/>
    <w:rsid w:val="00DA58F3"/>
    <w:rsid w:val="00DA7F55"/>
    <w:rsid w:val="00DD26C4"/>
    <w:rsid w:val="00DE0568"/>
    <w:rsid w:val="00E10614"/>
    <w:rsid w:val="00E1441B"/>
    <w:rsid w:val="00E31D72"/>
    <w:rsid w:val="00E35436"/>
    <w:rsid w:val="00E400CB"/>
    <w:rsid w:val="00E547A3"/>
    <w:rsid w:val="00E558C0"/>
    <w:rsid w:val="00E932D7"/>
    <w:rsid w:val="00EA0A02"/>
    <w:rsid w:val="00EA2D1E"/>
    <w:rsid w:val="00EA3102"/>
    <w:rsid w:val="00EC00C6"/>
    <w:rsid w:val="00EE5609"/>
    <w:rsid w:val="00EE6233"/>
    <w:rsid w:val="00EF0BE8"/>
    <w:rsid w:val="00F064DC"/>
    <w:rsid w:val="00F065C0"/>
    <w:rsid w:val="00F15226"/>
    <w:rsid w:val="00F1643B"/>
    <w:rsid w:val="00F32847"/>
    <w:rsid w:val="00F460E2"/>
    <w:rsid w:val="00F5343E"/>
    <w:rsid w:val="00F5484F"/>
    <w:rsid w:val="00F630DB"/>
    <w:rsid w:val="00F64C81"/>
    <w:rsid w:val="00F75E09"/>
    <w:rsid w:val="00FA6625"/>
    <w:rsid w:val="00FB19B6"/>
    <w:rsid w:val="00FE5A74"/>
    <w:rsid w:val="00FE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5A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5A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5A0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5A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5A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5A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5A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5A0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5A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5A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završno ročište - 203 SZ-a</izvorni_sadrzaj>
    <derivirana_varijabla naziv="DomainObject.Primjedba_1">Poziv za završno ročište - 203 SZ-a</derivirana_varijabla>
  </DomainObject.Primjedba>
  <DomainObject.Oznaka>
    <izvorni_sadrzaj>St-1395/2013-46</izvorni_sadrzaj>
    <derivirana_varijabla naziv="DomainObject.Oznaka_1">St-1395/2013-46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1395</izvorni_sadrzaj>
    <derivirana_varijabla naziv="DomainObject.Predmet.Broj_1">1395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pirjedlog za pokretanje stečajnog postupka</izvorni_sadrzaj>
    <derivirana_varijabla naziv="DomainObject.Predmet.Opis_1">pirjedlog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St-1395/2013</izvorni_sadrzaj>
    <derivirana_varijabla naziv="DomainObject.Predmet.OznakaBroj_1">St-1395/2013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PRIMATEL d.o.o. za usluge u stečaju</izvorni_sadrzaj>
    <derivirana_varijabla naziv="DomainObject.Predmet.ProtustrankaFormated_1">  PRIMATEL d.o.o. za usluge u stečaju</derivirana_varijabla>
  </DomainObject.Predmet.ProtustrankaFormated>
  <DomainObject.Predmet.ProtustrankaFormatedOIB>
    <izvorni_sadrzaj>  PRIMATEL d.o.o. za usluge u stečaju, OIB 95995965521</izvorni_sadrzaj>
    <derivirana_varijabla naziv="DomainObject.Predmet.ProtustrankaFormatedOIB_1">  PRIMATEL d.o.o. za usluge u stečaju, OIB 95995965521</derivirana_varijabla>
  </DomainObject.Predmet.ProtustrankaFormatedOIB>
  <DomainObject.Predmet.ProtustrankaFormatedWithAdress>
    <izvorni_sadrzaj> PRIMATEL d.o.o. za usluge u stečaju, Drage Švajcara 1, 10290 Zaprešić</izvorni_sadrzaj>
    <derivirana_varijabla naziv="DomainObject.Predmet.ProtustrankaFormatedWithAdress_1"> PRIMATEL d.o.o. za usluge u stečaju, Drage Švajcara 1, 10290 Zaprešić</derivirana_varijabla>
  </DomainObject.Predmet.ProtustrankaFormatedWithAdress>
  <DomainObject.Predmet.ProtustrankaFormatedWithAdressOIB>
    <izvorni_sadrzaj> PRIMATEL d.o.o. za usluge u stečaju, OIB 95995965521, Drage Švajcara 1, 10290 Zaprešić</izvorni_sadrzaj>
    <derivirana_varijabla naziv="DomainObject.Predmet.ProtustrankaFormatedWithAdressOIB_1"> PRIMATEL d.o.o. za usluge u stečaju, OIB 95995965521, Drage Švajcara 1, 10290 Zaprešić</derivirana_varijabla>
  </DomainObject.Predmet.ProtustrankaFormatedWithAdressOIB>
  <DomainObject.Predmet.ProtustrankaWithAdress>
    <izvorni_sadrzaj>PRIMATEL d.o.o. za usluge u stečaju Drage Švajcara 1, 10290 Zaprešić</izvorni_sadrzaj>
    <derivirana_varijabla naziv="DomainObject.Predmet.ProtustrankaWithAdress_1">PRIMATEL d.o.o. za usluge u stečaju Drage Švajcara 1, 10290 Zaprešić</derivirana_varijabla>
  </DomainObject.Predmet.ProtustrankaWithAdress>
  <DomainObject.Predmet.ProtustrankaWithAdressOIB>
    <izvorni_sadrzaj>PRIMATEL d.o.o. za usluge u stečaju, OIB 95995965521, Drage Švajcara 1, 10290 Zaprešić</izvorni_sadrzaj>
    <derivirana_varijabla naziv="DomainObject.Predmet.ProtustrankaWithAdressOIB_1">PRIMATEL d.o.o. za usluge u stečaju, OIB 95995965521, Drage Švajcara 1, 10290 Zaprešić</derivirana_varijabla>
  </DomainObject.Predmet.ProtustrankaWithAdressOIB>
  <DomainObject.Predmet.ProtustrankaNazivFormated>
    <izvorni_sadrzaj>PRIMATEL d.o.o. za usluge u stečaju</izvorni_sadrzaj>
    <derivirana_varijabla naziv="DomainObject.Predmet.ProtustrankaNazivFormated_1">PRIMATEL d.o.o. za usluge u stečaju</derivirana_varijabla>
  </DomainObject.Predmet.ProtustrankaNazivFormated>
  <DomainObject.Predmet.ProtustrankaNazivFormatedOIB>
    <izvorni_sadrzaj>PRIMATEL d.o.o. za usluge u stečaju, OIB 95995965521</izvorni_sadrzaj>
    <derivirana_varijabla naziv="DomainObject.Predmet.ProtustrankaNazivFormatedOIB_1">PRIMATEL d.o.o. za usluge u stečaju, OIB 95995965521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PRIMATEL d.o.o. za usluge u stečaju</item>
    </izvorni_sadrzaj>
    <derivirana_varijabla naziv="DomainObject.Predmet.ProtuStrankaListFormated_1">
      <item>PRIMATEL d.o.o. za usluge u stečaju</item>
    </derivirana_varijabla>
  </DomainObject.Predmet.ProtuStrankaListFormated>
  <DomainObject.Predmet.ProtuStrankaListFormatedOIB>
    <izvorni_sadrzaj>
      <item>PRIMATEL d.o.o. za usluge u stečaju, OIB 95995965521</item>
    </izvorni_sadrzaj>
    <derivirana_varijabla naziv="DomainObject.Predmet.ProtuStrankaListFormatedOIB_1">
      <item>PRIMATEL d.o.o. za usluge u stečaju, OIB 95995965521</item>
    </derivirana_varijabla>
  </DomainObject.Predmet.ProtuStrankaListFormatedOIB>
  <DomainObject.Predmet.ProtuStrankaListFormatedWithAdress>
    <izvorni_sadrzaj>
      <item>PRIMATEL d.o.o. za usluge u stečaju, Drage Švajcara 1, 10290 Zaprešić</item>
    </izvorni_sadrzaj>
    <derivirana_varijabla naziv="DomainObject.Predmet.ProtuStrankaListFormatedWithAdress_1">
      <item>PRIMATEL d.o.o. za usluge u stečaju, Drage Švajcara 1, 10290 Zaprešić</item>
    </derivirana_varijabla>
  </DomainObject.Predmet.ProtuStrankaListFormatedWithAdress>
  <DomainObject.Predmet.ProtuStrankaListFormatedWithAdressOIB>
    <izvorni_sadrzaj>
      <item>PRIMATEL d.o.o. za usluge u stečaju, OIB 95995965521, Drage Švajcara 1, 10290 Zaprešić</item>
    </izvorni_sadrzaj>
    <derivirana_varijabla naziv="DomainObject.Predmet.ProtuStrankaListFormatedWithAdressOIB_1">
      <item>PRIMATEL d.o.o. za usluge u stečaju, OIB 95995965521, Drage Švajcara 1, 10290 Zaprešić</item>
    </derivirana_varijabla>
  </DomainObject.Predmet.ProtuStrankaListFormatedWithAdressOIB>
  <DomainObject.Predmet.ProtuStrankaListNazivFormated>
    <izvorni_sadrzaj>
      <item>PRIMATEL d.o.o. za usluge u stečaju</item>
    </izvorni_sadrzaj>
    <derivirana_varijabla naziv="DomainObject.Predmet.ProtuStrankaListNazivFormated_1">
      <item>PRIMATEL d.o.o. za usluge u stečaju</item>
    </derivirana_varijabla>
  </DomainObject.Predmet.ProtuStrankaListNazivFormated>
  <DomainObject.Predmet.ProtuStrankaListNazivFormatedOIB>
    <izvorni_sadrzaj>
      <item>PRIMATEL d.o.o. za usluge u stečaju, OIB 95995965521</item>
    </izvorni_sadrzaj>
    <derivirana_varijabla naziv="DomainObject.Predmet.ProtuStrankaListNazivFormatedOIB_1">
      <item>PRIMATEL d.o.o. za usluge u stečaju, OIB 95995965521</item>
    </derivirana_varijabla>
  </DomainObject.Predmet.ProtuStrankaListNazivFormatedOIB>
  <DomainObject.Predmet.OstaliListFormated>
    <izvorni_sadrzaj>
      <item>Ante Dragičević</item>
      <item>DIGICOM d.o.o. za telekomunikacije</item>
      <item>Hrvatska regulatorna agencija za mrežne djelatnosti</item>
      <item>Optika kabel TV d.o.o. za kabelsku televiziju i trgovinu</item>
      <item>TELUR d.o.o. za proizvodnju i trgovinu</item>
      <item>BT NET d.o.o. za trgovinu i usluge</item>
      <item>Porezna uprava</item>
      <item>Belinda Čačić</item>
    </izvorni_sadrzaj>
    <derivirana_varijabla naziv="DomainObject.Predmet.OstaliListFormated_1">
      <item>Ante Dragičević</item>
      <item>DIGICOM d.o.o. za telekomunikacije</item>
      <item>Hrvatska regulatorna agencija za mrežne djelatnosti</item>
      <item>Optika kabel TV d.o.o. za kabelsku televiziju i trgovinu</item>
      <item>TELUR d.o.o. za proizvodnju i trgovinu</item>
      <item>BT NET d.o.o. za trgovinu i usluge</item>
      <item>Porezna uprava</item>
      <item>Belinda Čačić</item>
    </derivirana_varijabla>
  </DomainObject.Predmet.OstaliListFormated>
  <DomainObject.Predmet.OstaliListFormatedOIB>
    <izvorni_sadrzaj>
      <item>Ante Dragičević, OIB 74126068971</item>
      <item>DIGICOM d.o.o. za telekomunikacije, OIB 31042317257</item>
      <item>Hrvatska regulatorna agencija za mrežne djelatnosti, OIB 87950783661</item>
      <item>Optika kabel TV d.o.o. za kabelsku televiziju i trgovinu, OIB 50999639699</item>
      <item>TELUR d.o.o. za proizvodnju i trgovinu, OIB 64720212310</item>
      <item>BT NET d.o.o. za trgovinu i usluge, OIB 66066270657</item>
      <item>Porezna uprava, OIB 52634238587</item>
      <item>Belinda Čačić</item>
    </izvorni_sadrzaj>
    <derivirana_varijabla naziv="DomainObject.Predmet.OstaliListFormatedOIB_1">
      <item>Ante Dragičević, OIB 74126068971</item>
      <item>DIGICOM d.o.o. za telekomunikacije, OIB 31042317257</item>
      <item>Hrvatska regulatorna agencija za mrežne djelatnosti, OIB 87950783661</item>
      <item>Optika kabel TV d.o.o. za kabelsku televiziju i trgovinu, OIB 50999639699</item>
      <item>TELUR d.o.o. za proizvodnju i trgovinu, OIB 64720212310</item>
      <item>BT NET d.o.o. za trgovinu i usluge, OIB 66066270657</item>
      <item>Porezna uprava, OIB 52634238587</item>
      <item>Belinda Čačić</item>
    </derivirana_varijabla>
  </DomainObject.Predmet.OstaliListFormatedOIB>
  <DomainObject.Predmet.OstaliListFormatedWithAdress>
    <izvorni_sadrzaj>
      <item>Ante Dragičević, Zadarska 77, 10000 Zagreb</item>
      <item>DIGICOM d.o.o. za telekomunikacije, Vojmila Rabadana 12, Zagreb</item>
      <item>Hrvatska regulatorna agencija za mrežne djelatnosti, Ulica Roberta Frangeša Mihanovića 9, Zagreb</item>
      <item>Optika kabel TV d.o.o. za kabelsku televiziju i trgovinu, Drage Švajcara 1, 10290 Zaprešić</item>
      <item>TELUR d.o.o. za proizvodnju i trgovinu, Dubravkin Trg 5, Zagreb</item>
      <item>BT NET d.o.o. za trgovinu i usluge, Dubravkin trg 5, Zagreb</item>
      <item>Porezna uprava</item>
      <item>Belinda Čačić, Hebrangova 27, 10000 Zagreb</item>
    </izvorni_sadrzaj>
    <derivirana_varijabla naziv="DomainObject.Predmet.OstaliListFormatedWithAdress_1">
      <item>Ante Dragičević, Zadarska 77, 10000 Zagreb</item>
      <item>DIGICOM d.o.o. za telekomunikacije, Vojmila Rabadana 12, Zagreb</item>
      <item>Hrvatska regulatorna agencija za mrežne djelatnosti, Ulica Roberta Frangeša Mihanovića 9, Zagreb</item>
      <item>Optika kabel TV d.o.o. za kabelsku televiziju i trgovinu, Drage Švajcara 1, 10290 Zaprešić</item>
      <item>TELUR d.o.o. za proizvodnju i trgovinu, Dubravkin Trg 5, Zagreb</item>
      <item>BT NET d.o.o. za trgovinu i usluge, Dubravkin trg 5, Zagreb</item>
      <item>Porezna uprava</item>
      <item>Belinda Čačić, Hebrangova 27, 10000 Zagreb</item>
    </derivirana_varijabla>
  </DomainObject.Predmet.OstaliListFormatedWithAdress>
  <DomainObject.Predmet.OstaliListFormatedWithAdressOIB>
    <izvorni_sadrzaj>
      <item>Ante Dragičević, OIB 74126068971, Zadarska 77, 10000 Zagreb</item>
      <item>DIGICOM d.o.o. za telekomunikacije, OIB 31042317257, Vojmila Rabadana 12, Zagreb</item>
      <item>Hrvatska regulatorna agencija za mrežne djelatnosti, OIB 87950783661, Ulica Roberta Frangeša Mihanovića 9, Zagreb</item>
      <item>Optika kabel TV d.o.o. za kabelsku televiziju i trgovinu, OIB 50999639699, Drage Švajcara 1, 10290 Zaprešić</item>
      <item>TELUR d.o.o. za proizvodnju i trgovinu, OIB 64720212310, Dubravkin Trg 5, Zagreb</item>
      <item>BT NET d.o.o. za trgovinu i usluge, OIB 66066270657, Dubravkin trg 5, Zagreb</item>
      <item>Porezna uprava, OIB 52634238587</item>
      <item>Belinda Čačić, Hebrangova 27, 10000 Zagreb</item>
    </izvorni_sadrzaj>
    <derivirana_varijabla naziv="DomainObject.Predmet.OstaliListFormatedWithAdressOIB_1">
      <item>Ante Dragičević, OIB 74126068971, Zadarska 77, 10000 Zagreb</item>
      <item>DIGICOM d.o.o. za telekomunikacije, OIB 31042317257, Vojmila Rabadana 12, Zagreb</item>
      <item>Hrvatska regulatorna agencija za mrežne djelatnosti, OIB 87950783661, Ulica Roberta Frangeša Mihanovića 9, Zagreb</item>
      <item>Optika kabel TV d.o.o. za kabelsku televiziju i trgovinu, OIB 50999639699, Drage Švajcara 1, 10290 Zaprešić</item>
      <item>TELUR d.o.o. za proizvodnju i trgovinu, OIB 64720212310, Dubravkin Trg 5, Zagreb</item>
      <item>BT NET d.o.o. za trgovinu i usluge, OIB 66066270657, Dubravkin trg 5, Zagreb</item>
      <item>Porezna uprava, OIB 52634238587</item>
      <item>Belinda Čačić, Hebrangova 27, 10000 Zagreb</item>
    </derivirana_varijabla>
  </DomainObject.Predmet.OstaliListFormatedWithAdressOIB>
  <DomainObject.Predmet.OstaliListNazivFormated>
    <izvorni_sadrzaj>
      <item>Ante Dragičević</item>
      <item>DIGICOM d.o.o. za telekomunikacije</item>
      <item>Hrvatska regulatorna agencija za mrežne djelatnosti</item>
      <item>Optika kabel TV d.o.o. za kabelsku televiziju i trgovinu</item>
      <item>TELUR d.o.o. za proizvodnju i trgovinu</item>
      <item>BT NET d.o.o. za trgovinu i usluge</item>
      <item>Porezna uprava</item>
      <item>Belinda Čačić</item>
    </izvorni_sadrzaj>
    <derivirana_varijabla naziv="DomainObject.Predmet.OstaliListNazivFormated_1">
      <item>Ante Dragičević</item>
      <item>DIGICOM d.o.o. za telekomunikacije</item>
      <item>Hrvatska regulatorna agencija za mrežne djelatnosti</item>
      <item>Optika kabel TV d.o.o. za kabelsku televiziju i trgovinu</item>
      <item>TELUR d.o.o. za proizvodnju i trgovinu</item>
      <item>BT NET d.o.o. za trgovinu i usluge</item>
      <item>Porezna uprava</item>
      <item>Belinda Čačić</item>
    </derivirana_varijabla>
  </DomainObject.Predmet.OstaliListNazivFormated>
  <DomainObject.Predmet.OstaliListNazivFormatedOIB>
    <izvorni_sadrzaj>
      <item>Ante Dragičević, OIB 74126068971</item>
      <item>DIGICOM d.o.o. za telekomunikacije, OIB 31042317257</item>
      <item>Hrvatska regulatorna agencija za mrežne djelatnosti, OIB 87950783661</item>
      <item>Optika kabel TV d.o.o. za kabelsku televiziju i trgovinu, OIB 50999639699</item>
      <item>TELUR d.o.o. za proizvodnju i trgovinu, OIB 64720212310</item>
      <item>BT NET d.o.o. za trgovinu i usluge, OIB 66066270657</item>
      <item>Porezna uprava, OIB 52634238587</item>
      <item>Belinda Čačić</item>
    </izvorni_sadrzaj>
    <derivirana_varijabla naziv="DomainObject.Predmet.OstaliListNazivFormatedOIB_1">
      <item>Ante Dragičević, OIB 74126068971</item>
      <item>DIGICOM d.o.o. za telekomunikacije, OIB 31042317257</item>
      <item>Hrvatska regulatorna agencija za mrežne djelatnosti, OIB 87950783661</item>
      <item>Optika kabel TV d.o.o. za kabelsku televiziju i trgovinu, OIB 50999639699</item>
      <item>TELUR d.o.o. za proizvodnju i trgovinu, OIB 64720212310</item>
      <item>BT NET d.o.o. za trgovinu i usluge, OIB 66066270657</item>
      <item>Porezna uprava, OIB 52634238587</item>
      <item>Belinda Čačić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>St-1395/2013-46</izvorni_sadrzaj>
    <derivirana_varijabla naziv="DomainObject.PoslovniBrojDokumenta_1">St-1395/2013-46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PRIMATEL d.o.o. za usluge u stečaju</izvorni_sadrzaj>
    <derivirana_varijabla naziv="DomainObject.Predmet.ProtustrankaIDrugi_1">PRIMATEL d.o.o. za usluge u stečaju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PRIMATEL d.o.o. za usluge u stečaju, OIB 95995965521, Drage Švajcara 1, 10290 Zaprešić</izvorni_sadrzaj>
    <derivirana_varijabla naziv="DomainObject.Predmet.ProtustrankaIDrugiAdressOIB_1">PRIMATEL d.o.o. za usluge u stečaju, OIB 95995965521, Drage Švajcara 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PRIMATEL d.o.o. za usluge u stečaju</item>
      <item>Ante Dragičević</item>
      <item>DIGICOM d.o.o. za telekomunikacije</item>
      <item>Hrvatska regulatorna agencija za mrežne djelatnosti</item>
      <item>Optika kabel TV d.o.o. za kabelsku televiziju i trgovinu</item>
      <item>TELUR d.o.o. za proizvodnju i trgovinu</item>
      <item>BT NET d.o.o. za trgovinu i usluge</item>
      <item>Porezna uprava</item>
      <item>Belinda Čačić</item>
    </izvorni_sadrzaj>
    <derivirana_varijabla naziv="DomainObject.Predmet.SudioniciListNaziv_1">
      <item>FINA ZAGREB</item>
      <item>PRIMATEL d.o.o. za usluge u stečaju</item>
      <item>Ante Dragičević</item>
      <item>DIGICOM d.o.o. za telekomunikacije</item>
      <item>Hrvatska regulatorna agencija za mrežne djelatnosti</item>
      <item>Optika kabel TV d.o.o. za kabelsku televiziju i trgovinu</item>
      <item>TELUR d.o.o. za proizvodnju i trgovinu</item>
      <item>BT NET d.o.o. za trgovinu i usluge</item>
      <item>Porezna uprava</item>
      <item>Belinda Čačić</item>
    </derivirana_varijabla>
  </DomainObject.Predmet.SudioniciListNaziv>
  <DomainObject.Predmet.SudioniciListAdressOIB>
    <izvorni_sadrzaj>
      <item>FINA ZAGREB, OIB 85821130368, Ulica grada Vukovara 70,10000 Zagreb</item>
      <item>PRIMATEL d.o.o. za usluge u stečaju, OIB 95995965521, Drage Švajcara 1,10290 Zaprešić</item>
      <item>Ante Dragičević, OIB 74126068971, Zadarska 77,10000 Zagreb</item>
      <item>DIGICOM d.o.o. za telekomunikacije, OIB 31042317257, Vojmila Rabadana 12,Zagreb</item>
      <item>Hrvatska regulatorna agencija za mrežne djelatnosti, OIB 87950783661, Ulica Roberta Frangeša Mihanovića 9,Zagreb</item>
      <item>Optika kabel TV d.o.o. za kabelsku televiziju i trgovinu, OIB 50999639699, Drage Švajcara 1,10290 Zaprešić</item>
      <item>TELUR d.o.o. za proizvodnju i trgovinu, OIB 64720212310, Dubravkin Trg 5,Zagreb</item>
      <item>BT NET d.o.o. za trgovinu i usluge, OIB 66066270657, Dubravkin trg 5,Zagreb</item>
      <item>Porezna uprava, OIB 52634238587</item>
      <item>Belinda Čačić, Hebrangova 27,10000 Zagreb</item>
    </izvorni_sadrzaj>
    <derivirana_varijabla naziv="DomainObject.Predmet.SudioniciListAdressOIB_1">
      <item>FINA ZAGREB, OIB 85821130368, Ulica grada Vukovara 70,10000 Zagreb</item>
      <item>PRIMATEL d.o.o. za usluge u stečaju, OIB 95995965521, Drage Švajcara 1,10290 Zaprešić</item>
      <item>Ante Dragičević, OIB 74126068971, Zadarska 77,10000 Zagreb</item>
      <item>DIGICOM d.o.o. za telekomunikacije, OIB 31042317257, Vojmila Rabadana 12,Zagreb</item>
      <item>Hrvatska regulatorna agencija za mrežne djelatnosti, OIB 87950783661, Ulica Roberta Frangeša Mihanovića 9,Zagreb</item>
      <item>Optika kabel TV d.o.o. za kabelsku televiziju i trgovinu, OIB 50999639699, Drage Švajcara 1,10290 Zaprešić</item>
      <item>TELUR d.o.o. za proizvodnju i trgovinu, OIB 64720212310, Dubravkin Trg 5,Zagreb</item>
      <item>BT NET d.o.o. za trgovinu i usluge, OIB 66066270657, Dubravkin trg 5,Zagreb</item>
      <item>Porezna uprava, OIB 52634238587</item>
      <item>Belinda Čačić, Hebrangova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95995965521</item>
      <item>, OIB 74126068971</item>
      <item>, OIB 31042317257</item>
      <item>, OIB 87950783661</item>
      <item>, OIB 50999639699</item>
      <item>, OIB 64720212310</item>
      <item>, OIB 66066270657</item>
      <item>, OIB 52634238587</item>
      <item>, OIB null</item>
    </izvorni_sadrzaj>
    <derivirana_varijabla naziv="DomainObject.Predmet.SudioniciListNazivOIB_1">
      <item>, OIB 85821130368</item>
      <item>, OIB 95995965521</item>
      <item>, OIB 74126068971</item>
      <item>, OIB 31042317257</item>
      <item>, OIB 87950783661</item>
      <item>, OIB 50999639699</item>
      <item>, OIB 64720212310</item>
      <item>, OIB 66066270657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236</properties:Words>
  <properties:Characters>1196</properties:Characters>
  <properties:Lines>39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2016-02-26T11:50:00Z</dcterms:created>
  <dc:creator>KDS - 8</dc:creator>
  <cp:lastModifiedBy>Ana Brlek</cp:lastModifiedBy>
  <cp:lastPrinted>2016-02-26T11:52:00Z</cp:lastPrinted>
  <dcterms:modified xmlns:xsi="http://www.w3.org/2001/XMLSchema-instance" xsi:type="dcterms:W3CDTF">2016-02-26T11:53:00Z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St-1395/2013-46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