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0006" w14:paraId="408000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7339D">
        <w:rPr>
          <w:sz w:val="24"/>
          <w:szCs w:val="24"/>
          <w:lang w:val="hr-HR"/>
        </w:rPr>
        <w:t>55</w:t>
      </w:r>
      <w:r w:rsidR="00656D86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D3A3F">
        <w:t xml:space="preserve">POLJOPRIVREDNA ZADRUGA ZIDINE, Galovac, III. ulica 21, </w:t>
      </w:r>
      <w:r w:rsidR="00324C63">
        <w:t xml:space="preserve">OIB: </w:t>
      </w:r>
      <w:r w:rsidR="00BD3A3F">
        <w:t>94978046151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D3A3F">
        <w:rPr>
          <w:sz w:val="24"/>
          <w:szCs w:val="24"/>
          <w:lang w:val="hr-HR"/>
        </w:rPr>
        <w:t>SLAVKO ŠARE, Galovac Ulica III 21</w:t>
      </w:r>
      <w:r w:rsidR="00487E82">
        <w:rPr>
          <w:sz w:val="24"/>
          <w:szCs w:val="24"/>
          <w:lang w:val="hr-HR"/>
        </w:rPr>
        <w:t xml:space="preserve">, OIB: </w:t>
      </w:r>
      <w:r w:rsidR="00BD3A3F">
        <w:rPr>
          <w:sz w:val="24"/>
          <w:szCs w:val="24"/>
          <w:lang w:val="hr-HR"/>
        </w:rPr>
        <w:t>77079444882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7339D">
        <w:rPr>
          <w:sz w:val="24"/>
          <w:szCs w:val="24"/>
          <w:lang w:val="hr-HR"/>
        </w:rPr>
        <w:t>55</w:t>
      </w:r>
      <w:r w:rsidR="00656D86">
        <w:rPr>
          <w:sz w:val="24"/>
          <w:szCs w:val="24"/>
          <w:lang w:val="hr-HR"/>
        </w:rPr>
        <w:t>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D3A3F" w:rsidRPr="00BD3A3F">
        <w:rPr>
          <w:sz w:val="24"/>
          <w:szCs w:val="24"/>
        </w:rPr>
        <w:t>POLJOPRIVREDNA ZADRUGA ZIDINE, Galovac</w:t>
      </w:r>
      <w:r w:rsidR="00886EB2" w:rsidRPr="00BD3A3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D3A3F">
        <w:rPr>
          <w:szCs w:val="24"/>
        </w:rPr>
        <w:t>SLAVKO ŠARE, Galovac Ulica III 21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81B0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339D">
      <w:rPr>
        <w:sz w:val="24"/>
        <w:szCs w:val="24"/>
        <w:lang w:val="hr-HR"/>
      </w:rPr>
      <w:t>55</w:t>
    </w:r>
    <w:r w:rsidR="00656D86">
      <w:rPr>
        <w:sz w:val="24"/>
        <w:szCs w:val="24"/>
        <w:lang w:val="hr-HR"/>
      </w:rPr>
      <w:t>3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81B01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1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1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St-553/2016-2</izvorni_sadrzaj>
    <derivirana_varijabla naziv="DomainObject.Oznaka_1">St-553/2016-2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St-553/2016-2</izvorni_sadrzaj>
    <derivirana_varijabla naziv="DomainObject.PoslovniBrojDokumenta_1">St-553/2016-2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B1180-977E-406A-BB83-A09E37A62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1657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2016-04-22T09:08:00Z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