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c778" w14:paraId="672c778" w:rsidRDefault="00970BB5" w:rsidP="00D21CED" w:rsidR="00060CBB" w:rsidRPr="00050BDA">
      <w:pPr>
        <w15:collapsed w:val="false"/>
        <w:rPr>
          <w:b/>
        </w:rPr>
      </w:pPr>
      <w:bookmarkStart w:name="_GoBack" w:id="0"/>
      <w:bookmarkEnd w:id="0"/>
      <w:r w:rsidRPr="00050BDA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CED" w:rsidP="00D21CED" w:rsidR="00D21CED" w:rsidRPr="00050BDA">
      <w:pPr>
        <w:rPr>
          <w:b/>
        </w:rPr>
      </w:pPr>
      <w:r w:rsidRPr="00050BDA">
        <w:rPr>
          <w:b/>
        </w:rPr>
        <w:t>REPUBLIKA HRVATSKA</w:t>
      </w:r>
    </w:p>
    <w:p w:rsidRDefault="00D21CED" w:rsidP="00D21CED" w:rsidR="00D21CED" w:rsidRPr="00050BDA">
      <w:pPr>
        <w:rPr>
          <w:b/>
        </w:rPr>
      </w:pPr>
      <w:r w:rsidRPr="00050BDA">
        <w:rPr>
          <w:b/>
        </w:rPr>
        <w:t xml:space="preserve">TRGOVAČKI SUD U ZAGREBU             </w:t>
      </w:r>
    </w:p>
    <w:p w:rsidRDefault="00D21CED" w:rsidP="00D21CED" w:rsidR="00D21CED" w:rsidRPr="00050BDA">
      <w:r w:rsidRPr="00050BDA">
        <w:rPr>
          <w:b/>
        </w:rPr>
        <w:t xml:space="preserve">Zagreb, Amruševa 2/II </w:t>
      </w:r>
      <w:r w:rsidRPr="00050BDA">
        <w:rPr>
          <w:b/>
        </w:rPr>
        <w:tab/>
      </w:r>
      <w:r w:rsidRPr="00050BDA">
        <w:rPr>
          <w:b/>
        </w:rPr>
        <w:tab/>
      </w:r>
      <w:r w:rsidRPr="00050BDA">
        <w:rPr>
          <w:b/>
        </w:rPr>
        <w:tab/>
        <w:t xml:space="preserve">                                             1 St-</w:t>
      </w:r>
      <w:r w:rsidR="006717FC">
        <w:rPr>
          <w:b/>
        </w:rPr>
        <w:t>1302/15</w:t>
      </w:r>
    </w:p>
    <w:p w:rsidRDefault="00D21CED" w:rsidP="00D21CED" w:rsidR="00D21CED" w:rsidRPr="00050BDA"/>
    <w:p w:rsidRDefault="00D21CED" w:rsidP="00D21CED" w:rsidR="00D21CED" w:rsidRPr="00050BDA">
      <w:pPr>
        <w:jc w:val="center"/>
        <w:rPr>
          <w:b/>
        </w:rPr>
      </w:pPr>
      <w:r w:rsidRPr="00050BDA">
        <w:rPr>
          <w:b/>
        </w:rPr>
        <w:t>R J E Š E NJ E</w:t>
      </w:r>
    </w:p>
    <w:p w:rsidRDefault="00D21CED" w:rsidP="00D21CED" w:rsidR="00D21CED" w:rsidRPr="00050BDA">
      <w:pPr>
        <w:jc w:val="center"/>
        <w:rPr>
          <w:b/>
        </w:rPr>
      </w:pPr>
    </w:p>
    <w:p w:rsidRDefault="00D21CED" w:rsidP="00725589" w:rsidR="00D21CED" w:rsidRPr="00050BDA">
      <w:pPr>
        <w:ind w:firstLine="708"/>
        <w:jc w:val="both"/>
      </w:pPr>
      <w:r w:rsidRPr="00050BDA">
        <w:t>TRGOVAČKI SUD U ZAGREBU po stečajnom sucu Nini Ra</w:t>
      </w:r>
      <w:r w:rsidR="00AF6F1B">
        <w:t>diću</w:t>
      </w:r>
      <w:r w:rsidR="00DC62EC">
        <w:t xml:space="preserve">, u stečajnom </w:t>
      </w:r>
      <w:r w:rsidR="00F778F1">
        <w:t xml:space="preserve">predmetu u povodi zahtjeva FINANCIJSKE AGENCIJE za provedbu skraćenog stečajnog </w:t>
      </w:r>
      <w:r w:rsidR="00DC62EC">
        <w:t>postupk</w:t>
      </w:r>
      <w:r w:rsidR="00F778F1">
        <w:t>a</w:t>
      </w:r>
      <w:r w:rsidR="00DC62EC">
        <w:t xml:space="preserve"> nad</w:t>
      </w:r>
      <w:r w:rsidRPr="00050BDA">
        <w:t xml:space="preserve"> </w:t>
      </w:r>
      <w:r w:rsidR="00F778F1">
        <w:t>dužnikom GENERAL PROJEKT d.o.o. u stečaju, Zagreb, Delićeva 5, MBS:080204077, OIB:07246884864</w:t>
      </w:r>
      <w:r w:rsidR="00367DE6" w:rsidRPr="00050BDA">
        <w:t xml:space="preserve">, </w:t>
      </w:r>
      <w:r w:rsidR="00F778F1">
        <w:t>1</w:t>
      </w:r>
      <w:r w:rsidR="00367DE6" w:rsidRPr="00050BDA">
        <w:t xml:space="preserve">2. </w:t>
      </w:r>
      <w:r w:rsidR="00F778F1">
        <w:t>rujn</w:t>
      </w:r>
      <w:r w:rsidR="007907C8">
        <w:t>a</w:t>
      </w:r>
      <w:r w:rsidRPr="00050BDA">
        <w:t xml:space="preserve"> 201</w:t>
      </w:r>
      <w:r w:rsidR="00367DE6" w:rsidRPr="00050BDA">
        <w:t>7</w:t>
      </w:r>
      <w:r w:rsidRPr="00050BDA">
        <w:t>. godine,</w:t>
      </w:r>
    </w:p>
    <w:p w:rsidRDefault="000C7007" w:rsidP="00481477" w:rsidR="000C7007" w:rsidRPr="00050BDA"/>
    <w:p w:rsidRDefault="006E437B" w:rsidP="006E437B" w:rsidR="006E437B" w:rsidRPr="00050BDA">
      <w:pPr>
        <w:jc w:val="center"/>
      </w:pPr>
      <w:r w:rsidRPr="00050BDA">
        <w:t>r   i   j   e   š   i   o     j   e</w:t>
      </w:r>
    </w:p>
    <w:p w:rsidRDefault="004D6B77" w:rsidP="004D6B77" w:rsidR="004D6B77" w:rsidRPr="00050BDA">
      <w:pPr>
        <w:jc w:val="both"/>
      </w:pPr>
    </w:p>
    <w:p w:rsidRDefault="00050BDA" w:rsidP="00ED66C8" w:rsidR="00050BDA">
      <w:pPr>
        <w:ind w:firstLine="708"/>
        <w:jc w:val="both"/>
      </w:pPr>
      <w:r w:rsidRPr="00050BDA">
        <w:t xml:space="preserve">I   </w:t>
      </w:r>
      <w:r w:rsidRPr="00050BDA">
        <w:tab/>
        <w:t xml:space="preserve">Stečajnom upravitelju </w:t>
      </w:r>
      <w:r w:rsidR="00F778F1">
        <w:t>Tibor Toth</w:t>
      </w:r>
      <w:r w:rsidRPr="00050BDA">
        <w:t xml:space="preserve"> iz Zagreba, </w:t>
      </w:r>
      <w:r w:rsidR="00F778F1">
        <w:t>Hribarov prilaz 10</w:t>
      </w:r>
      <w:r w:rsidRPr="00050BDA">
        <w:t>, OIB:</w:t>
      </w:r>
      <w:r w:rsidR="00F778F1">
        <w:t>65132060598</w:t>
      </w:r>
      <w:r w:rsidRPr="00050BDA">
        <w:t xml:space="preserve">, određuje se pravo na nagradu za poslove stečajnog upravitelja u iznosu od </w:t>
      </w:r>
      <w:r w:rsidR="00F778F1">
        <w:t>3.000</w:t>
      </w:r>
      <w:r w:rsidRPr="00050BDA">
        <w:t xml:space="preserve">,00 </w:t>
      </w:r>
      <w:r w:rsidR="006958CA">
        <w:t>kn (slovima: t</w:t>
      </w:r>
      <w:r w:rsidR="00F778F1">
        <w:t>ri</w:t>
      </w:r>
      <w:r w:rsidR="006958CA">
        <w:t>tisuć</w:t>
      </w:r>
      <w:r w:rsidR="00F778F1">
        <w:t>e</w:t>
      </w:r>
      <w:r w:rsidR="006958CA">
        <w:t>kuna)</w:t>
      </w:r>
      <w:r w:rsidR="00B3671B">
        <w:t xml:space="preserve"> bruto</w:t>
      </w:r>
      <w:r w:rsidRPr="00050BDA">
        <w:t>.</w:t>
      </w:r>
    </w:p>
    <w:p w:rsidRDefault="00427BF9" w:rsidP="00427BF9" w:rsidR="00427BF9">
      <w:pPr>
        <w:jc w:val="both"/>
      </w:pPr>
      <w:r>
        <w:t xml:space="preserve">            II</w:t>
      </w:r>
      <w:r>
        <w:tab/>
      </w:r>
      <w:r w:rsidRPr="00050BDA">
        <w:t xml:space="preserve">Stečajnom upravitelju </w:t>
      </w:r>
      <w:r>
        <w:t>Tibor Toth</w:t>
      </w:r>
      <w:r w:rsidRPr="00050BDA">
        <w:t xml:space="preserve"> iz Zagreba, </w:t>
      </w:r>
      <w:r>
        <w:t>Hribarov prilaz 10</w:t>
      </w:r>
      <w:r w:rsidRPr="00050BDA">
        <w:t>, OIB:</w:t>
      </w:r>
      <w:r>
        <w:t>65132060598</w:t>
      </w:r>
      <w:r w:rsidRPr="00050BDA">
        <w:t xml:space="preserve">, </w:t>
      </w:r>
      <w:r>
        <w:t xml:space="preserve">određuje se pravo na naknadu stvarnih troškova u visini 386,53 kn (slovima: tristoosamdesetšestkunaipedesettrilipe). </w:t>
      </w:r>
    </w:p>
    <w:p w:rsidRDefault="00427BF9" w:rsidP="00ED66C8" w:rsidR="00427BF9" w:rsidRPr="00050BDA">
      <w:pPr>
        <w:ind w:firstLine="708"/>
        <w:jc w:val="both"/>
      </w:pPr>
    </w:p>
    <w:p w:rsidRDefault="00050BDA" w:rsidP="004C5D79" w:rsidR="00DD2EEB" w:rsidRPr="00050BDA">
      <w:pPr>
        <w:jc w:val="center"/>
      </w:pPr>
      <w:r>
        <w:t xml:space="preserve"> O</w:t>
      </w:r>
      <w:r w:rsidR="003D161D">
        <w:t xml:space="preserve"> </w:t>
      </w:r>
      <w:r>
        <w:t>b</w:t>
      </w:r>
      <w:r w:rsidR="003D161D">
        <w:t xml:space="preserve"> </w:t>
      </w:r>
      <w:r>
        <w:t>r</w:t>
      </w:r>
      <w:r w:rsidR="003D161D">
        <w:t xml:space="preserve"> </w:t>
      </w:r>
      <w:r>
        <w:t>a</w:t>
      </w:r>
      <w:r w:rsidR="003D161D">
        <w:t xml:space="preserve"> </w:t>
      </w:r>
      <w:r>
        <w:t>z</w:t>
      </w:r>
      <w:r w:rsidR="003D161D">
        <w:t xml:space="preserve"> </w:t>
      </w:r>
      <w:r>
        <w:t>l</w:t>
      </w:r>
      <w:r w:rsidR="003D161D">
        <w:t xml:space="preserve"> </w:t>
      </w:r>
      <w:r>
        <w:t>o</w:t>
      </w:r>
      <w:r w:rsidR="003D161D">
        <w:t xml:space="preserve"> </w:t>
      </w:r>
      <w:r>
        <w:t>ž</w:t>
      </w:r>
      <w:r w:rsidR="003D161D">
        <w:t xml:space="preserve"> </w:t>
      </w:r>
      <w:r>
        <w:t>e</w:t>
      </w:r>
      <w:r w:rsidR="003D161D">
        <w:t xml:space="preserve"> </w:t>
      </w:r>
      <w:r>
        <w:t>nj</w:t>
      </w:r>
      <w:r w:rsidR="003D161D">
        <w:t xml:space="preserve"> </w:t>
      </w:r>
      <w:r>
        <w:t>e</w:t>
      </w:r>
    </w:p>
    <w:p w:rsidRDefault="002D69EC" w:rsidP="004C5D79" w:rsidR="002D69EC" w:rsidRPr="00050BDA">
      <w:pPr>
        <w:jc w:val="center"/>
      </w:pPr>
    </w:p>
    <w:p w:rsidRDefault="00F778F1" w:rsidP="00237FB4" w:rsidR="00E45982">
      <w:pPr>
        <w:ind w:firstLine="708"/>
        <w:jc w:val="both"/>
      </w:pPr>
      <w:r>
        <w:t>Tibor Toth iz Zagreba, Hribarov prilaz 10, OIB:65132060598,</w:t>
      </w:r>
      <w:r w:rsidR="002E652D" w:rsidRPr="00050BDA">
        <w:t xml:space="preserve"> </w:t>
      </w:r>
      <w:r w:rsidR="00275502" w:rsidRPr="00050BDA">
        <w:t xml:space="preserve">imenovan je </w:t>
      </w:r>
      <w:r>
        <w:t>27. travnja</w:t>
      </w:r>
      <w:r w:rsidR="008F0C8C" w:rsidRPr="00050BDA">
        <w:t xml:space="preserve"> 201</w:t>
      </w:r>
      <w:r>
        <w:t>6</w:t>
      </w:r>
      <w:r w:rsidR="007F50D1" w:rsidRPr="00050BDA">
        <w:t xml:space="preserve">. stečajnim upraviteljem </w:t>
      </w:r>
      <w:r w:rsidR="00725589" w:rsidRPr="00050BDA">
        <w:t>dužnika</w:t>
      </w:r>
      <w:r w:rsidR="00765309" w:rsidRPr="00050BDA">
        <w:rPr>
          <w:lang w:val="en-GB"/>
        </w:rPr>
        <w:t xml:space="preserve"> </w:t>
      </w:r>
      <w:r>
        <w:t>GENERAL PROJEKT d.o.o. u stečaju, Zagreb, Delićeva 5, MBS:080204077, OIB:07246884864</w:t>
      </w:r>
      <w:r w:rsidR="00481477" w:rsidRPr="00050BDA">
        <w:t>.</w:t>
      </w:r>
      <w:r w:rsidR="006128D6" w:rsidRPr="00050BDA">
        <w:t xml:space="preserve"> </w:t>
      </w:r>
      <w:r w:rsidR="00B74471">
        <w:t xml:space="preserve">Za učinjeni posao i radnje stečajnog upravitelja podnijet je </w:t>
      </w:r>
      <w:r w:rsidR="00DD7B5A">
        <w:t>6</w:t>
      </w:r>
      <w:r w:rsidR="00AF6F1B">
        <w:t>.</w:t>
      </w:r>
      <w:r w:rsidR="00DD7B5A">
        <w:t>9</w:t>
      </w:r>
      <w:r w:rsidR="00AF6F1B">
        <w:t>.</w:t>
      </w:r>
      <w:r w:rsidR="00B74471">
        <w:t>201</w:t>
      </w:r>
      <w:r w:rsidR="00DD7B5A">
        <w:t>7</w:t>
      </w:r>
      <w:r w:rsidR="00AF6F1B">
        <w:t xml:space="preserve">. </w:t>
      </w:r>
      <w:r w:rsidR="00DD7B5A">
        <w:t>zahtjev za određivanje</w:t>
      </w:r>
      <w:r w:rsidR="00B74471">
        <w:t xml:space="preserve">  nagrade  sukladno izvršenom poslu. </w:t>
      </w:r>
      <w:r w:rsidR="00E45982">
        <w:t xml:space="preserve">Sud je zahtjev stečajnog upravitelja za odrađeni posao u svojstvu stečajnog upravitelja ocijenio osnovanim </w:t>
      </w:r>
      <w:r w:rsidR="00B3671B">
        <w:t>uzimajući u obzir obujam i složenost poslova</w:t>
      </w:r>
      <w:r w:rsidR="00DD7B5A">
        <w:t xml:space="preserve"> te vrijednost unovčene stečajne mase</w:t>
      </w:r>
      <w:r w:rsidR="00B3671B">
        <w:t>. S</w:t>
      </w:r>
      <w:r w:rsidR="00DD7B5A">
        <w:t>ukladno odredbi čl. 5</w:t>
      </w:r>
      <w:r w:rsidR="00061D24">
        <w:t xml:space="preserve">. </w:t>
      </w:r>
      <w:r w:rsidR="00A81019">
        <w:t xml:space="preserve">i 15. </w:t>
      </w:r>
      <w:r w:rsidR="00DD7B5A">
        <w:t>Uredbe o kriterijima i načinu obračuna i plaćanja nagrada stečajnim upraviteljima (NN br. 105/15; dalje Uredba)  stečajnom je upravitelju određena nagrada u iznosu iz toč. I izreke</w:t>
      </w:r>
      <w:r w:rsidR="00237FB4">
        <w:t xml:space="preserve">. </w:t>
      </w:r>
      <w:r w:rsidR="00500AE2">
        <w:t xml:space="preserve">Istim podneskom od 6.9.2017. stečajni je upravitelj zatražio i naknadu stvarnih troškova u ukupnom iznosu od 386,53 kn i to na ime izrade pečata stečajnog dužnika, naknade za zatvaranje žiro računa dužnika te troška goriva. </w:t>
      </w:r>
      <w:r w:rsidR="00237FB4">
        <w:t xml:space="preserve">Zatraženi iznos stvarnih troškova prihvaćen je u cijelosti te je sukladno odredbi čl. 94. st. 1. i 3. </w:t>
      </w:r>
      <w:r w:rsidR="00500AE2">
        <w:t xml:space="preserve">Stečajnog zakona (NN br. </w:t>
      </w:r>
      <w:r w:rsidR="00237FB4">
        <w:t>71/15</w:t>
      </w:r>
      <w:r w:rsidR="00500AE2">
        <w:t>; dalje SZ</w:t>
      </w:r>
      <w:r w:rsidR="00237FB4">
        <w:t>) odlučeno</w:t>
      </w:r>
      <w:r w:rsidR="00E45982">
        <w:t xml:space="preserve"> kao u</w:t>
      </w:r>
      <w:r w:rsidR="00237FB4">
        <w:t xml:space="preserve"> toč. II</w:t>
      </w:r>
      <w:r w:rsidR="00E45982">
        <w:t xml:space="preserve"> izre</w:t>
      </w:r>
      <w:r w:rsidR="00237FB4">
        <w:t>ke</w:t>
      </w:r>
      <w:r w:rsidR="00E45982">
        <w:t xml:space="preserve">. </w:t>
      </w:r>
    </w:p>
    <w:p w:rsidRDefault="00EA6F31" w:rsidP="00DD2EEB" w:rsidR="00EA6F31" w:rsidRPr="00050BDA"/>
    <w:p w:rsidRDefault="00E5120F" w:rsidP="00A62B46" w:rsidR="00EA6F31" w:rsidRPr="00050BDA">
      <w:pPr>
        <w:jc w:val="center"/>
        <w:outlineLvl w:val="0"/>
      </w:pPr>
      <w:r w:rsidRPr="00050BDA">
        <w:t xml:space="preserve"> U </w:t>
      </w:r>
      <w:r w:rsidR="00EA6F31" w:rsidRPr="00050BDA">
        <w:t>Zagreb</w:t>
      </w:r>
      <w:r w:rsidRPr="00050BDA">
        <w:t>u</w:t>
      </w:r>
      <w:r w:rsidR="00EA6F31" w:rsidRPr="00050BDA">
        <w:t xml:space="preserve">, </w:t>
      </w:r>
      <w:r w:rsidR="00DD7B5A">
        <w:t>1</w:t>
      </w:r>
      <w:r w:rsidR="008F0C8C" w:rsidRPr="00050BDA">
        <w:t xml:space="preserve">2. </w:t>
      </w:r>
      <w:r w:rsidR="00DD7B5A">
        <w:t>ru</w:t>
      </w:r>
      <w:r w:rsidR="008F0C8C" w:rsidRPr="00050BDA">
        <w:t>j</w:t>
      </w:r>
      <w:r w:rsidR="00DD7B5A">
        <w:t>n</w:t>
      </w:r>
      <w:r w:rsidR="008F0C8C" w:rsidRPr="00050BDA">
        <w:t>a 2017</w:t>
      </w:r>
      <w:r w:rsidR="00EA6F31" w:rsidRPr="00050BDA">
        <w:t>. godine</w:t>
      </w:r>
    </w:p>
    <w:p w:rsidRDefault="00EA6F31" w:rsidP="00A62B46" w:rsidR="00EA6F31" w:rsidRPr="00050BDA">
      <w:pPr>
        <w:jc w:val="center"/>
      </w:pPr>
    </w:p>
    <w:p w:rsidRDefault="00EA6F31" w:rsidP="00E5120F" w:rsidR="00EA6F31" w:rsidRPr="00050BDA">
      <w:r w:rsidRPr="00050BDA">
        <w:t xml:space="preserve">                                                                                     </w:t>
      </w:r>
      <w:r w:rsidR="00E45982">
        <w:tab/>
      </w:r>
      <w:r w:rsidRPr="00050BDA">
        <w:t xml:space="preserve">    </w:t>
      </w:r>
      <w:r w:rsidR="00E45982">
        <w:tab/>
      </w:r>
      <w:r w:rsidRPr="00050BDA">
        <w:t>Stečajni sudac:</w:t>
      </w:r>
    </w:p>
    <w:p w:rsidRDefault="00EA6F31" w:rsidP="00DD2EEB" w:rsidR="00EA6F31" w:rsidRPr="00050BDA">
      <w:r w:rsidRPr="00050BDA">
        <w:t xml:space="preserve">                                                                                         </w:t>
      </w:r>
      <w:r w:rsidR="00E45982">
        <w:tab/>
      </w:r>
      <w:r w:rsidR="00E45982">
        <w:tab/>
      </w:r>
      <w:r w:rsidRPr="00050BDA">
        <w:t>Nino Radić</w:t>
      </w:r>
      <w:r w:rsidR="00182376" w:rsidRPr="00050BDA">
        <w:t xml:space="preserve"> </w:t>
      </w:r>
      <w:r w:rsidR="00B40240">
        <w:t xml:space="preserve"> </w:t>
      </w:r>
      <w:r w:rsidR="00064FCF">
        <w:t xml:space="preserve">v.r. </w:t>
      </w:r>
    </w:p>
    <w:p w:rsidRDefault="008F0C8C" w:rsidP="00DD2EEB" w:rsidR="008F0C8C" w:rsidRPr="00050BDA"/>
    <w:p w:rsidRDefault="00EA6F31" w:rsidP="00C26043" w:rsidR="00EA6F31" w:rsidRPr="00050BDA">
      <w:pPr>
        <w:outlineLvl w:val="0"/>
      </w:pPr>
      <w:r w:rsidRPr="00050BDA">
        <w:t>POUKA O PRAVNOM LIJEKU:</w:t>
      </w:r>
    </w:p>
    <w:p w:rsidRDefault="00EA6F31" w:rsidP="00DD2EEB" w:rsidR="00E157A8" w:rsidRPr="00050BDA">
      <w:r w:rsidRPr="00050BDA">
        <w:t>Protiv rješenja</w:t>
      </w:r>
      <w:r w:rsidR="00AF6BE6" w:rsidRPr="00050BDA">
        <w:t xml:space="preserve"> nezadovoljna stranka može uložiti žalbu</w:t>
      </w:r>
      <w:r w:rsidRPr="00050BDA">
        <w:t xml:space="preserve"> u</w:t>
      </w:r>
      <w:r w:rsidR="00C837B5" w:rsidRPr="00050BDA">
        <w:t xml:space="preserve"> roku od 8 dana od dana dostave.</w:t>
      </w:r>
      <w:r w:rsidRPr="00050BDA">
        <w:t xml:space="preserve"> Žalba se podnosi Visokom trgovačkom sudu RH putem ovog suda u tri primjerka.</w:t>
      </w:r>
    </w:p>
    <w:p w:rsidRDefault="00064FCF" w:rsidP="00DD2EEB" w:rsidR="00064FCF">
      <w:r>
        <w:tab/>
      </w:r>
      <w:r>
        <w:tab/>
      </w:r>
      <w:r>
        <w:tab/>
      </w:r>
      <w:r>
        <w:tab/>
      </w:r>
      <w:r>
        <w:tab/>
      </w:r>
    </w:p>
    <w:p w:rsidRDefault="00064FCF" w:rsidP="00064FCF" w:rsidR="00E157A8">
      <w:pPr>
        <w:ind w:firstLine="708" w:left="3540"/>
      </w:pPr>
      <w:r>
        <w:t xml:space="preserve">Za točnost otpravka-ovlašteni službenik: </w:t>
      </w:r>
    </w:p>
    <w:p w:rsidRDefault="00064FCF" w:rsidP="00064FCF" w:rsidR="00064FCF" w:rsidRPr="00050BDA">
      <w:pPr>
        <w:ind w:firstLine="708" w:left="3540"/>
      </w:pPr>
      <w:r>
        <w:tab/>
        <w:t xml:space="preserve">       Tatjana Slaviček </w:t>
      </w:r>
    </w:p>
    <w:sectPr w:rsidSect="00237FB4" w:rsidR="00064FCF" w:rsidRPr="00050BDA"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0BDA"/>
    <w:rsid w:val="0005575B"/>
    <w:rsid w:val="00057314"/>
    <w:rsid w:val="00057D06"/>
    <w:rsid w:val="00060CBB"/>
    <w:rsid w:val="00061D24"/>
    <w:rsid w:val="00062BEB"/>
    <w:rsid w:val="00064FCF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2EE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FB4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67DE6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161D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BF9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5E4E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0AE2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630D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7FC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58CA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5CFD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58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07C8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75C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C8C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AEB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0398"/>
    <w:rsid w:val="0096147D"/>
    <w:rsid w:val="009622E6"/>
    <w:rsid w:val="00965977"/>
    <w:rsid w:val="00966311"/>
    <w:rsid w:val="00966DDA"/>
    <w:rsid w:val="00970BB5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05C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019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147"/>
    <w:rsid w:val="00AF6BE6"/>
    <w:rsid w:val="00AF6F1B"/>
    <w:rsid w:val="00AF7608"/>
    <w:rsid w:val="00AF76B1"/>
    <w:rsid w:val="00B00CEB"/>
    <w:rsid w:val="00B014B4"/>
    <w:rsid w:val="00B01E1D"/>
    <w:rsid w:val="00B06139"/>
    <w:rsid w:val="00B0752E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71B"/>
    <w:rsid w:val="00B36840"/>
    <w:rsid w:val="00B402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471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37AA"/>
    <w:rsid w:val="00BB672B"/>
    <w:rsid w:val="00BB6EF8"/>
    <w:rsid w:val="00BB7215"/>
    <w:rsid w:val="00BB7288"/>
    <w:rsid w:val="00BC0102"/>
    <w:rsid w:val="00BC079A"/>
    <w:rsid w:val="00BC51A2"/>
    <w:rsid w:val="00BC58FB"/>
    <w:rsid w:val="00BC612A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8F2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2EC"/>
    <w:rsid w:val="00DC690A"/>
    <w:rsid w:val="00DD02BB"/>
    <w:rsid w:val="00DD06E2"/>
    <w:rsid w:val="00DD0F9B"/>
    <w:rsid w:val="00DD13B6"/>
    <w:rsid w:val="00DD2EEB"/>
    <w:rsid w:val="00DD50FB"/>
    <w:rsid w:val="00DD7602"/>
    <w:rsid w:val="00DD7B5A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57A8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598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66C8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8F1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905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D54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8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5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5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5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5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D54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8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7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5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5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5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5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9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829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83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1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St-1302/2015-20</izvorni_sadrzaj>
    <derivirana_varijabla naziv="DomainObject.Oznaka_1">St-1302/2015-20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St-1302/2015-20</izvorni_sadrzaj>
    <derivirana_varijabla naziv="DomainObject.PoslovniBrojDokumenta_1">St-1302/2015-20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17. svibnja 2016.</izvorni_sadrzaj>
    <derivirana_varijabla naziv="DomainObject.Predmet.OdlukaRjesenje.DatumPravomocnosti_1">17. svibnja 2016.</derivirana_varijabla>
  </DomainObject.Predmet.OdlukaRjesenje.DatumPravomocnosti>
  <DomainObject.Predmet.OdlukaRjesenje.Oznaka>
    <izvorni_sadrzaj>St-1302/2015-9</izvorni_sadrzaj>
    <derivirana_varijabla naziv="DomainObject.Predmet.OdlukaRjesenje.Oznaka_1">St-1302/2015-9</derivirana_varijabla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345</properties:Words>
  <properties:Characters>1922</properties:Characters>
  <properties:Lines>48</properties:Lines>
  <properties:Paragraphs>17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2017-09-13T07:13:00Z</dcterms:created>
  <dc:creator>radicn</dc:creator>
  <cp:lastModifiedBy>Tatjana Slaviček</cp:lastModifiedBy>
  <cp:lastPrinted>2017-05-02T09:57:00Z</cp:lastPrinted>
  <dcterms:modified xmlns:xsi="http://www.w3.org/2001/XMLSchema-instance" xsi:type="dcterms:W3CDTF">2017-09-13T08:15:00Z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St-1302/2015-20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