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72cd" w14:paraId="d7072cd" w:rsidRDefault="004E5AF2"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052028">
        <w:rPr>
          <w:b/>
        </w:rPr>
        <w:t>168/2014</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BC3F7F">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BC3F7F">
      <w:pPr>
        <w:jc w:val="center"/>
        <w:rPr>
          <w:b/>
          <w:sz w:val="20"/>
          <w:szCs w:val="20"/>
        </w:rPr>
      </w:pPr>
    </w:p>
    <w:p w:rsidRDefault="00C82BA1" w:rsidP="00C82BA1" w:rsidR="00C82BA1">
      <w:pPr>
        <w:jc w:val="both"/>
      </w:pPr>
      <w:r>
        <w:tab/>
      </w:r>
      <w:r w:rsidR="00052028">
        <w:t xml:space="preserve">Trgovački sud u Splitu, po sucu tog suda Pašku Bačiću, kao stečajnom sucu, u stečajnom postupku nad dužnikom </w:t>
      </w:r>
      <w:r w:rsidR="00052028" w:rsidRPr="008A67AD">
        <w:rPr>
          <w:rFonts w:cs="Times New Roman"/>
          <w:szCs w:val="24"/>
        </w:rPr>
        <w:t>ADRIATIC d.d. u stečaju Split, Obala knez</w:t>
      </w:r>
      <w:r w:rsidR="00052028">
        <w:rPr>
          <w:rFonts w:cs="Times New Roman"/>
          <w:szCs w:val="24"/>
        </w:rPr>
        <w:t>a Branimira 8, OIB: 31076464103</w:t>
      </w:r>
      <w:r w:rsidR="00052028">
        <w:t xml:space="preserve">, </w:t>
      </w:r>
      <w:r>
        <w:t>dana</w:t>
      </w:r>
      <w:r w:rsidR="00DB774E">
        <w:t xml:space="preserve"> </w:t>
      </w:r>
      <w:r w:rsidR="00052028">
        <w:t>21. rujna</w:t>
      </w:r>
      <w:r w:rsidR="008A4261">
        <w:t xml:space="preserve"> 2018</w:t>
      </w:r>
      <w:r>
        <w:t xml:space="preserve">. </w:t>
      </w:r>
    </w:p>
    <w:p w:rsidRDefault="00C82BA1" w:rsidP="00C82BA1" w:rsidR="00C82BA1" w:rsidRPr="00896FC3">
      <w:pPr>
        <w:jc w:val="both"/>
        <w:rPr>
          <w:sz w:val="16"/>
          <w:szCs w:val="16"/>
        </w:rPr>
      </w:pPr>
    </w:p>
    <w:p w:rsidRDefault="00C82BA1" w:rsidP="00C82BA1" w:rsidR="00C82BA1" w:rsidRPr="00BC3F7F">
      <w:pPr>
        <w:jc w:val="both"/>
        <w:rPr>
          <w:sz w:val="22"/>
        </w:rPr>
      </w:pPr>
    </w:p>
    <w:p w:rsidRDefault="00C82BA1" w:rsidP="00C82BA1" w:rsidR="00C82BA1">
      <w:pPr>
        <w:jc w:val="center"/>
      </w:pPr>
      <w:r>
        <w:t>r i j e š i o   j e</w:t>
      </w:r>
    </w:p>
    <w:p w:rsidRDefault="00A9151B" w:rsidP="00A9151B" w:rsidR="00A9151B">
      <w:pPr>
        <w:jc w:val="both"/>
      </w:pPr>
    </w:p>
    <w:p w:rsidRDefault="00A9151B" w:rsidP="00052028" w:rsidR="00221AF6">
      <w:pPr>
        <w:ind w:left="708"/>
        <w:jc w:val="both"/>
      </w:pPr>
      <w:r>
        <w:t>Imenovanom vještaku</w:t>
      </w:r>
      <w:r w:rsidR="00221AF6">
        <w:t xml:space="preserve"> </w:t>
      </w:r>
      <w:r w:rsidR="00052028">
        <w:t>Juri Malenici iz Splita, Slobode 37</w:t>
      </w:r>
      <w:r w:rsidR="001D7A86">
        <w:t xml:space="preserve">, </w:t>
      </w:r>
      <w:r w:rsidR="00052028">
        <w:t>stalnom sudskom vještaku za graditeljstvo i procjenu nekretnina</w:t>
      </w:r>
      <w:r>
        <w:t>, produljuje se rok za podnošenje pisanog nalaza i mišljenja</w:t>
      </w:r>
      <w:r w:rsidR="008223DE">
        <w:t>,</w:t>
      </w:r>
      <w:r>
        <w:t xml:space="preserve"> </w:t>
      </w:r>
      <w:r w:rsidRPr="008223DE">
        <w:t>sukladn</w:t>
      </w:r>
      <w:r w:rsidR="00052028">
        <w:t>o rješenju ovog suda broj St-168/2014</w:t>
      </w:r>
      <w:r w:rsidRPr="008223DE">
        <w:t xml:space="preserve"> od </w:t>
      </w:r>
      <w:r w:rsidR="00052028">
        <w:t>3. kolovoza 2018.</w:t>
      </w:r>
      <w:r w:rsidRPr="008223DE">
        <w:t>,</w:t>
      </w:r>
      <w:r>
        <w:t xml:space="preserve"> za daljnjih 30 dana.</w:t>
      </w:r>
      <w:r w:rsidR="00221AF6">
        <w:t xml:space="preserve"> </w:t>
      </w:r>
    </w:p>
    <w:p w:rsidRDefault="004B37C7" w:rsidP="00A9151B" w:rsidR="004B37C7" w:rsidRPr="00EB35BD">
      <w:pPr>
        <w:jc w:val="both"/>
        <w:rPr>
          <w:sz w:val="12"/>
          <w:szCs w:val="12"/>
        </w:rPr>
      </w:pPr>
    </w:p>
    <w:p w:rsidRDefault="0001635B" w:rsidP="00CD43BF" w:rsidR="0001635B" w:rsidRPr="00600460">
      <w:pPr>
        <w:jc w:val="both"/>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52028" w:rsidP="00896FC3" w:rsidR="00896FC3">
      <w:pPr>
        <w:ind w:firstLine="708"/>
        <w:jc w:val="both"/>
      </w:pPr>
      <w:r>
        <w:t xml:space="preserve">Rješenjem </w:t>
      </w:r>
      <w:r w:rsidR="004B37C7">
        <w:t xml:space="preserve">ovog </w:t>
      </w:r>
      <w:r w:rsidR="004C7EAF">
        <w:t>suda posl. br. St-</w:t>
      </w:r>
      <w:r>
        <w:t>168/2014</w:t>
      </w:r>
      <w:r w:rsidR="004C7EAF">
        <w:t xml:space="preserve"> od </w:t>
      </w:r>
      <w:r>
        <w:t>3. kolovoza</w:t>
      </w:r>
      <w:r w:rsidR="008223DE">
        <w:t xml:space="preserve"> 2018.</w:t>
      </w:r>
      <w:r w:rsidR="00B42A2E">
        <w:t xml:space="preserve"> određeno je</w:t>
      </w:r>
      <w:r w:rsidR="00B42A2E" w:rsidRPr="00B42A2E">
        <w:t xml:space="preserve"> </w:t>
      </w:r>
      <w:r w:rsidR="00896FC3">
        <w:t>provesti vještačenje vrijednosti nekretnina stečajnog dužnika, čija je prodaja određena pravomoćnim rješenjem</w:t>
      </w:r>
      <w:r w:rsidR="00B42A2E" w:rsidRPr="00B42A2E">
        <w:t xml:space="preserve"> </w:t>
      </w:r>
      <w:r w:rsidR="00896FC3">
        <w:t>ovog suda broj St-168/2014</w:t>
      </w:r>
      <w:r w:rsidR="00896FC3" w:rsidRPr="008223DE">
        <w:t xml:space="preserve"> od </w:t>
      </w:r>
      <w:r w:rsidR="00896FC3">
        <w:t>30. svibnja 2018., za vještaka je imenovan Jure Malenica iz Splita, stalni sudski vještak za graditeljstvo i procjenu nekretnina, te su vještaku dane upute, zadaci i rok od 45 dana za izradu pisanog nalaza i mišljenja.</w:t>
      </w:r>
    </w:p>
    <w:p w:rsidRDefault="00896FC3" w:rsidP="00896FC3" w:rsidR="00896FC3">
      <w:pPr>
        <w:ind w:firstLine="708"/>
        <w:jc w:val="both"/>
      </w:pPr>
    </w:p>
    <w:p w:rsidRDefault="00896FC3" w:rsidP="00187EF1" w:rsidR="004C7EAF">
      <w:pPr>
        <w:ind w:firstLine="708"/>
        <w:jc w:val="both"/>
      </w:pPr>
      <w:r>
        <w:t xml:space="preserve">Podneskom od 14. rujna 2018. sudski vještak Jure Malenica je obavijestio ovaj sud </w:t>
      </w:r>
      <w:r w:rsidR="004E5AF2">
        <w:t>da nije u mogućnosti izraditi vještvo u zadanom roku iz razloga što mu je kao osnovni element za izradu tog vještva potreban uvid u glavni arhitektonski projekt, na osnovu kojeg je ishođena građevinska dozvola za predmetne nekretnine, a koju dokumentaciju u prostorijama stečajnog dužnika nije uspio pronaći. Nadalje je naveo da je 3. rujna 2018. uputi</w:t>
      </w:r>
      <w:r w:rsidR="00187EF1">
        <w:t>o</w:t>
      </w:r>
      <w:r w:rsidR="004E5AF2">
        <w:t xml:space="preserve"> pismeni zahtjev Gradu S</w:t>
      </w:r>
      <w:r w:rsidR="00187EF1">
        <w:t>plitu da mu se omogući u arhivi grada</w:t>
      </w:r>
      <w:r w:rsidR="004E5AF2">
        <w:t xml:space="preserve"> </w:t>
      </w:r>
      <w:r w:rsidR="00187EF1">
        <w:t>uvid u projektnu dokumentaciju za predmetne nekretnine, a što da će mu biti dano na uvid početkom slijedećeg tjedna. S obzirom na navedeno, vještak je predložio sudu odobriti mu daljnji rok od 30 dana za izradu vještva.</w:t>
      </w:r>
    </w:p>
    <w:p w:rsidRDefault="00187EF1" w:rsidP="00187EF1" w:rsidR="00187EF1">
      <w:pPr>
        <w:ind w:firstLine="708"/>
        <w:jc w:val="both"/>
      </w:pPr>
    </w:p>
    <w:p w:rsidRDefault="004C7EAF" w:rsidP="00EB414F" w:rsidR="004C7EAF">
      <w:pPr>
        <w:ind w:firstLine="708"/>
        <w:jc w:val="both"/>
      </w:pPr>
      <w:r>
        <w:t>Uzimajući u obzir opravdane razloge iz podnesenog zahtjeva za produljenje roka, kao i obzi</w:t>
      </w:r>
      <w:r w:rsidR="00A9151B">
        <w:t>rom da je taj zahtjev podnesen prije isteka</w:t>
      </w:r>
      <w:r>
        <w:t xml:space="preserve"> roka iz rješenja ovog suda</w:t>
      </w:r>
      <w:r w:rsidR="00350C19">
        <w:t xml:space="preserve"> od</w:t>
      </w:r>
      <w:r>
        <w:t xml:space="preserve"> </w:t>
      </w:r>
      <w:r w:rsidR="004E5AF2">
        <w:t>03.08.</w:t>
      </w:r>
      <w:r>
        <w:t xml:space="preserve">2018., to je stoga zahtjev vještaka </w:t>
      </w:r>
      <w:r w:rsidR="00411684">
        <w:t xml:space="preserve">za produljenje roka </w:t>
      </w:r>
      <w:r w:rsidR="00187EF1">
        <w:t>sud ocijenio</w:t>
      </w:r>
      <w:r>
        <w:t xml:space="preserve"> osnovanim, a radi čega je</w:t>
      </w:r>
      <w:r w:rsidR="004E5AF2">
        <w:t>,</w:t>
      </w:r>
      <w:r>
        <w:t xml:space="preserve"> </w:t>
      </w:r>
      <w:r w:rsidR="00350C19">
        <w:t>odgovarajućom primjenom odredbi</w:t>
      </w:r>
      <w:r w:rsidR="00A9151B">
        <w:t xml:space="preserve"> čl. 111.</w:t>
      </w:r>
      <w:r>
        <w:t xml:space="preserve"> </w:t>
      </w:r>
      <w:r w:rsidRPr="00C66666">
        <w:t>Zakona o parničnom postupku (Narodne novine broj 53/91, 91/92, 112/99, 88/01, 117/03, 88/05, 2/07, 84/08, 96/08, 123/08, 57/11, 148/11 i 25/13; dalje ZPP-a)</w:t>
      </w:r>
      <w:r w:rsidR="00896FC3">
        <w:t xml:space="preserve"> u vezi s čl. 6</w:t>
      </w:r>
      <w:r>
        <w:t xml:space="preserve">. </w:t>
      </w:r>
      <w:r w:rsidR="00896FC3" w:rsidRPr="00E10E9D">
        <w:t>Stečajnog zakona (Narodne novine</w:t>
      </w:r>
      <w:r w:rsidR="00896FC3">
        <w:t xml:space="preserve"> broj</w:t>
      </w:r>
      <w:r w:rsidR="00896FC3" w:rsidRPr="00E10E9D">
        <w:t xml:space="preserve"> 44/96, 29/99, 129/00, 123/03, 82/06, 116/10, 25/12</w:t>
      </w:r>
      <w:r w:rsidR="00896FC3">
        <w:t>,</w:t>
      </w:r>
      <w:r w:rsidR="00896FC3" w:rsidRPr="00E10E9D">
        <w:t xml:space="preserve"> 133/12</w:t>
      </w:r>
      <w:r w:rsidR="00896FC3">
        <w:t xml:space="preserve"> i 45/13</w:t>
      </w:r>
      <w:r w:rsidR="00896FC3" w:rsidRPr="00E10E9D">
        <w:t>)</w:t>
      </w:r>
      <w:r w:rsidR="004E5AF2">
        <w:t>,</w:t>
      </w:r>
      <w:r w:rsidR="00896FC3" w:rsidRPr="00E10E9D">
        <w:t xml:space="preserve"> </w:t>
      </w:r>
      <w:r w:rsidR="004E5AF2">
        <w:t>odlučeno</w:t>
      </w:r>
      <w:r>
        <w:t xml:space="preserve"> kao u izreci ovog rješenja.</w:t>
      </w:r>
    </w:p>
    <w:p w:rsidRDefault="0064322E" w:rsidP="004C7EAF" w:rsidR="0064322E" w:rsidRPr="00EB35BD">
      <w:pPr>
        <w:jc w:val="both"/>
        <w:rPr>
          <w:szCs w:val="24"/>
        </w:rPr>
      </w:pPr>
    </w:p>
    <w:p w:rsidRDefault="0064322E" w:rsidP="00350C19" w:rsidR="0064322E">
      <w:pPr>
        <w:jc w:val="center"/>
        <w:rPr>
          <w:szCs w:val="24"/>
        </w:rPr>
      </w:pPr>
      <w:r>
        <w:rPr>
          <w:szCs w:val="24"/>
        </w:rPr>
        <w:t xml:space="preserve">U Splitu, </w:t>
      </w:r>
      <w:r w:rsidR="00896FC3">
        <w:rPr>
          <w:szCs w:val="24"/>
        </w:rPr>
        <w:t>21. rujna</w:t>
      </w:r>
      <w:r w:rsidR="00C05529">
        <w:rPr>
          <w:szCs w:val="24"/>
        </w:rPr>
        <w:t xml:space="preserve"> </w:t>
      </w:r>
      <w:r>
        <w:rPr>
          <w:szCs w:val="24"/>
        </w:rPr>
        <w:t>201</w:t>
      </w:r>
      <w:r w:rsidR="008A4261">
        <w:rPr>
          <w:szCs w:val="24"/>
        </w:rPr>
        <w:t>8</w:t>
      </w:r>
      <w:r>
        <w:rPr>
          <w:szCs w:val="24"/>
        </w:rPr>
        <w:t>.</w:t>
      </w:r>
    </w:p>
    <w:p w:rsidRDefault="0064322E" w:rsidP="0064322E" w:rsidR="0064322E" w:rsidRPr="00EB35BD">
      <w:pPr>
        <w:ind w:firstLine="708"/>
        <w:jc w:val="both"/>
        <w:rPr>
          <w:sz w:val="12"/>
          <w:szCs w:val="12"/>
        </w:rPr>
      </w:pPr>
    </w:p>
    <w:p w:rsidRDefault="00BC3F7F" w:rsidP="00EB35BD" w:rsidR="00BC3F7F">
      <w:pPr>
        <w:ind w:firstLine="708" w:left="7080"/>
        <w:rPr>
          <w:szCs w:val="24"/>
        </w:rPr>
      </w:pPr>
      <w:r w:rsidRPr="00521475">
        <w:rPr>
          <w:szCs w:val="24"/>
        </w:rPr>
        <w:t xml:space="preserve">S U D A C </w:t>
      </w:r>
    </w:p>
    <w:p w:rsidRDefault="00EB35BD" w:rsidP="00B235F9" w:rsidR="00EB35BD" w:rsidRPr="00EB35BD">
      <w:pPr>
        <w:ind w:firstLine="708" w:left="6372"/>
        <w:rPr>
          <w:sz w:val="28"/>
          <w:szCs w:val="28"/>
        </w:rPr>
      </w:pPr>
    </w:p>
    <w:p w:rsidRDefault="00BC3F7F" w:rsidP="00EB35BD" w:rsidR="00BC3F7F" w:rsidRPr="00B235F9">
      <w:pPr>
        <w:ind w:firstLine="708" w:left="7080"/>
        <w:rPr>
          <w:szCs w:val="24"/>
        </w:rPr>
      </w:pPr>
      <w:r w:rsidRPr="00B235F9">
        <w:rPr>
          <w:szCs w:val="24"/>
        </w:rPr>
        <w:t>Paško Bačić</w:t>
      </w:r>
    </w:p>
    <w:p w:rsidRDefault="0064322E" w:rsidP="0064322E" w:rsidR="0064322E">
      <w:pPr>
        <w:ind w:firstLine="708" w:left="7080"/>
      </w:pPr>
    </w:p>
    <w:p w:rsidRDefault="003959AF" w:rsidP="0064322E" w:rsidR="003959AF"/>
    <w:p w:rsidRDefault="00411684" w:rsidP="0064322E" w:rsidR="00411684" w:rsidRPr="00411684">
      <w:pPr>
        <w:rPr>
          <w:sz w:val="16"/>
          <w:szCs w:val="16"/>
        </w:rPr>
      </w:pPr>
    </w:p>
    <w:p w:rsidRDefault="00BC3F7F" w:rsidP="0064322E" w:rsidR="00BC3F7F"/>
    <w:p w:rsidRDefault="0064322E" w:rsidP="0064322E" w:rsidR="0064322E">
      <w:r>
        <w:t>POUKA O PRAVNOM LIJEKU:</w:t>
      </w:r>
    </w:p>
    <w:p w:rsidRDefault="0064322E" w:rsidP="0064322E" w:rsidR="0064322E">
      <w:r>
        <w:t>Protiv ovog rješenj</w:t>
      </w:r>
      <w:r w:rsidR="008A4261">
        <w:t>a nije dopuštena žalba</w:t>
      </w:r>
      <w:r w:rsidR="004C7EAF">
        <w:t xml:space="preserve"> (čl. 111. ZPP-a)</w:t>
      </w:r>
      <w:r w:rsidR="008A4261">
        <w:t>.</w:t>
      </w:r>
    </w:p>
    <w:p w:rsidRDefault="0064322E" w:rsidP="0064322E" w:rsidR="0064322E" w:rsidRPr="00834A8F">
      <w:pPr>
        <w:rPr>
          <w:sz w:val="16"/>
          <w:szCs w:val="16"/>
        </w:rPr>
      </w:pPr>
    </w:p>
    <w:p w:rsidRDefault="0064322E" w:rsidP="0064322E" w:rsidR="0064322E"/>
    <w:p w:rsidRDefault="0064322E" w:rsidP="0064322E" w:rsidR="0064322E">
      <w:r>
        <w:t>DNA:</w:t>
      </w:r>
    </w:p>
    <w:p w:rsidRDefault="008A4261" w:rsidP="00834A8F" w:rsidR="008A4261">
      <w:pPr>
        <w:pStyle w:val="Odlomakpopisa"/>
        <w:numPr>
          <w:ilvl w:val="0"/>
          <w:numId w:val="5"/>
        </w:numPr>
        <w:ind w:left="567"/>
      </w:pPr>
      <w:r>
        <w:t>vještaku</w:t>
      </w:r>
      <w:r w:rsidR="00A9151B">
        <w:t xml:space="preserve"> </w:t>
      </w:r>
      <w:r w:rsidR="00052028">
        <w:t>Juri Malenici</w:t>
      </w:r>
      <w:r w:rsidR="00411684">
        <w:t xml:space="preserve"> iz Splita</w:t>
      </w:r>
    </w:p>
    <w:p w:rsidRDefault="00052028" w:rsidP="00834A8F" w:rsidR="00052028">
      <w:pPr>
        <w:pStyle w:val="Odlomakpopisa"/>
        <w:numPr>
          <w:ilvl w:val="0"/>
          <w:numId w:val="5"/>
        </w:numPr>
        <w:ind w:left="567"/>
      </w:pPr>
      <w:r>
        <w:t>stečajnom upravitelju</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BC3F7F" w:rsidR="0001635B" w:rsidRPr="00C82BA1">
      <w:headerReference w:type="default" r:id="rId10"/>
      <w:pgSz w:h="16838" w:w="11906"/>
      <w:pgMar w:gutter="0" w:footer="708" w:header="708" w:left="1417" w:bottom="284"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E29E7">
          <w:rPr>
            <w:noProof/>
          </w:rPr>
          <w:t>2</w:t>
        </w:r>
        <w:r>
          <w:fldChar w:fldCharType="end"/>
        </w:r>
      </w:sdtContent>
    </w:sdt>
    <w:r>
      <w:t>-</w:t>
    </w:r>
    <w:r>
      <w:tab/>
      <w:t xml:space="preserve">   12. St-</w:t>
    </w:r>
    <w:r w:rsidR="00CF5264">
      <w:t>168/2014</w:t>
    </w:r>
  </w:p>
  <w:p w:rsidRDefault="0028268A" w:rsidP="0001635B" w:rsidR="0028268A">
    <w:pPr>
      <w:pStyle w:val="Zaglavlje"/>
      <w:jc w:val="center"/>
    </w:pPr>
  </w:p>
  <w:p w:rsidRDefault="0001635B" w:rsidR="0001635B" w:rsidRPr="003959AF">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52028"/>
    <w:rsid w:val="00062BFD"/>
    <w:rsid w:val="00094830"/>
    <w:rsid w:val="000A098D"/>
    <w:rsid w:val="000A5BA9"/>
    <w:rsid w:val="000B4240"/>
    <w:rsid w:val="000F41F7"/>
    <w:rsid w:val="001211EE"/>
    <w:rsid w:val="0013291D"/>
    <w:rsid w:val="00187EF1"/>
    <w:rsid w:val="00191535"/>
    <w:rsid w:val="001D7A86"/>
    <w:rsid w:val="001E29E7"/>
    <w:rsid w:val="001F3854"/>
    <w:rsid w:val="00221AF6"/>
    <w:rsid w:val="00254B18"/>
    <w:rsid w:val="0028268A"/>
    <w:rsid w:val="002A70CF"/>
    <w:rsid w:val="002C4ED1"/>
    <w:rsid w:val="002E4EDE"/>
    <w:rsid w:val="003204CF"/>
    <w:rsid w:val="00334531"/>
    <w:rsid w:val="00350C19"/>
    <w:rsid w:val="003959AF"/>
    <w:rsid w:val="003A2582"/>
    <w:rsid w:val="003F15EC"/>
    <w:rsid w:val="0041045C"/>
    <w:rsid w:val="00411684"/>
    <w:rsid w:val="004745EB"/>
    <w:rsid w:val="004B37C7"/>
    <w:rsid w:val="004C7EAF"/>
    <w:rsid w:val="004E2DFC"/>
    <w:rsid w:val="004E5AF2"/>
    <w:rsid w:val="00505872"/>
    <w:rsid w:val="00574E7E"/>
    <w:rsid w:val="005F50DC"/>
    <w:rsid w:val="00600460"/>
    <w:rsid w:val="0064322E"/>
    <w:rsid w:val="00687859"/>
    <w:rsid w:val="006A4C8F"/>
    <w:rsid w:val="006B03FE"/>
    <w:rsid w:val="006F2AD5"/>
    <w:rsid w:val="006F4A44"/>
    <w:rsid w:val="00717A18"/>
    <w:rsid w:val="007221E1"/>
    <w:rsid w:val="00757C72"/>
    <w:rsid w:val="00767031"/>
    <w:rsid w:val="007A48CE"/>
    <w:rsid w:val="00801A59"/>
    <w:rsid w:val="008223DE"/>
    <w:rsid w:val="00834A8F"/>
    <w:rsid w:val="00864E8A"/>
    <w:rsid w:val="00896FC3"/>
    <w:rsid w:val="008A4261"/>
    <w:rsid w:val="008E4A02"/>
    <w:rsid w:val="009271C1"/>
    <w:rsid w:val="00933CB9"/>
    <w:rsid w:val="009723D1"/>
    <w:rsid w:val="00972D98"/>
    <w:rsid w:val="009A73D5"/>
    <w:rsid w:val="00A03C21"/>
    <w:rsid w:val="00A05EEC"/>
    <w:rsid w:val="00A160C7"/>
    <w:rsid w:val="00A65088"/>
    <w:rsid w:val="00A86E8D"/>
    <w:rsid w:val="00A9151B"/>
    <w:rsid w:val="00A91F7C"/>
    <w:rsid w:val="00A9627C"/>
    <w:rsid w:val="00A9704A"/>
    <w:rsid w:val="00AE146F"/>
    <w:rsid w:val="00AF0806"/>
    <w:rsid w:val="00AF3EFF"/>
    <w:rsid w:val="00B210B5"/>
    <w:rsid w:val="00B37589"/>
    <w:rsid w:val="00B42A2E"/>
    <w:rsid w:val="00BB4041"/>
    <w:rsid w:val="00BC3F7F"/>
    <w:rsid w:val="00BD785E"/>
    <w:rsid w:val="00BE546C"/>
    <w:rsid w:val="00BF1E80"/>
    <w:rsid w:val="00BF5A97"/>
    <w:rsid w:val="00C05529"/>
    <w:rsid w:val="00C21DEF"/>
    <w:rsid w:val="00C41059"/>
    <w:rsid w:val="00C82BA1"/>
    <w:rsid w:val="00CD0CB8"/>
    <w:rsid w:val="00CD2728"/>
    <w:rsid w:val="00CD4305"/>
    <w:rsid w:val="00CD43BF"/>
    <w:rsid w:val="00CF5264"/>
    <w:rsid w:val="00D602AC"/>
    <w:rsid w:val="00D956D7"/>
    <w:rsid w:val="00DB774E"/>
    <w:rsid w:val="00E1451C"/>
    <w:rsid w:val="00E3734B"/>
    <w:rsid w:val="00EB35BD"/>
    <w:rsid w:val="00EB414F"/>
    <w:rsid w:val="00ED776C"/>
    <w:rsid w:val="00F23D4A"/>
    <w:rsid w:val="00F5271B"/>
    <w:rsid w:val="00F9756B"/>
    <w:rsid w:val="00FA172E"/>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E29E7"/>
    <w:rPr>
      <w:color w:val="808080"/>
      <w:bdr w:space="0" w:sz="0" w:color="auto" w:val="none"/>
      <w:shd w:fill="auto" w:color="auto" w:val="clear"/>
    </w:rPr>
  </w:style>
  <w:style w:customStyle="true" w:styleId="eSPISCCParagraphDefaultFont" w:type="character">
    <w:name w:val="eSPIS_CC_Paragraph Default Font"/>
    <w:basedOn w:val="Zadanifontodlomka"/>
    <w:rsid w:val="001E2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9E7"/>
    <w:rPr>
      <w:bdr w:space="0" w:sz="0" w:color="auto" w:val="none"/>
      <w:shd w:fill="FFFFCC" w:color="auto" w:val="clear"/>
      <w:lang w:val="hr-HR"/>
    </w:rPr>
  </w:style>
  <w:style w:customStyle="true" w:styleId="PozadinaSvijetloCrvena" w:type="character">
    <w:name w:val="Pozadina_SvijetloCrvena"/>
    <w:basedOn w:val="eSPISCCParagraphDefaultFont"/>
    <w:rsid w:val="001E2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E29E7"/>
    <w:rPr>
      <w:color w:val="808080"/>
      <w:bdr w:color="auto" w:space="0" w:sz="0" w:val="none"/>
      <w:shd w:color="auto" w:fill="auto" w:val="clear"/>
    </w:rPr>
  </w:style>
  <w:style w:customStyle="1" w:styleId="eSPISCCParagraphDefaultFont" w:type="character">
    <w:name w:val="eSPIS_CC_Paragraph Default Font"/>
    <w:basedOn w:val="Zadanifontodlomka"/>
    <w:rsid w:val="001E2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9E7"/>
    <w:rPr>
      <w:bdr w:color="auto" w:space="0" w:sz="0" w:val="none"/>
      <w:shd w:color="auto" w:fill="FFFFCC" w:val="clear"/>
      <w:lang w:val="hr-HR"/>
    </w:rPr>
  </w:style>
  <w:style w:customStyle="1" w:styleId="PozadinaSvijetloCrvena" w:type="character">
    <w:name w:val="Pozadina_SvijetloCrvena"/>
    <w:basedOn w:val="eSPISCCParagraphDefaultFont"/>
    <w:rsid w:val="001E2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31. kolovoza 2018.</izvorni_sadrzaj>
    <derivirana_varijabla naziv="DomainObject.Predmet.SpisIzvanSuda.DatumIzlazaSpisa_1">31.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442</properties:Words>
  <properties:Characters>2209</properties:Characters>
  <properties:Lines>65</properties:Lines>
  <properties:Paragraphs>23</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2018-02-15T14:28:00Z</dcterms:created>
  <dc:creator>Paško Bačić</dc:creator>
  <cp:lastModifiedBy>Paško Bačić</cp:lastModifiedBy>
  <cp:lastPrinted>2018-09-21T11:49:00Z</cp:lastPrinted>
  <dcterms:modified xmlns:xsi="http://www.w3.org/2001/XMLSchema-instance" xsi:type="dcterms:W3CDTF">2018-09-21T12:09:00Z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produljenje roka za vještačenje.docx)</vt:lpwstr>
  </prop:property>
  <prop:property name="CC_coloring" pid="4" fmtid="{D5CDD505-2E9C-101B-9397-08002B2CF9AE}">
    <vt:bool>false</vt:bool>
  </prop:property>
  <prop:property name="BrojStranica" pid="5" fmtid="{D5CDD505-2E9C-101B-9397-08002B2CF9AE}">
    <vt:i4>2</vt:i4>
  </prop:property>
</prop:Properties>
</file>