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78d08" w14:paraId="8a78d08" w:rsidRDefault="0093466D" w:rsidP="0093466D" w:rsidR="0093466D" w:rsidRPr="00C71634">
      <w:pPr>
        <w:jc w:val="both"/>
        <w15:collapsed w:val="false"/>
        <w:rPr>
          <w:rFonts w:hAnsi="Times New Roman" w:ascii="Times New Roman"/>
          <w:szCs w:val="24"/>
          <w:lang w:val="hr-HR"/>
        </w:rPr>
      </w:pPr>
      <w:r w:rsidRPr="00C71634">
        <w:rPr>
          <w:rFonts w:hAnsi="Times New Roman" w:ascii="Times New Roman"/>
          <w:szCs w:val="24"/>
          <w:lang w:val="hr-HR"/>
        </w:rPr>
        <w:t xml:space="preserve">        </w:t>
      </w:r>
    </w:p>
    <w:p w:rsidRDefault="00C37BDB" w:rsidP="0093466D" w:rsidR="00C71634" w:rsidRPr="00C71634">
      <w:pPr>
        <w:jc w:val="both"/>
        <w:rPr>
          <w:rFonts w:hAnsi="Times New Roman" w:ascii="Times New Roman"/>
          <w:szCs w:val="24"/>
          <w:lang w:val="hr-HR"/>
        </w:rPr>
      </w:pPr>
      <w:r>
        <w:rPr>
          <w:rFonts w:hAnsi="Times New Roman" w:ascii="Times New Roman"/>
          <w:szCs w:val="24"/>
          <w:lang w:val="hr-HR"/>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w:t>
      </w:r>
      <w:proofErr w:type="spellStart"/>
      <w:r w:rsidRPr="00C71634">
        <w:rPr>
          <w:rFonts w:hAnsi="Times New Roman" w:ascii="Times New Roman"/>
          <w:szCs w:val="24"/>
          <w:lang w:val="hr-HR"/>
        </w:rPr>
        <w:t>Amruševa</w:t>
      </w:r>
      <w:proofErr w:type="spellEnd"/>
      <w:r w:rsidRPr="00C71634">
        <w:rPr>
          <w:rFonts w:hAnsi="Times New Roman" w:ascii="Times New Roman"/>
          <w:szCs w:val="24"/>
          <w:lang w:val="hr-HR"/>
        </w:rPr>
        <w:t xml:space="preserve">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proofErr w:type="spellStart"/>
      <w:r w:rsidRPr="00C71634">
        <w:rPr>
          <w:rFonts w:hAnsi="Times New Roman" w:ascii="Times New Roman"/>
          <w:szCs w:val="24"/>
          <w:lang w:val="hr-HR"/>
        </w:rPr>
        <w:t>20</w:t>
      </w:r>
      <w:proofErr w:type="spellEnd"/>
      <w:r w:rsidRPr="00C71634">
        <w:rPr>
          <w:rFonts w:hAnsi="Times New Roman" w:ascii="Times New Roman"/>
          <w:szCs w:val="24"/>
          <w:lang w:val="hr-HR"/>
        </w:rPr>
        <w:t>. St-</w:t>
      </w:r>
      <w:proofErr w:type="spellStart"/>
      <w:r w:rsidR="00761154">
        <w:rPr>
          <w:rFonts w:hAnsi="Times New Roman" w:ascii="Times New Roman"/>
          <w:szCs w:val="24"/>
          <w:lang w:val="hr-HR"/>
        </w:rPr>
        <w:t>466</w:t>
      </w:r>
      <w:proofErr w:type="spellEnd"/>
      <w:r w:rsidR="00CF0AB2">
        <w:rPr>
          <w:rFonts w:hAnsi="Times New Roman" w:ascii="Times New Roman"/>
          <w:szCs w:val="24"/>
          <w:lang w:val="hr-HR"/>
        </w:rPr>
        <w:t>/</w:t>
      </w:r>
      <w:proofErr w:type="spellStart"/>
      <w:r w:rsidR="00CF0AB2">
        <w:rPr>
          <w:rFonts w:hAnsi="Times New Roman" w:ascii="Times New Roman"/>
          <w:szCs w:val="24"/>
          <w:lang w:val="hr-HR"/>
        </w:rPr>
        <w:t>15</w:t>
      </w:r>
      <w:proofErr w:type="spellEnd"/>
      <w:r w:rsidR="003137C3">
        <w:rPr>
          <w:rFonts w:hAnsi="Times New Roman" w:ascii="Times New Roman"/>
          <w:szCs w:val="24"/>
          <w:lang w:val="hr-HR"/>
        </w:rPr>
        <w:t>-6</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TRGOVAČKI SUD U ZAGREBU, po sucu pojedincu Luciji Butigan, u skraćenom stečajnom postupku pokrenutim nad dužnikom</w:t>
      </w:r>
      <w:r w:rsidR="00D95C62" w:rsidRPr="00C71634">
        <w:rPr>
          <w:rFonts w:hAnsi="Times New Roman" w:ascii="Times New Roman"/>
          <w:szCs w:val="24"/>
          <w:lang w:val="hr-HR"/>
        </w:rPr>
        <w:t xml:space="preserve"> </w:t>
      </w:r>
      <w:proofErr w:type="spellStart"/>
      <w:r w:rsidR="00761154" w:rsidRPr="00D82DBA">
        <w:rPr>
          <w:rFonts w:hAnsi="Times New Roman" w:ascii="Times New Roman"/>
          <w:szCs w:val="24"/>
          <w:lang w:val="hr-HR"/>
        </w:rPr>
        <w:t>Aquosus</w:t>
      </w:r>
      <w:proofErr w:type="spellEnd"/>
      <w:r w:rsidR="00761154" w:rsidRPr="00D82DBA">
        <w:rPr>
          <w:rFonts w:hAnsi="Times New Roman" w:ascii="Times New Roman"/>
          <w:szCs w:val="24"/>
          <w:lang w:val="hr-HR"/>
        </w:rPr>
        <w:t xml:space="preserve">  d.o.o.</w:t>
      </w:r>
      <w:r w:rsidR="00761154">
        <w:rPr>
          <w:rFonts w:hAnsi="Times New Roman" w:ascii="Times New Roman"/>
          <w:szCs w:val="24"/>
          <w:lang w:val="hr-HR"/>
        </w:rPr>
        <w:t xml:space="preserve">, Karlovac, </w:t>
      </w:r>
      <w:r w:rsidR="00761154" w:rsidRPr="00D82DBA">
        <w:rPr>
          <w:rFonts w:hAnsi="Times New Roman" w:ascii="Times New Roman"/>
          <w:szCs w:val="24"/>
          <w:lang w:val="hr-HR"/>
        </w:rPr>
        <w:t xml:space="preserve">Izidora </w:t>
      </w:r>
      <w:proofErr w:type="spellStart"/>
      <w:r w:rsidR="00761154" w:rsidRPr="00D82DBA">
        <w:rPr>
          <w:rFonts w:hAnsi="Times New Roman" w:ascii="Times New Roman"/>
          <w:szCs w:val="24"/>
          <w:lang w:val="hr-HR"/>
        </w:rPr>
        <w:t>Kršnjavoga</w:t>
      </w:r>
      <w:proofErr w:type="spellEnd"/>
      <w:r w:rsidR="00761154" w:rsidRPr="00D82DBA">
        <w:rPr>
          <w:rFonts w:hAnsi="Times New Roman" w:ascii="Times New Roman"/>
          <w:szCs w:val="24"/>
          <w:lang w:val="hr-HR"/>
        </w:rPr>
        <w:t xml:space="preserve"> 1</w:t>
      </w:r>
      <w:r w:rsidR="00761154">
        <w:rPr>
          <w:rFonts w:hAnsi="Times New Roman" w:ascii="Times New Roman"/>
          <w:szCs w:val="24"/>
          <w:lang w:val="hr-HR"/>
        </w:rPr>
        <w:t xml:space="preserve">, </w:t>
      </w:r>
      <w:proofErr w:type="spellStart"/>
      <w:r w:rsidR="00761154">
        <w:rPr>
          <w:rFonts w:hAnsi="Times New Roman" w:ascii="Times New Roman"/>
          <w:szCs w:val="24"/>
          <w:lang w:val="hr-HR"/>
        </w:rPr>
        <w:t>OIB</w:t>
      </w:r>
      <w:proofErr w:type="spellEnd"/>
      <w:r w:rsidR="00761154">
        <w:rPr>
          <w:rFonts w:hAnsi="Times New Roman" w:ascii="Times New Roman"/>
          <w:szCs w:val="24"/>
          <w:lang w:val="hr-HR"/>
        </w:rPr>
        <w:t>:</w:t>
      </w:r>
      <w:r w:rsidR="00761154" w:rsidRPr="007C3CE1">
        <w:t xml:space="preserve"> </w:t>
      </w:r>
      <w:proofErr w:type="spellStart"/>
      <w:r w:rsidR="00761154" w:rsidRPr="00D82DBA">
        <w:rPr>
          <w:rFonts w:hAnsi="Times New Roman" w:ascii="Times New Roman"/>
          <w:szCs w:val="24"/>
          <w:lang w:val="hr-HR"/>
        </w:rPr>
        <w:t>68322735087</w:t>
      </w:r>
      <w:proofErr w:type="spellEnd"/>
      <w:r w:rsidR="00CF0AB2">
        <w:rPr>
          <w:rFonts w:hAnsi="Times New Roman" w:ascii="Times New Roman"/>
          <w:szCs w:val="24"/>
        </w:rPr>
        <w:t xml:space="preserve">, </w:t>
      </w:r>
      <w:proofErr w:type="spellStart"/>
      <w:r w:rsidR="00CF0AB2">
        <w:rPr>
          <w:rFonts w:hAnsi="Times New Roman" w:ascii="Times New Roman"/>
          <w:szCs w:val="24"/>
        </w:rPr>
        <w:t>dana</w:t>
      </w:r>
      <w:proofErr w:type="spellEnd"/>
      <w:r w:rsidR="00CF0AB2" w:rsidRPr="00271F2E">
        <w:rPr>
          <w:rFonts w:hAnsi="Times New Roman" w:ascii="Times New Roman"/>
          <w:szCs w:val="24"/>
          <w:lang w:val="hr-HR"/>
        </w:rPr>
        <w:t xml:space="preserve"> </w:t>
      </w:r>
      <w:proofErr w:type="spellStart"/>
      <w:r w:rsidR="00CF0AB2">
        <w:rPr>
          <w:rFonts w:hAnsi="Times New Roman" w:ascii="Times New Roman"/>
          <w:szCs w:val="24"/>
          <w:lang w:val="hr-HR"/>
        </w:rPr>
        <w:t>24</w:t>
      </w:r>
      <w:proofErr w:type="spellEnd"/>
      <w:r w:rsidR="00CF0AB2">
        <w:rPr>
          <w:rFonts w:hAnsi="Times New Roman" w:ascii="Times New Roman"/>
          <w:szCs w:val="24"/>
          <w:lang w:val="hr-HR"/>
        </w:rPr>
        <w:t xml:space="preserve">. veljače </w:t>
      </w:r>
      <w:proofErr w:type="spellStart"/>
      <w:r w:rsidR="00CF0AB2">
        <w:rPr>
          <w:rFonts w:hAnsi="Times New Roman" w:ascii="Times New Roman"/>
          <w:szCs w:val="24"/>
          <w:lang w:val="hr-HR"/>
        </w:rPr>
        <w:t>2016</w:t>
      </w:r>
      <w:proofErr w:type="spellEnd"/>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45</w:t>
      </w:r>
      <w:proofErr w:type="spellEnd"/>
      <w:r w:rsidR="007C4855" w:rsidRPr="00C71634">
        <w:rPr>
          <w:rFonts w:hAnsi="Times New Roman" w:ascii="Times New Roman"/>
          <w:szCs w:val="24"/>
          <w:lang w:val="hr-HR"/>
        </w:rPr>
        <w:t xml:space="preserve">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 xml:space="preserve">pet) dana od dana objave ovog </w:t>
      </w:r>
      <w:r w:rsidR="00761154">
        <w:rPr>
          <w:rFonts w:hAnsi="Times New Roman" w:ascii="Times New Roman"/>
          <w:szCs w:val="24"/>
          <w:lang w:val="hr-HR"/>
        </w:rPr>
        <w:t xml:space="preserve">Zaključka na e-oglasnoj ploči Trgovačkog suda u Zagrebu, </w:t>
      </w:r>
      <w:r w:rsidR="009E4F04" w:rsidRPr="00C71634">
        <w:rPr>
          <w:rFonts w:hAnsi="Times New Roman" w:ascii="Times New Roman"/>
          <w:szCs w:val="24"/>
          <w:lang w:val="hr-HR"/>
        </w:rPr>
        <w:t>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r w:rsidR="00D5316E" w:rsidRPr="009D2F1B">
        <w:rPr>
          <w:rFonts w:hAnsi="Times New Roman" w:ascii="Times New Roman"/>
          <w:szCs w:val="24"/>
          <w:lang w:val="hr-HR"/>
        </w:rPr>
        <w:t>Braniteljska zadruga Zrinski</w:t>
      </w:r>
      <w:r w:rsidR="00D5316E">
        <w:rPr>
          <w:rFonts w:hAnsi="Times New Roman" w:ascii="Times New Roman"/>
          <w:szCs w:val="24"/>
          <w:lang w:val="hr-HR"/>
        </w:rPr>
        <w:t xml:space="preserve">, Karlovac, </w:t>
      </w:r>
      <w:r w:rsidR="00D5316E" w:rsidRPr="009D2F1B">
        <w:rPr>
          <w:rFonts w:hAnsi="Times New Roman" w:ascii="Times New Roman"/>
          <w:szCs w:val="24"/>
          <w:lang w:val="hr-HR"/>
        </w:rPr>
        <w:t xml:space="preserve">Donji </w:t>
      </w:r>
      <w:proofErr w:type="spellStart"/>
      <w:r w:rsidR="00D5316E" w:rsidRPr="009D2F1B">
        <w:rPr>
          <w:rFonts w:hAnsi="Times New Roman" w:ascii="Times New Roman"/>
          <w:szCs w:val="24"/>
          <w:lang w:val="hr-HR"/>
        </w:rPr>
        <w:t>Poloj</w:t>
      </w:r>
      <w:proofErr w:type="spellEnd"/>
      <w:r w:rsidR="00D5316E" w:rsidRPr="009D2F1B">
        <w:rPr>
          <w:rFonts w:hAnsi="Times New Roman" w:ascii="Times New Roman"/>
          <w:szCs w:val="24"/>
          <w:lang w:val="hr-HR"/>
        </w:rPr>
        <w:t xml:space="preserve"> </w:t>
      </w:r>
      <w:proofErr w:type="spellStart"/>
      <w:r w:rsidR="00D5316E" w:rsidRPr="009D2F1B">
        <w:rPr>
          <w:rFonts w:hAnsi="Times New Roman" w:ascii="Times New Roman"/>
          <w:szCs w:val="24"/>
          <w:lang w:val="hr-HR"/>
        </w:rPr>
        <w:t>14</w:t>
      </w:r>
      <w:proofErr w:type="spellEnd"/>
      <w:r w:rsidR="00D5316E">
        <w:rPr>
          <w:rFonts w:hAnsi="Times New Roman" w:ascii="Times New Roman"/>
          <w:szCs w:val="24"/>
          <w:lang w:val="hr-HR"/>
        </w:rPr>
        <w:t xml:space="preserve">, </w:t>
      </w:r>
      <w:proofErr w:type="spellStart"/>
      <w:r w:rsidR="00D5316E">
        <w:rPr>
          <w:rFonts w:hAnsi="Times New Roman" w:ascii="Times New Roman"/>
          <w:szCs w:val="24"/>
          <w:lang w:val="hr-HR"/>
        </w:rPr>
        <w:t>OIB</w:t>
      </w:r>
      <w:proofErr w:type="spellEnd"/>
      <w:r w:rsidR="00D5316E">
        <w:rPr>
          <w:rFonts w:hAnsi="Times New Roman" w:ascii="Times New Roman"/>
          <w:szCs w:val="24"/>
          <w:lang w:val="hr-HR"/>
        </w:rPr>
        <w:t>:</w:t>
      </w:r>
      <w:r w:rsidR="00D5316E" w:rsidRPr="007C3CE1">
        <w:t xml:space="preserve"> </w:t>
      </w:r>
      <w:proofErr w:type="spellStart"/>
      <w:r w:rsidR="00D5316E" w:rsidRPr="009D2F1B">
        <w:rPr>
          <w:rFonts w:hAnsi="Times New Roman" w:ascii="Times New Roman"/>
          <w:szCs w:val="24"/>
          <w:lang w:val="hr-HR"/>
        </w:rPr>
        <w:t>31434308152</w:t>
      </w:r>
      <w:proofErr w:type="spellEnd"/>
      <w:r w:rsidR="00D5316E">
        <w:rPr>
          <w:rFonts w:hAnsi="Times New Roman" w:ascii="Times New Roman"/>
          <w:szCs w:val="24"/>
          <w:lang w:val="hr-HR"/>
        </w:rPr>
        <w:t>.</w:t>
      </w:r>
    </w:p>
    <w:p w:rsidRDefault="00D5316E" w:rsidP="0093466D" w:rsidR="00D5316E"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w:t>
      </w:r>
      <w:proofErr w:type="spellStart"/>
      <w:r w:rsidR="00761154">
        <w:rPr>
          <w:rFonts w:hAnsi="Times New Roman" w:ascii="Times New Roman"/>
          <w:szCs w:val="24"/>
          <w:lang w:val="hr-HR"/>
        </w:rPr>
        <w:t>156.522</w:t>
      </w:r>
      <w:proofErr w:type="spellEnd"/>
      <w:r w:rsidR="00761154">
        <w:rPr>
          <w:rFonts w:hAnsi="Times New Roman" w:ascii="Times New Roman"/>
          <w:szCs w:val="24"/>
          <w:lang w:val="hr-HR"/>
        </w:rPr>
        <w:t>,</w:t>
      </w:r>
      <w:proofErr w:type="spellStart"/>
      <w:r w:rsidR="00761154">
        <w:rPr>
          <w:rFonts w:hAnsi="Times New Roman" w:ascii="Times New Roman"/>
          <w:szCs w:val="24"/>
          <w:lang w:val="hr-HR"/>
        </w:rPr>
        <w:t>22</w:t>
      </w:r>
      <w:proofErr w:type="spellEnd"/>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w:t>
      </w:r>
      <w:proofErr w:type="spellStart"/>
      <w:r w:rsidR="00C46C66" w:rsidRPr="00C71634">
        <w:rPr>
          <w:rFonts w:hAnsi="Times New Roman" w:ascii="Times New Roman"/>
          <w:szCs w:val="24"/>
          <w:lang w:val="hr-HR"/>
        </w:rPr>
        <w:t>45</w:t>
      </w:r>
      <w:proofErr w:type="spellEnd"/>
      <w:r w:rsidR="00C46C66" w:rsidRPr="00C71634">
        <w:rPr>
          <w:rFonts w:hAnsi="Times New Roman" w:ascii="Times New Roman"/>
          <w:szCs w:val="24"/>
          <w:lang w:val="hr-HR"/>
        </w:rPr>
        <w:t xml:space="preserve">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w:t>
      </w:r>
      <w:proofErr w:type="spellStart"/>
      <w:r w:rsidR="008201C9" w:rsidRPr="00C71634">
        <w:rPr>
          <w:rFonts w:hAnsi="Times New Roman" w:ascii="Times New Roman"/>
          <w:szCs w:val="24"/>
          <w:lang w:val="hr-HR"/>
        </w:rPr>
        <w:t>prokazni</w:t>
      </w:r>
      <w:proofErr w:type="spellEnd"/>
      <w:r w:rsidR="008201C9" w:rsidRPr="00C71634">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proofErr w:type="spellStart"/>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w:t>
      </w:r>
      <w:proofErr w:type="spellEnd"/>
      <w:r w:rsidRPr="00C71634">
        <w:rPr>
          <w:rFonts w:hAnsi="Times New Roman" w:ascii="Times New Roman"/>
          <w:szCs w:val="24"/>
          <w:lang w:val="hr-HR"/>
        </w:rPr>
        <w:t xml:space="preserve"> i </w:t>
      </w:r>
      <w:proofErr w:type="spellStart"/>
      <w:r w:rsidRPr="00C71634">
        <w:rPr>
          <w:rFonts w:hAnsi="Times New Roman" w:ascii="Times New Roman"/>
          <w:szCs w:val="24"/>
          <w:lang w:val="hr-HR"/>
        </w:rPr>
        <w:t>335</w:t>
      </w:r>
      <w:r w:rsidR="002B498E" w:rsidRPr="00C71634">
        <w:rPr>
          <w:rFonts w:hAnsi="Times New Roman" w:ascii="Times New Roman"/>
          <w:szCs w:val="24"/>
          <w:lang w:val="hr-HR"/>
        </w:rPr>
        <w:t>.f</w:t>
      </w:r>
      <w:proofErr w:type="spellEnd"/>
      <w:r w:rsidR="002B498E" w:rsidRPr="00C71634">
        <w:rPr>
          <w:rFonts w:hAnsi="Times New Roman" w:ascii="Times New Roman"/>
          <w:szCs w:val="24"/>
          <w:lang w:val="hr-HR"/>
        </w:rPr>
        <w:t xml:space="preserve">  Stečajnog zakona (Narodne novine</w:t>
      </w:r>
      <w:r w:rsidRPr="00C71634">
        <w:rPr>
          <w:rFonts w:hAnsi="Times New Roman" w:ascii="Times New Roman"/>
          <w:szCs w:val="24"/>
          <w:lang w:val="hr-HR"/>
        </w:rPr>
        <w:t xml:space="preserve"> broj </w:t>
      </w:r>
      <w:proofErr w:type="spellStart"/>
      <w:r w:rsidRPr="00C71634">
        <w:rPr>
          <w:rFonts w:hAnsi="Times New Roman" w:ascii="Times New Roman"/>
          <w:szCs w:val="24"/>
          <w:lang w:val="hr-HR"/>
        </w:rPr>
        <w:t>44</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96</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29</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99</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129</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00</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123</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03</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82</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06</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116</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10</w:t>
      </w:r>
      <w:proofErr w:type="spellEnd"/>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125</w:t>
      </w:r>
      <w:proofErr w:type="spellEnd"/>
      <w:r w:rsidR="007C4855" w:rsidRPr="00C71634">
        <w:rPr>
          <w:rFonts w:hAnsi="Times New Roman" w:ascii="Times New Roman"/>
          <w:szCs w:val="24"/>
          <w:lang w:val="hr-HR"/>
        </w:rPr>
        <w:t>/</w:t>
      </w:r>
      <w:proofErr w:type="spellStart"/>
      <w:r w:rsidR="007C4855" w:rsidRPr="00C71634">
        <w:rPr>
          <w:rFonts w:hAnsi="Times New Roman" w:ascii="Times New Roman"/>
          <w:szCs w:val="24"/>
          <w:lang w:val="hr-HR"/>
        </w:rPr>
        <w:t>12</w:t>
      </w:r>
      <w:proofErr w:type="spellEnd"/>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133</w:t>
      </w:r>
      <w:proofErr w:type="spellEnd"/>
      <w:r w:rsidR="007C4855" w:rsidRPr="00C71634">
        <w:rPr>
          <w:rFonts w:hAnsi="Times New Roman" w:ascii="Times New Roman"/>
          <w:szCs w:val="24"/>
          <w:lang w:val="hr-HR"/>
        </w:rPr>
        <w:t>/</w:t>
      </w:r>
      <w:proofErr w:type="spellStart"/>
      <w:r w:rsidR="007C4855" w:rsidRPr="00C71634">
        <w:rPr>
          <w:rFonts w:hAnsi="Times New Roman" w:ascii="Times New Roman"/>
          <w:szCs w:val="24"/>
          <w:lang w:val="hr-HR"/>
        </w:rPr>
        <w:t>12</w:t>
      </w:r>
      <w:proofErr w:type="spellEnd"/>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proofErr w:type="spellStart"/>
      <w:r w:rsidR="00CF0AB2">
        <w:rPr>
          <w:rFonts w:hAnsi="Times New Roman" w:ascii="Times New Roman"/>
          <w:szCs w:val="24"/>
          <w:lang w:val="hr-HR"/>
        </w:rPr>
        <w:t>24</w:t>
      </w:r>
      <w:proofErr w:type="spellEnd"/>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w:t>
      </w:r>
      <w:proofErr w:type="spellStart"/>
      <w:r w:rsidR="00497242" w:rsidRPr="00C71634">
        <w:rPr>
          <w:rFonts w:hAnsi="Times New Roman" w:ascii="Times New Roman"/>
          <w:szCs w:val="24"/>
          <w:lang w:val="hr-HR"/>
        </w:rPr>
        <w:t>201</w:t>
      </w:r>
      <w:r w:rsidR="00CF0AB2">
        <w:rPr>
          <w:rFonts w:hAnsi="Times New Roman" w:ascii="Times New Roman"/>
          <w:szCs w:val="24"/>
          <w:lang w:val="hr-HR"/>
        </w:rPr>
        <w:t>6</w:t>
      </w:r>
      <w:proofErr w:type="spellEnd"/>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r w:rsidR="003137C3">
        <w:rPr>
          <w:rFonts w:hAnsi="Times New Roman" w:ascii="Times New Roman"/>
          <w:szCs w:val="24"/>
          <w:lang w:val="hr-HR"/>
        </w:rPr>
        <w:t>, v.r.</w:t>
      </w:r>
      <w:bookmarkStart w:name="_GoBack" w:id="0"/>
      <w:bookmarkEnd w:id="0"/>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Protiv ovog zaključka nije dopuštena žalba (članak </w:t>
      </w:r>
      <w:proofErr w:type="spellStart"/>
      <w:r w:rsidRPr="00C71634">
        <w:rPr>
          <w:rFonts w:hAnsi="Times New Roman" w:ascii="Times New Roman"/>
          <w:szCs w:val="24"/>
          <w:lang w:val="hr-HR"/>
        </w:rPr>
        <w:t>11</w:t>
      </w:r>
      <w:proofErr w:type="spellEnd"/>
      <w:r w:rsidRPr="00C71634">
        <w:rPr>
          <w:rFonts w:hAnsi="Times New Roman" w:ascii="Times New Roman"/>
          <w:szCs w:val="24"/>
          <w:lang w:val="hr-HR"/>
        </w:rPr>
        <w:t xml:space="preserve">. stavak 9. </w:t>
      </w:r>
      <w:proofErr w:type="spellStart"/>
      <w:r w:rsidRPr="00C71634">
        <w:rPr>
          <w:rFonts w:hAnsi="Times New Roman" w:ascii="Times New Roman"/>
          <w:szCs w:val="24"/>
          <w:lang w:val="hr-HR"/>
        </w:rPr>
        <w:t>SZ</w:t>
      </w:r>
      <w:proofErr w:type="spellEnd"/>
      <w:r w:rsidRPr="00C71634">
        <w:rPr>
          <w:rFonts w:hAnsi="Times New Roman" w:ascii="Times New Roman"/>
          <w:szCs w:val="24"/>
          <w:lang w:val="hr-HR"/>
        </w:rPr>
        <w:t>).</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3137C3" w:rsidP="003137C3" w:rsidR="003137C3" w:rsidRPr="006866B6">
      <w:pPr>
        <w:ind w:left="4332"/>
        <w:rPr>
          <w:rFonts w:hAnsi="Times New Roman" w:ascii="Times New Roman"/>
        </w:rPr>
      </w:pPr>
      <w:proofErr w:type="spellStart"/>
      <w:r w:rsidRPr="006866B6">
        <w:rPr>
          <w:rFonts w:hAnsi="Times New Roman" w:ascii="Times New Roman"/>
        </w:rPr>
        <w:t>Za</w:t>
      </w:r>
      <w:proofErr w:type="spellEnd"/>
      <w:r w:rsidRPr="006866B6">
        <w:rPr>
          <w:rFonts w:hAnsi="Times New Roman" w:ascii="Times New Roman"/>
        </w:rPr>
        <w:t xml:space="preserve"> </w:t>
      </w:r>
      <w:proofErr w:type="spellStart"/>
      <w:r w:rsidRPr="006866B6">
        <w:rPr>
          <w:rFonts w:hAnsi="Times New Roman" w:ascii="Times New Roman"/>
        </w:rPr>
        <w:t>točnost</w:t>
      </w:r>
      <w:proofErr w:type="spellEnd"/>
      <w:r w:rsidRPr="006866B6">
        <w:rPr>
          <w:rFonts w:hAnsi="Times New Roman" w:ascii="Times New Roman"/>
        </w:rPr>
        <w:t xml:space="preserve"> </w:t>
      </w:r>
      <w:proofErr w:type="spellStart"/>
      <w:r w:rsidRPr="006866B6">
        <w:rPr>
          <w:rFonts w:hAnsi="Times New Roman" w:ascii="Times New Roman"/>
        </w:rPr>
        <w:t>otpravka-ovlašteni</w:t>
      </w:r>
      <w:proofErr w:type="spellEnd"/>
      <w:r w:rsidRPr="006866B6">
        <w:rPr>
          <w:rFonts w:hAnsi="Times New Roman" w:ascii="Times New Roman"/>
        </w:rPr>
        <w:t xml:space="preserve"> </w:t>
      </w:r>
      <w:proofErr w:type="spellStart"/>
      <w:r w:rsidRPr="006866B6">
        <w:rPr>
          <w:rFonts w:hAnsi="Times New Roman" w:ascii="Times New Roman"/>
        </w:rPr>
        <w:t>službenik</w:t>
      </w:r>
      <w:proofErr w:type="spellEnd"/>
      <w:r w:rsidRPr="006866B6">
        <w:rPr>
          <w:rFonts w:hAnsi="Times New Roman" w:ascii="Times New Roman"/>
        </w:rPr>
        <w:t>:</w:t>
      </w:r>
    </w:p>
    <w:p w:rsidRDefault="003137C3" w:rsidR="003137C3"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t xml:space="preserve">     </w:t>
      </w:r>
      <w:r w:rsidRPr="006866B6">
        <w:rPr>
          <w:rFonts w:hAnsi="Times New Roman" w:ascii="Times New Roman"/>
        </w:rPr>
        <w:t>(Valentina Kranjčić)</w:t>
      </w:r>
    </w:p>
    <w:p w:rsidRDefault="00C71634" w:rsidR="00C71634">
      <w:pPr>
        <w:jc w:val="both"/>
        <w:rPr>
          <w:rFonts w:hAnsi="Times New Roman" w:ascii="Times New Roman"/>
          <w:szCs w:val="24"/>
          <w:lang w:val="hr-HR"/>
        </w:rPr>
      </w:pPr>
    </w:p>
    <w:p w:rsidRDefault="00C46C66" w:rsidR="00C46C66"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p>
    <w:p w:rsidRDefault="0093466D" w:rsidR="00C46C66" w:rsidRPr="003137C3">
      <w:pPr>
        <w:jc w:val="both"/>
        <w:rPr>
          <w:rFonts w:hAnsi="Times New Roman" w:ascii="Times New Roman"/>
          <w:color w:val="FFFFFF"/>
          <w:szCs w:val="24"/>
          <w:lang w:val="hr-HR"/>
        </w:rPr>
      </w:pPr>
      <w:r w:rsidRPr="003137C3">
        <w:rPr>
          <w:rFonts w:hAnsi="Times New Roman" w:ascii="Times New Roman"/>
          <w:color w:val="FFFFFF"/>
          <w:szCs w:val="24"/>
          <w:lang w:val="hr-HR"/>
        </w:rPr>
        <w:t>DNA</w:t>
      </w:r>
      <w:r w:rsidR="00C46C66" w:rsidRPr="003137C3">
        <w:rPr>
          <w:rFonts w:hAnsi="Times New Roman" w:ascii="Times New Roman"/>
          <w:color w:val="FFFFFF"/>
          <w:szCs w:val="24"/>
          <w:lang w:val="hr-HR"/>
        </w:rPr>
        <w:t>:</w:t>
      </w:r>
    </w:p>
    <w:p w:rsidRDefault="00CF0AB2" w:rsidR="00C46C66" w:rsidRPr="003137C3">
      <w:pPr>
        <w:numPr>
          <w:ilvl w:val="0"/>
          <w:numId w:val="6"/>
        </w:numPr>
        <w:jc w:val="both"/>
        <w:rPr>
          <w:rFonts w:hAnsi="Times New Roman" w:ascii="Times New Roman"/>
          <w:color w:val="FFFFFF"/>
          <w:szCs w:val="24"/>
          <w:lang w:val="hr-HR"/>
        </w:rPr>
      </w:pPr>
      <w:r w:rsidRPr="003137C3">
        <w:rPr>
          <w:rFonts w:hAnsi="Times New Roman" w:ascii="Times New Roman"/>
          <w:color w:val="FFFFFF"/>
          <w:szCs w:val="24"/>
          <w:lang w:val="hr-HR"/>
        </w:rPr>
        <w:t>e-oglasna ploča -</w:t>
      </w:r>
      <w:proofErr w:type="spellStart"/>
      <w:r w:rsidRPr="003137C3">
        <w:rPr>
          <w:rFonts w:hAnsi="Times New Roman" w:ascii="Times New Roman"/>
          <w:color w:val="FFFFFF"/>
          <w:szCs w:val="24"/>
          <w:lang w:val="hr-HR"/>
        </w:rPr>
        <w:t>15</w:t>
      </w:r>
      <w:proofErr w:type="spellEnd"/>
      <w:r w:rsidRPr="003137C3">
        <w:rPr>
          <w:rFonts w:hAnsi="Times New Roman" w:ascii="Times New Roman"/>
          <w:color w:val="FFFFFF"/>
          <w:szCs w:val="24"/>
          <w:lang w:val="hr-HR"/>
        </w:rPr>
        <w:t xml:space="preserve"> dana</w:t>
      </w:r>
    </w:p>
    <w:p w:rsidRDefault="00C46C66" w:rsidP="00FA15CB" w:rsidR="00C46C66" w:rsidRPr="003137C3">
      <w:pPr>
        <w:jc w:val="both"/>
        <w:rPr>
          <w:rFonts w:hAnsi="Times New Roman" w:ascii="Times New Roman"/>
          <w:color w:val="FFFFFF"/>
          <w:szCs w:val="24"/>
          <w:lang w:val="hr-HR"/>
        </w:rPr>
      </w:pPr>
    </w:p>
    <w:p w:rsidRDefault="00D95C62" w:rsidP="00FA15CB" w:rsidR="00D95C62"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10"/>
      <w:headerReference w:type="default" r:id="rId11"/>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27A" w:rsidR="0003227A">
      <w:r>
        <w:separator/>
      </w:r>
    </w:p>
  </w:endnote>
  <w:endnote w:id="0" w:type="continuationSeparator">
    <w:p w:rsidRDefault="0003227A" w:rsidR="00032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27A" w:rsidR="0003227A">
      <w:r>
        <w:separator/>
      </w:r>
    </w:p>
  </w:footnote>
  <w:footnote w:id="0" w:type="continuationSeparator">
    <w:p w:rsidRDefault="0003227A" w:rsidR="00032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37C3">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761154">
      <w:rPr>
        <w:rFonts w:hAnsi="Times New Roman" w:ascii="Times New Roman"/>
        <w:szCs w:val="24"/>
      </w:rPr>
      <w:t>466</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3227A"/>
    <w:rsid w:val="00095472"/>
    <w:rsid w:val="00125D8F"/>
    <w:rsid w:val="00234324"/>
    <w:rsid w:val="00267AB3"/>
    <w:rsid w:val="002B498E"/>
    <w:rsid w:val="003137C3"/>
    <w:rsid w:val="003220DD"/>
    <w:rsid w:val="003A1227"/>
    <w:rsid w:val="003B2DEF"/>
    <w:rsid w:val="00497242"/>
    <w:rsid w:val="00547374"/>
    <w:rsid w:val="0057057F"/>
    <w:rsid w:val="005A24D4"/>
    <w:rsid w:val="006B2E16"/>
    <w:rsid w:val="00710F28"/>
    <w:rsid w:val="00761154"/>
    <w:rsid w:val="00786F1F"/>
    <w:rsid w:val="007C4855"/>
    <w:rsid w:val="008201C9"/>
    <w:rsid w:val="00837F1D"/>
    <w:rsid w:val="009275AB"/>
    <w:rsid w:val="0093466D"/>
    <w:rsid w:val="009E4F04"/>
    <w:rsid w:val="009E583C"/>
    <w:rsid w:val="00A10831"/>
    <w:rsid w:val="00BC3202"/>
    <w:rsid w:val="00BD42C0"/>
    <w:rsid w:val="00C34065"/>
    <w:rsid w:val="00C37BDB"/>
    <w:rsid w:val="00C42465"/>
    <w:rsid w:val="00C46C66"/>
    <w:rsid w:val="00C71634"/>
    <w:rsid w:val="00C97F23"/>
    <w:rsid w:val="00CF0AB2"/>
    <w:rsid w:val="00D5316E"/>
    <w:rsid w:val="00D95C62"/>
    <w:rsid w:val="00DD667E"/>
    <w:rsid w:val="00EB4492"/>
    <w:rsid w:val="00ED232F"/>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cs="Tahoma" w:hAnsi="Tahoma" w:ascii="Tahoma"/>
      <w:sz w:val="16"/>
      <w:szCs w:val="16"/>
    </w:rPr>
  </w:style>
  <w:style w:customStyle="true" w:styleId="TekstbaloniaChar" w:type="character">
    <w:name w:val="Tekst balončića Char"/>
    <w:basedOn w:val="Zadanifontodlomka"/>
    <w:link w:val="Tekstbalonia"/>
    <w:rsid w:val="00C37BDB"/>
    <w:rPr>
      <w:rFonts w:cs="Tahoma" w:hAnsi="Tahoma" w:ascii="Tahoma"/>
      <w:sz w:val="16"/>
      <w:szCs w:val="16"/>
      <w:lang w:val="en-GB"/>
    </w:rPr>
  </w:style>
  <w:style w:styleId="Tekstrezerviranogmjesta" w:type="character">
    <w:name w:val="Placeholder Text"/>
    <w:basedOn w:val="Zadanifontodlomka"/>
    <w:uiPriority w:val="99"/>
    <w:semiHidden/>
    <w:rsid w:val="00ED232F"/>
    <w:rPr>
      <w:color w:val="808080"/>
      <w:bdr w:space="0" w:sz="0" w:color="auto" w:val="none"/>
      <w:shd w:fill="CCFFFF" w:color="auto" w:val="clear"/>
    </w:rPr>
  </w:style>
  <w:style w:customStyle="true" w:styleId="eSPISCCParagraphDefaultFont" w:type="character">
    <w:name w:val="eSPIS_CC_Paragraph Default Font"/>
    <w:basedOn w:val="Zadanifontodlomka"/>
    <w:rsid w:val="00ED23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232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D23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23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ascii="Tahoma" w:cs="Tahoma" w:hAnsi="Tahoma"/>
      <w:sz w:val="16"/>
      <w:szCs w:val="16"/>
    </w:rPr>
  </w:style>
  <w:style w:customStyle="1" w:styleId="TekstbaloniaChar" w:type="character">
    <w:name w:val="Tekst balončića Char"/>
    <w:basedOn w:val="Zadanifontodlomka"/>
    <w:link w:val="Tekstbalonia"/>
    <w:rsid w:val="00C37BDB"/>
    <w:rPr>
      <w:rFonts w:ascii="Tahoma" w:cs="Tahoma" w:hAnsi="Tahoma"/>
      <w:sz w:val="16"/>
      <w:szCs w:val="16"/>
      <w:lang w:val="en-GB"/>
    </w:rPr>
  </w:style>
  <w:style w:styleId="Tekstrezerviranogmjesta" w:type="character">
    <w:name w:val="Placeholder Text"/>
    <w:basedOn w:val="Zadanifontodlomka"/>
    <w:uiPriority w:val="99"/>
    <w:semiHidden/>
    <w:rsid w:val="00ED232F"/>
    <w:rPr>
      <w:color w:val="808080"/>
      <w:bdr w:color="auto" w:space="0" w:sz="0" w:val="none"/>
      <w:shd w:color="auto" w:fill="CCFFFF" w:val="clear"/>
    </w:rPr>
  </w:style>
  <w:style w:customStyle="1" w:styleId="eSPISCCParagraphDefaultFont" w:type="character">
    <w:name w:val="eSPIS_CC_Paragraph Default Font"/>
    <w:basedOn w:val="Zadanifontodlomka"/>
    <w:rsid w:val="00ED23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232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D23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23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St-466/2015-6</izvorni_sadrzaj>
    <derivirana_varijabla naziv="DomainObject.Oznaka_1">St-466/2015-6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2015.</izvorni_sadrzaj>
    <derivirana_varijabla naziv="DomainObject.Predmet.DatumOsnivanja_1">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St-466/2015</izvorni_sadrzaj>
    <derivirana_varijabla naziv="DomainObject.Predmet.OznakaBroj_1">St-466/2015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Aquosus  d.o.o.</izvorni_sadrzaj>
    <derivirana_varijabla naziv="DomainObject.Predmet.ProtustrankaFormated_1">  Aquosus  d.o.o.</derivirana_varijabla>
  </DomainObject.Predmet.ProtustrankaFormated>
  <DomainObject.Predmet.ProtustrankaFormatedOIB>
    <izvorni_sadrzaj>  Aquosus  d.o.o., OIB 68322735087</izvorni_sadrzaj>
    <derivirana_varijabla naziv="DomainObject.Predmet.ProtustrankaFormatedOIB_1">  Aquosus  d.o.o., OIB 68322735087</derivirana_varijabla>
  </DomainObject.Predmet.ProtustrankaFormatedOIB>
  <DomainObject.Predmet.ProtustrankaFormatedWithAdress>
    <izvorni_sadrzaj> Aquosus  d.o.o., Izidora Kršnjavoga 1, 47000 Karlovac</izvorni_sadrzaj>
    <derivirana_varijabla naziv="DomainObject.Predmet.ProtustrankaFormatedWithAdress_1"> Aquosus  d.o.o., Izidora Kršnjavoga 1, 47000 Karlovac</derivirana_varijabla>
  </DomainObject.Predmet.ProtustrankaFormatedWithAdress>
  <DomainObject.Predmet.ProtustrankaFormatedWithAdressOIB>
    <izvorni_sadrzaj> Aquosus  d.o.o., OIB 68322735087, Izidora Kršnjavoga 1, 47000 Karlovac</izvorni_sadrzaj>
    <derivirana_varijabla naziv="DomainObject.Predmet.ProtustrankaFormatedWithAdressOIB_1"> Aquosus  d.o.o., OIB 68322735087, Izidora Kršnjavoga 1, 47000 Karlovac</derivirana_varijabla>
  </DomainObject.Predmet.ProtustrankaFormatedWithAdressOIB>
  <DomainObject.Predmet.ProtustrankaWithAdress>
    <izvorni_sadrzaj>Aquosus  d.o.o. Izidora Kršnjavoga 1, 47000 Karlovac</izvorni_sadrzaj>
    <derivirana_varijabla naziv="DomainObject.Predmet.ProtustrankaWithAdress_1">Aquosus  d.o.o. Izidora Kršnjavoga 1, 47000 Karlovac</derivirana_varijabla>
  </DomainObject.Predmet.ProtustrankaWithAdress>
  <DomainObject.Predmet.ProtustrankaWithAdressOIB>
    <izvorni_sadrzaj>Aquosus  d.o.o., OIB 68322735087, Izidora Kršnjavoga 1, 47000 Karlovac</izvorni_sadrzaj>
    <derivirana_varijabla naziv="DomainObject.Predmet.ProtustrankaWithAdressOIB_1">Aquosus  d.o.o., OIB 68322735087, Izidora Kršnjavoga 1, 47000 Karlovac</derivirana_varijabla>
  </DomainObject.Predmet.ProtustrankaWithAdressOIB>
  <DomainObject.Predmet.ProtustrankaNazivFormated>
    <izvorni_sadrzaj>Aquosus  d.o.o.</izvorni_sadrzaj>
    <derivirana_varijabla naziv="DomainObject.Predmet.ProtustrankaNazivFormated_1">Aquosus  d.o.o.</derivirana_varijabla>
  </DomainObject.Predmet.ProtustrankaNazivFormated>
  <DomainObject.Predmet.ProtustrankaNazivFormatedOIB>
    <izvorni_sadrzaj>Aquosus  d.o.o., OIB 68322735087</izvorni_sadrzaj>
    <derivirana_varijabla naziv="DomainObject.Predmet.ProtustrankaNazivFormatedOIB_1">Aquosus  d.o.o., OIB 68322735087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Pavla Vitezovića 1, 47000 Karlovac</izvorni_sadrzaj>
    <derivirana_varijabla naziv="DomainObject.Predmet.StrankaFormatedWithAdress_1"> Ministarstvo financija, Porezna uprava područni ured središnja Hrvatska, Pavla Vitezovića 1, 47000 Karlovac</derivirana_varijabla>
  </DomainObject.Predmet.StrankaFormatedWithAdress>
  <DomainObject.Predmet.StrankaFormatedWithAdressOIB>
    <izvorni_sadrzaj> Ministarstvo financija, Porezna uprava područni ured središnja Hrvatska, OIB 18683136487, Pavla Vitezovića 1, 47000 Karlovac</izvorni_sadrzaj>
    <derivirana_varijabla naziv="DomainObject.Predmet.StrankaFormatedWithAdressOIB_1"> Ministarstvo financija, Porezna uprava područni ured središnja Hrvatska, OIB 18683136487, Pavla Vitezovića 1, 47000 Karlovac</derivirana_varijabla>
  </DomainObject.Predmet.StrankaFormatedWithAdressOIB>
  <DomainObject.Predmet.StrankaWithAdress>
    <izvorni_sadrzaj>Ministarstvo financija, Porezna uprava područni ured središnja Hrvatska Pavla Vitezovića 1,47000 Karlovac</izvorni_sadrzaj>
    <derivirana_varijabla naziv="DomainObject.Predmet.StrankaWithAdress_1">Ministarstvo financija, Porezna uprava područni ured središnja Hrvatska Pavla Vitezovića 1,47000 Karlovac</derivirana_varijabla>
  </DomainObject.Predmet.StrankaWithAdress>
  <DomainObject.Predmet.StrankaWithAdressOIB>
    <izvorni_sadrzaj>Ministarstvo financija, Porezna uprava područni ured središnja Hrvatska, OIB 18683136487, Pavla Vitezovića 1,47000 Karlovac</izvorni_sadrzaj>
    <derivirana_varijabla naziv="DomainObject.Predmet.StrankaWithAdressOIB_1">Ministarstvo financija, Porezna uprava područni ured središnja Hrvatska, OIB 18683136487, Pavla Vitezovića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Pavla Vitezovića 1, 47000 Karlovac</item>
    </izvorni_sadrzaj>
    <derivirana_varijabla naziv="DomainObject.Predmet.StrankaListFormatedWithAdress_1">
      <item>Ministarstvo financija, Porezna uprava područni ured središnja Hrvatska, Pavla Vitezovića 1, 47000 Karlovac</item>
    </derivirana_varijabla>
  </DomainObject.Predmet.StrankaListFormatedWithAdress>
  <DomainObject.Predmet.StrankaListFormatedWithAdressOIB>
    <izvorni_sadrzaj>
      <item>Ministarstvo financija, Porezna uprava područni ured središnja Hrvatska, OIB 18683136487, Pavla Vitezovića 1, 47000 Karlovac</item>
    </izvorni_sadrzaj>
    <derivirana_varijabla naziv="DomainObject.Predmet.StrankaListFormatedWithAdressOIB_1">
      <item>Ministarstvo financija, Porezna uprava područni ured središnja Hrvatska, OIB 18683136487, Pavla Vitezovića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Aquosus  d.o.o.</item>
    </izvorni_sadrzaj>
    <derivirana_varijabla naziv="DomainObject.Predmet.ProtuStrankaListFormated_1">
      <item>Aquosus  d.o.o.</item>
    </derivirana_varijabla>
  </DomainObject.Predmet.ProtuStrankaListFormated>
  <DomainObject.Predmet.ProtuStrankaListFormatedOIB>
    <izvorni_sadrzaj>
      <item>Aquosus  d.o.o., OIB 68322735087</item>
    </izvorni_sadrzaj>
    <derivirana_varijabla naziv="DomainObject.Predmet.ProtuStrankaListFormatedOIB_1">
      <item>Aquosus  d.o.o., OIB 68322735087</item>
    </derivirana_varijabla>
  </DomainObject.Predmet.ProtuStrankaListFormatedOIB>
  <DomainObject.Predmet.ProtuStrankaListFormatedWithAdress>
    <izvorni_sadrzaj>
      <item>Aquosus  d.o.o., Izidora Kršnjavoga 1, 47000 Karlovac</item>
    </izvorni_sadrzaj>
    <derivirana_varijabla naziv="DomainObject.Predmet.ProtuStrankaListFormatedWithAdress_1">
      <item>Aquosus  d.o.o., Izidora Kršnjavoga 1, 47000 Karlovac</item>
    </derivirana_varijabla>
  </DomainObject.Predmet.ProtuStrankaListFormatedWithAdress>
  <DomainObject.Predmet.ProtuStrankaListFormatedWithAdressOIB>
    <izvorni_sadrzaj>
      <item>Aquosus  d.o.o., OIB 68322735087, Izidora Kršnjavoga 1, 47000 Karlovac</item>
    </izvorni_sadrzaj>
    <derivirana_varijabla naziv="DomainObject.Predmet.ProtuStrankaListFormatedWithAdressOIB_1">
      <item>Aquosus  d.o.o., OIB 68322735087, Izidora Kršnjavoga 1, 47000 Karlovac</item>
    </derivirana_varijabla>
  </DomainObject.Predmet.ProtuStrankaListFormatedWithAdressOIB>
  <DomainObject.Predmet.ProtuStrankaListNazivFormated>
    <izvorni_sadrzaj>
      <item>Aquosus  d.o.o.</item>
    </izvorni_sadrzaj>
    <derivirana_varijabla naziv="DomainObject.Predmet.ProtuStrankaListNazivFormated_1">
      <item>Aquosus  d.o.o.</item>
    </derivirana_varijabla>
  </DomainObject.Predmet.ProtuStrankaListNazivFormated>
  <DomainObject.Predmet.ProtuStrankaListNazivFormatedOIB>
    <izvorni_sadrzaj>
      <item>Aquosus  d.o.o., OIB 68322735087</item>
    </izvorni_sadrzaj>
    <derivirana_varijabla naziv="DomainObject.Predmet.ProtuStrankaListNazivFormatedOIB_1">
      <item>Aquosus  d.o.o., OIB 68322735087</item>
    </derivirana_varijabla>
  </DomainObject.Predmet.ProtuStrankaListNazivFormatedOIB>
  <DomainObject.Predmet.OstaliListFormated>
    <izvorni_sadrzaj>
      <item>Mario Tomac</item>
      <item>Snježana Terzić Tomac</item>
    </izvorni_sadrzaj>
    <derivirana_varijabla naziv="DomainObject.Predmet.OstaliListFormated_1">
      <item>Mario Tomac</item>
      <item>Snježana Terzić Tomac</item>
    </derivirana_varijabla>
  </DomainObject.Predmet.OstaliListFormated>
  <DomainObject.Predmet.OstaliListFormatedOIB>
    <izvorni_sadrzaj>
      <item>Mario Tomac, OIB 97993753134</item>
      <item>Snježana Terzić Tomac, OIB 55459326556</item>
    </izvorni_sadrzaj>
    <derivirana_varijabla naziv="DomainObject.Predmet.OstaliListFormatedOIB_1">
      <item>Mario Tomac, OIB 97993753134</item>
      <item>Snježana Terzić Tomac, OIB 55459326556</item>
    </derivirana_varijabla>
  </DomainObject.Predmet.OstaliListFormatedOIB>
  <DomainObject.Predmet.OstaliListFormatedWithAdress>
    <izvorni_sadrzaj>
      <item>Mario Tomac, Izidora Kršnjavoga 1, 47000 Karlovac</item>
      <item>Snježana Terzić Tomac, Izidora Kršnjavoga 1, 47000 Karlovac</item>
    </izvorni_sadrzaj>
    <derivirana_varijabla naziv="DomainObject.Predmet.OstaliListFormatedWithAdress_1">
      <item>Mario Tomac, Izidora Kršnjavoga 1, 47000 Karlovac</item>
      <item>Snježana Terzić Tomac, Izidora Kršnjavoga 1, 47000 Karlovac</item>
    </derivirana_varijabla>
  </DomainObject.Predmet.OstaliListFormatedWithAdress>
  <DomainObject.Predmet.OstaliListFormatedWithAdressOIB>
    <izvorni_sadrzaj>
      <item>Mario Tomac, OIB 97993753134, Izidora Kršnjavoga 1, 47000 Karlovac</item>
      <item>Snježana Terzić Tomac, OIB 55459326556, Izidora Kršnjavoga 1, 47000 Karlovac</item>
    </izvorni_sadrzaj>
    <derivirana_varijabla naziv="DomainObject.Predmet.OstaliListFormatedWithAdressOIB_1">
      <item>Mario Tomac, OIB 97993753134, Izidora Kršnjavoga 1, 47000 Karlovac</item>
      <item>Snježana Terzić Tomac, OIB 55459326556, Izidora Kršnjavoga 1, 47000 Karlovac</item>
    </derivirana_varijabla>
  </DomainObject.Predmet.OstaliListFormatedWithAdressOIB>
  <DomainObject.Predmet.OstaliListNazivFormated>
    <izvorni_sadrzaj>
      <item>Mario Tomac</item>
      <item>Snježana Terzić Tomac</item>
    </izvorni_sadrzaj>
    <derivirana_varijabla naziv="DomainObject.Predmet.OstaliListNazivFormated_1">
      <item>Mario Tomac</item>
      <item>Snježana Terzić Tomac</item>
    </derivirana_varijabla>
  </DomainObject.Predmet.OstaliListNazivFormated>
  <DomainObject.Predmet.OstaliListNazivFormatedOIB>
    <izvorni_sadrzaj>
      <item>Mario Tomac, OIB 97993753134</item>
      <item>Snježana Terzić Tomac, OIB 55459326556</item>
    </izvorni_sadrzaj>
    <derivirana_varijabla naziv="DomainObject.Predmet.OstaliListNazivFormatedOIB_1">
      <item>Mario Tomac, OIB 97993753134</item>
      <item>Snježana Terzić Tomac, OIB 55459326556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St-466/2015-6</izvorni_sadrzaj>
    <derivirana_varijabla naziv="DomainObject.PoslovniBrojDokumenta_1">St-466/2015-6</derivirana_varijabla>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Aquosus  d.o.o.</izvorni_sadrzaj>
    <derivirana_varijabla naziv="DomainObject.Predmet.ProtustrankaIDrugi_1">Aquosus  d.o.o.</derivirana_varijabla>
  </DomainObject.Predmet.ProtustrankaIDrugi>
  <DomainObject.Predmet.StrankaIDrugiAdressOIB>
    <izvorni_sadrzaj>Ministarstvo financija, Porezna uprava područni ured središnja Hrvatska, OIB 18683136487, Pavla Vitezovića 1, 47000 Karlovac</izvorni_sadrzaj>
    <derivirana_varijabla naziv="DomainObject.Predmet.StrankaIDrugiAdressOIB_1">Ministarstvo financija, Porezna uprava područni ured središnja Hrvatska, OIB 18683136487, Pavla Vitezovića 1, 47000 Karlovac</derivirana_varijabla>
  </DomainObject.Predmet.StrankaIDrugiAdressOIB>
  <DomainObject.Predmet.ProtustrankaIDrugiAdressOIB>
    <izvorni_sadrzaj>Aquosus  d.o.o., OIB 68322735087, Izidora Kršnjavoga 1, 47000 Karlovac</izvorni_sadrzaj>
    <derivirana_varijabla naziv="DomainObject.Predmet.ProtustrankaIDrugiAdressOIB_1">Aquosus  d.o.o., OIB 68322735087, Izidora Kršnjavoga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Aquosus  d.o.o.</item>
      <item>Ministarstvo financija, Porezna uprava područni ured središnja Hrvatska</item>
      <item>Mario Tomac</item>
      <item>Snježana Terzić Tomac</item>
    </izvorni_sadrzaj>
    <derivirana_varijabla naziv="DomainObject.Predmet.SudioniciListNaziv_1">
      <item>Aquosus  d.o.o.</item>
      <item>Ministarstvo financija, Porezna uprava područni ured središnja Hrvatska</item>
      <item>Mario Tomac</item>
      <item>Snježana Terzić Tomac</item>
    </derivirana_varijabla>
  </DomainObject.Predmet.SudioniciListNaziv>
  <DomainObject.Predmet.SudioniciListAdressOIB>
    <izvorni_sadrzaj>
      <item>Aquosus  d.o.o., OIB 68322735087, Izidora Kršnjavoga 1,47000 Karlovac</item>
      <item>Ministarstvo financija, Porezna uprava područni ured središnja Hrvatska, OIB 18683136487, Pavla Vitezovića 1,47000 Karlovac</item>
      <item>Mario Tomac, OIB 97993753134, Izidora Kršnjavoga 1,47000 Karlovac</item>
      <item>Snježana Terzić Tomac, OIB 55459326556, Izidora Kršnjavoga 1,47000 Karlovac</item>
    </izvorni_sadrzaj>
    <derivirana_varijabla naziv="DomainObject.Predmet.SudioniciListAdressOIB_1">
      <item>Aquosus  d.o.o., OIB 68322735087, Izidora Kršnjavoga 1,47000 Karlovac</item>
      <item>Ministarstvo financija, Porezna uprava područni ured središnja Hrvatska, OIB 18683136487, Pavla Vitezovića 1,47000 Karlovac</item>
      <item>Mario Tomac, OIB 97993753134, Izidora Kršnjavoga 1,47000 Karlovac</item>
      <item>Snježana Terzić Tomac, OIB 55459326556, Izidora Kršnjavoga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68322735087</item>
      <item>, OIB 18683136487</item>
      <item>, OIB 97993753134</item>
      <item>, OIB 55459326556</item>
    </izvorni_sadrzaj>
    <derivirana_varijabla naziv="DomainObject.Predmet.SudioniciListNazivOIB_1">
      <item>, OIB 68322735087</item>
      <item>, OIB 18683136487</item>
      <item>, OIB 97993753134</item>
      <item>, OIB 55459326556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351</properties:Words>
  <properties:Characters>1855</properties:Characters>
  <properties:Lines>75</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2016-02-24T14:01:00Z</dcterms:created>
  <dc:creator>Sudsko vijeæe</dc:creator>
  <cp:lastModifiedBy>Valentina Kranjčić</cp:lastModifiedBy>
  <cp:lastPrinted>2014-12-03T09:50:00Z</cp:lastPrinted>
  <dcterms:modified xmlns:xsi="http://www.w3.org/2001/XMLSchema-instance" xsi:type="dcterms:W3CDTF">2016-02-25T12:39:00Z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St-466/2015-6 / Odluka - Zaključak-poziv vjerovnicima u skraćenom postupku</vt:lpwstr>
  </prop:property>
  <prop:property name="CC_coloring" pid="4" fmtid="{D5CDD505-2E9C-101B-9397-08002B2CF9AE}">
    <vt:bool>true</vt:bool>
  </prop:property>
  <prop:property name="BrojStranica" pid="5" fmtid="{D5CDD505-2E9C-101B-9397-08002B2CF9AE}">
    <vt:i4>2</vt:i4>
  </prop:property>
</prop:Properties>
</file>