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2757" w14:paraId="8c82757" w:rsidRDefault="0044030D" w:rsidR="0044030D" w:rsidRPr="00537DFF">
      <w:pPr>
        <w:pStyle w:val="Tijeloteksta"/>
        <w:jc w:val="both"/>
        <w:outlineLvl w:val="0"/>
        <w15:collapsed w:val="false"/>
      </w:pPr>
      <w:bookmarkStart w:name="_GoBack" w:id="0"/>
      <w:bookmarkEnd w:id="0"/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537DFF" w:rsidP="00537DFF" w:rsidR="00537DFF" w:rsidRPr="00537DFF">
      <w:pPr>
        <w:jc w:val="center"/>
      </w:pPr>
      <w:r w:rsidRPr="00537DFF">
        <w:t>R E P U B L I K A    H R V A T S K A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</w:t>
      </w:r>
    </w:p>
    <w:p w:rsidRDefault="007646F7" w:rsidP="00537DFF" w:rsidR="007646F7" w:rsidRPr="00537DFF">
      <w:pPr>
        <w:jc w:val="center"/>
      </w:pPr>
      <w:r w:rsidRPr="00537DFF">
        <w:t>R J E Š E N J E</w:t>
      </w:r>
    </w:p>
    <w:p w:rsidRDefault="007646F7" w:rsidP="007646F7" w:rsidR="007646F7" w:rsidRPr="00537DFF"/>
    <w:p w:rsidRDefault="00684EE2" w:rsidP="006777CA" w:rsidR="00B34C81">
      <w:pPr>
        <w:ind w:firstLine="708"/>
        <w:jc w:val="both"/>
      </w:pPr>
      <w:r>
        <w:t>Trgovački sud u Zagrebu po sucu pojedincu</w:t>
      </w:r>
      <w:r w:rsidR="006777CA">
        <w:t xml:space="preserve"> Nevenki Siladi </w:t>
      </w:r>
      <w:r w:rsidR="007646F7" w:rsidRPr="00537DFF">
        <w:t xml:space="preserve">Rstić u stečajnom postupku otvorenim nad stečajnim dužnikom </w:t>
      </w:r>
      <w:r w:rsidR="00136D4E">
        <w:t>GRE-KOL d.o.o. – u stečaju, Ivanić-Grad (Grad Ivanić-Grad), Donji Šarampov, Žutička bb, OIB: 54670335457</w:t>
      </w:r>
      <w:r>
        <w:t>,</w:t>
      </w:r>
      <w:r w:rsidR="00E13551">
        <w:t xml:space="preserve"> dana</w:t>
      </w:r>
      <w:r w:rsidR="007646F7" w:rsidRPr="00537DFF">
        <w:t xml:space="preserve"> </w:t>
      </w:r>
      <w:r w:rsidR="00136D4E">
        <w:t>9</w:t>
      </w:r>
      <w:r w:rsidR="003860A1" w:rsidRPr="00537DFF">
        <w:t xml:space="preserve">. </w:t>
      </w:r>
      <w:r w:rsidR="00136D4E">
        <w:t>kolovoza</w:t>
      </w:r>
      <w:r w:rsidR="007646F7" w:rsidRPr="00537DFF">
        <w:t xml:space="preserve"> </w:t>
      </w:r>
      <w:r w:rsidR="00035BA6">
        <w:t>2017</w:t>
      </w:r>
      <w:r w:rsidR="007646F7" w:rsidRPr="00537DFF">
        <w:t>.</w:t>
      </w:r>
      <w:r w:rsidR="00E13551">
        <w:t xml:space="preserve"> godine</w:t>
      </w:r>
    </w:p>
    <w:p w:rsidRDefault="00136D4E" w:rsidP="006777CA" w:rsidR="00136D4E" w:rsidRPr="00537DFF">
      <w:pPr>
        <w:ind w:firstLine="708"/>
        <w:jc w:val="both"/>
      </w:pPr>
    </w:p>
    <w:p w:rsidRDefault="0044030D" w:rsidP="00D9697E" w:rsidR="0044030D" w:rsidRPr="00537DFF">
      <w:pPr>
        <w:jc w:val="center"/>
      </w:pPr>
      <w:r w:rsidRPr="00537DFF">
        <w:t>r i j e š i o    j e</w:t>
      </w:r>
    </w:p>
    <w:p w:rsidRDefault="0044030D" w:rsidP="008F7C1A" w:rsidR="0044030D" w:rsidRPr="00537DFF"/>
    <w:p w:rsidRDefault="00684EE2" w:rsidP="00136D4E" w:rsidR="00035BA6" w:rsidRPr="00F87AD8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F87AD8">
        <w:rPr>
          <w:rFonts w:cs="Times New Roman" w:hAnsi="Times New Roman" w:ascii="Times New Roman"/>
          <w:sz w:val="24"/>
        </w:rPr>
        <w:t>Određuje se prodaja</w:t>
      </w:r>
      <w:r w:rsidR="00C25453">
        <w:rPr>
          <w:rFonts w:cs="Times New Roman" w:hAnsi="Times New Roman" w:ascii="Times New Roman"/>
          <w:sz w:val="24"/>
        </w:rPr>
        <w:t xml:space="preserve"> u stečajnom postupku niže navedenih nekretnina</w:t>
      </w:r>
      <w:r w:rsidRPr="00F87AD8">
        <w:rPr>
          <w:rFonts w:cs="Times New Roman" w:hAnsi="Times New Roman" w:ascii="Times New Roman"/>
          <w:sz w:val="24"/>
        </w:rPr>
        <w:t xml:space="preserve"> </w:t>
      </w:r>
      <w:r w:rsidR="0044030D" w:rsidRPr="00F87AD8">
        <w:rPr>
          <w:rFonts w:cs="Times New Roman" w:hAnsi="Times New Roman" w:ascii="Times New Roman"/>
          <w:sz w:val="24"/>
        </w:rPr>
        <w:t>steča</w:t>
      </w:r>
      <w:r w:rsidR="00536EC2" w:rsidRPr="00F87AD8">
        <w:rPr>
          <w:rFonts w:cs="Times New Roman" w:hAnsi="Times New Roman" w:ascii="Times New Roman"/>
          <w:sz w:val="24"/>
        </w:rPr>
        <w:t>jnog</w:t>
      </w:r>
      <w:r w:rsidR="004B1E94" w:rsidRPr="00F87AD8">
        <w:rPr>
          <w:rFonts w:cs="Times New Roman" w:hAnsi="Times New Roman" w:ascii="Times New Roman"/>
          <w:sz w:val="24"/>
        </w:rPr>
        <w:t xml:space="preserve"> dužnika</w:t>
      </w:r>
      <w:r w:rsidR="00536CF4" w:rsidRPr="00F87AD8">
        <w:rPr>
          <w:rFonts w:cs="Times New Roman" w:hAnsi="Times New Roman" w:ascii="Times New Roman"/>
          <w:sz w:val="24"/>
        </w:rPr>
        <w:t xml:space="preserve"> </w:t>
      </w:r>
      <w:r w:rsidR="00136D4E" w:rsidRPr="00136D4E">
        <w:rPr>
          <w:rFonts w:hAnsi="Times New Roman" w:ascii="Times New Roman"/>
          <w:sz w:val="24"/>
        </w:rPr>
        <w:t>GRE-KOL d.o.o. – u stečaju, Ivanić-Grad (Grad Ivanić-Grad), Donji Šarampov, Žutička bb, OIB: 54670335457</w:t>
      </w:r>
      <w:r w:rsidR="00035BA6" w:rsidRPr="00F87AD8">
        <w:rPr>
          <w:rFonts w:cs="Times New Roman" w:hAnsi="Times New Roman" w:ascii="Times New Roman"/>
          <w:sz w:val="24"/>
        </w:rPr>
        <w:t xml:space="preserve">, </w:t>
      </w:r>
      <w:r w:rsidR="006777CA" w:rsidRPr="00F87AD8">
        <w:rPr>
          <w:rFonts w:cs="Times New Roman" w:hAnsi="Times New Roman" w:ascii="Times New Roman"/>
          <w:sz w:val="24"/>
        </w:rPr>
        <w:t>upisanih</w:t>
      </w:r>
      <w:r w:rsidR="00F16AB1" w:rsidRPr="00F87AD8">
        <w:rPr>
          <w:rFonts w:cs="Times New Roman" w:hAnsi="Times New Roman" w:ascii="Times New Roman"/>
          <w:sz w:val="24"/>
        </w:rPr>
        <w:t xml:space="preserve"> u zemljišnim knjigama</w:t>
      </w:r>
      <w:r w:rsidR="00136D4E">
        <w:rPr>
          <w:rFonts w:cs="Times New Roman" w:hAnsi="Times New Roman" w:ascii="Times New Roman"/>
          <w:sz w:val="24"/>
        </w:rPr>
        <w:t xml:space="preserve">  Općinskog</w:t>
      </w:r>
      <w:r w:rsidR="00035BA6" w:rsidRPr="00F87AD8">
        <w:rPr>
          <w:rFonts w:cs="Times New Roman" w:hAnsi="Times New Roman" w:ascii="Times New Roman"/>
          <w:sz w:val="24"/>
        </w:rPr>
        <w:t xml:space="preserve"> </w:t>
      </w:r>
      <w:r w:rsidR="00136D4E">
        <w:rPr>
          <w:rFonts w:cs="Times New Roman" w:hAnsi="Times New Roman" w:ascii="Times New Roman"/>
          <w:sz w:val="24"/>
        </w:rPr>
        <w:t>suda u Velikoj Gorici</w:t>
      </w:r>
      <w:r w:rsidR="00035BA6" w:rsidRPr="00F87AD8">
        <w:rPr>
          <w:rFonts w:cs="Times New Roman" w:hAnsi="Times New Roman" w:ascii="Times New Roman"/>
          <w:sz w:val="24"/>
        </w:rPr>
        <w:t>, zemljiš</w:t>
      </w:r>
      <w:r w:rsidR="00C25453">
        <w:rPr>
          <w:rFonts w:cs="Times New Roman" w:hAnsi="Times New Roman" w:ascii="Times New Roman"/>
          <w:sz w:val="24"/>
        </w:rPr>
        <w:t xml:space="preserve">noknjižnom odjelu </w:t>
      </w:r>
      <w:r w:rsidR="00136D4E">
        <w:rPr>
          <w:rFonts w:cs="Times New Roman" w:hAnsi="Times New Roman" w:ascii="Times New Roman"/>
          <w:sz w:val="24"/>
        </w:rPr>
        <w:t>Ivanić Grad</w:t>
      </w:r>
      <w:r w:rsidR="00C25453">
        <w:rPr>
          <w:rFonts w:cs="Times New Roman" w:hAnsi="Times New Roman" w:ascii="Times New Roman"/>
          <w:sz w:val="24"/>
        </w:rPr>
        <w:t>,</w:t>
      </w:r>
      <w:r w:rsidR="00136D4E">
        <w:rPr>
          <w:rFonts w:cs="Times New Roman" w:hAnsi="Times New Roman" w:ascii="Times New Roman"/>
          <w:sz w:val="24"/>
        </w:rPr>
        <w:t xml:space="preserve"> u zk ul. 492, ko Šarampov,</w:t>
      </w:r>
      <w:r w:rsidR="00C25453">
        <w:rPr>
          <w:rFonts w:cs="Times New Roman" w:hAnsi="Times New Roman" w:ascii="Times New Roman"/>
          <w:sz w:val="24"/>
        </w:rPr>
        <w:t xml:space="preserve"> i to:</w:t>
      </w:r>
    </w:p>
    <w:p w:rsidRDefault="00035BA6" w:rsidP="00035BA6" w:rsidR="00035BA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36D4E" w:rsidP="00136D4E" w:rsidR="00136D4E" w:rsidRPr="00136D4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-kat. čest. </w:t>
      </w:r>
      <w:r w:rsidRPr="00136D4E">
        <w:rPr>
          <w:rFonts w:cs="Times New Roman" w:hAnsi="Times New Roman" w:ascii="Times New Roman"/>
          <w:sz w:val="24"/>
        </w:rPr>
        <w:t xml:space="preserve">699/3 ZGRADE I INDUSTRIJSKO DVORIŠTE </w:t>
      </w:r>
      <w:r>
        <w:rPr>
          <w:rFonts w:cs="Times New Roman" w:hAnsi="Times New Roman" w:ascii="Times New Roman"/>
          <w:sz w:val="24"/>
        </w:rPr>
        <w:t xml:space="preserve"> površine </w:t>
      </w:r>
      <w:r w:rsidR="00D15E7A">
        <w:rPr>
          <w:rFonts w:cs="Times New Roman" w:hAnsi="Times New Roman" w:ascii="Times New Roman"/>
          <w:sz w:val="24"/>
        </w:rPr>
        <w:t xml:space="preserve">  26745 </w:t>
      </w:r>
      <w:r>
        <w:rPr>
          <w:rFonts w:cs="Times New Roman" w:hAnsi="Times New Roman" w:ascii="Times New Roman"/>
          <w:sz w:val="24"/>
        </w:rPr>
        <w:t>m2</w:t>
      </w:r>
      <w:r w:rsidRPr="00136D4E">
        <w:rPr>
          <w:rFonts w:cs="Times New Roman" w:hAnsi="Times New Roman" w:ascii="Times New Roman"/>
          <w:sz w:val="24"/>
        </w:rPr>
        <w:t xml:space="preserve"> </w:t>
      </w:r>
    </w:p>
    <w:p w:rsidRDefault="00136D4E" w:rsidP="00136D4E" w:rsidR="00136D4E" w:rsidRPr="00136D4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-kat. čest. </w:t>
      </w:r>
      <w:r w:rsidRPr="00136D4E">
        <w:rPr>
          <w:rFonts w:cs="Times New Roman" w:hAnsi="Times New Roman" w:ascii="Times New Roman"/>
          <w:sz w:val="24"/>
        </w:rPr>
        <w:t xml:space="preserve">699/5 INDUSTRIJSKO DVORIŠTE  </w:t>
      </w:r>
      <w:r>
        <w:rPr>
          <w:rFonts w:cs="Times New Roman" w:hAnsi="Times New Roman" w:ascii="Times New Roman"/>
          <w:sz w:val="24"/>
        </w:rPr>
        <w:t>površine</w:t>
      </w:r>
      <w:r w:rsidR="00D15E7A">
        <w:rPr>
          <w:rFonts w:cs="Times New Roman" w:hAnsi="Times New Roman" w:ascii="Times New Roman"/>
          <w:sz w:val="24"/>
        </w:rPr>
        <w:t xml:space="preserve"> 16896 </w:t>
      </w:r>
      <w:r>
        <w:rPr>
          <w:rFonts w:cs="Times New Roman" w:hAnsi="Times New Roman" w:ascii="Times New Roman"/>
          <w:sz w:val="24"/>
        </w:rPr>
        <w:t xml:space="preserve"> m2</w:t>
      </w:r>
    </w:p>
    <w:p w:rsidRDefault="00136D4E" w:rsidP="00136D4E" w:rsidR="00136D4E" w:rsidRPr="00136D4E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-kat. čest. </w:t>
      </w:r>
      <w:r w:rsidRPr="00136D4E">
        <w:rPr>
          <w:rFonts w:cs="Times New Roman" w:hAnsi="Times New Roman" w:ascii="Times New Roman"/>
          <w:sz w:val="24"/>
        </w:rPr>
        <w:t xml:space="preserve">699/9 TRAFO-STANICA I INDUSTRIJSKO DVORIŠTE </w:t>
      </w:r>
      <w:r>
        <w:rPr>
          <w:rFonts w:cs="Times New Roman" w:hAnsi="Times New Roman" w:ascii="Times New Roman"/>
          <w:sz w:val="24"/>
        </w:rPr>
        <w:t xml:space="preserve"> površine </w:t>
      </w:r>
      <w:r w:rsidRPr="00136D4E">
        <w:rPr>
          <w:rFonts w:cs="Times New Roman" w:hAnsi="Times New Roman" w:ascii="Times New Roman"/>
          <w:sz w:val="24"/>
        </w:rPr>
        <w:t xml:space="preserve">88 </w:t>
      </w:r>
      <w:r>
        <w:rPr>
          <w:rFonts w:cs="Times New Roman" w:hAnsi="Times New Roman" w:ascii="Times New Roman"/>
          <w:sz w:val="24"/>
        </w:rPr>
        <w:t>m2</w:t>
      </w:r>
      <w:r w:rsidRPr="00136D4E">
        <w:rPr>
          <w:rFonts w:cs="Times New Roman" w:hAnsi="Times New Roman" w:ascii="Times New Roman"/>
          <w:sz w:val="24"/>
        </w:rPr>
        <w:t xml:space="preserve">  </w:t>
      </w:r>
    </w:p>
    <w:p w:rsidRDefault="00136D4E" w:rsidP="00136D4E" w:rsidR="00136D4E" w:rsidRPr="00136D4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-kat. čest. </w:t>
      </w:r>
      <w:r w:rsidRPr="00136D4E">
        <w:rPr>
          <w:rFonts w:cs="Times New Roman" w:hAnsi="Times New Roman" w:ascii="Times New Roman"/>
          <w:sz w:val="24"/>
        </w:rPr>
        <w:t xml:space="preserve">700 AVIO PISTA   </w:t>
      </w:r>
      <w:r>
        <w:rPr>
          <w:rFonts w:cs="Times New Roman" w:hAnsi="Times New Roman" w:ascii="Times New Roman"/>
          <w:sz w:val="24"/>
        </w:rPr>
        <w:t xml:space="preserve">površine  </w:t>
      </w:r>
      <w:r w:rsidR="00D15E7A">
        <w:rPr>
          <w:rFonts w:cs="Times New Roman" w:hAnsi="Times New Roman" w:ascii="Times New Roman"/>
          <w:sz w:val="24"/>
        </w:rPr>
        <w:t xml:space="preserve">128866 </w:t>
      </w:r>
      <w:r>
        <w:rPr>
          <w:rFonts w:cs="Times New Roman" w:hAnsi="Times New Roman" w:ascii="Times New Roman"/>
          <w:sz w:val="24"/>
        </w:rPr>
        <w:t>m2</w:t>
      </w:r>
    </w:p>
    <w:p w:rsidRDefault="00136D4E" w:rsidP="00136D4E" w:rsidR="00136D4E" w:rsidRPr="00035BA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36D4E"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 xml:space="preserve">  </w:t>
      </w:r>
      <w:r w:rsidR="00D15E7A">
        <w:rPr>
          <w:rFonts w:cs="Times New Roman" w:hAnsi="Times New Roman" w:ascii="Times New Roman"/>
          <w:sz w:val="24"/>
        </w:rPr>
        <w:t>UKUPNO</w:t>
      </w:r>
      <w:r w:rsidRPr="00136D4E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površine </w:t>
      </w:r>
      <w:r w:rsidRPr="00136D4E">
        <w:rPr>
          <w:rFonts w:cs="Times New Roman" w:hAnsi="Times New Roman" w:ascii="Times New Roman"/>
          <w:sz w:val="24"/>
        </w:rPr>
        <w:t xml:space="preserve"> 172595</w:t>
      </w:r>
      <w:r>
        <w:rPr>
          <w:rFonts w:cs="Times New Roman" w:hAnsi="Times New Roman" w:ascii="Times New Roman"/>
          <w:sz w:val="24"/>
        </w:rPr>
        <w:t xml:space="preserve"> m2</w:t>
      </w:r>
    </w:p>
    <w:p w:rsidRDefault="00E13551" w:rsidP="00035BA6" w:rsidR="00E1355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13551">
        <w:rPr>
          <w:rFonts w:cs="Times New Roman" w:hAnsi="Times New Roman" w:ascii="Times New Roman"/>
          <w:sz w:val="24"/>
        </w:rPr>
        <w:tab/>
      </w:r>
      <w:r w:rsidRPr="00E13551">
        <w:rPr>
          <w:rFonts w:cs="Times New Roman" w:hAnsi="Times New Roman" w:ascii="Times New Roman"/>
          <w:sz w:val="24"/>
        </w:rPr>
        <w:tab/>
      </w:r>
    </w:p>
    <w:p w:rsidRDefault="007B28C5" w:rsidP="00E13551" w:rsidR="00537DFF">
      <w:pPr>
        <w:pStyle w:val="Odlomakpopisa"/>
        <w:numPr>
          <w:ilvl w:val="0"/>
          <w:numId w:val="24"/>
        </w:numPr>
        <w:ind w:left="709"/>
        <w:jc w:val="both"/>
      </w:pPr>
      <w:r w:rsidRPr="00537DFF">
        <w:t>Zaključkom o prodaji utvrdit će se vrijednost nekretnina, način i uvjeti</w:t>
      </w:r>
      <w:r w:rsidR="00685517" w:rsidRPr="00537DFF">
        <w:t xml:space="preserve"> </w:t>
      </w:r>
      <w:r w:rsidRPr="00537DFF">
        <w:t>prodaje nekretnina iz točke I</w:t>
      </w:r>
      <w:r w:rsidR="00537DFF">
        <w:t>.)</w:t>
      </w:r>
      <w:r w:rsidRPr="00537DFF">
        <w:t xml:space="preserve"> ovog rješenja.</w:t>
      </w:r>
      <w:r w:rsidR="00D545B7" w:rsidRPr="00537DFF">
        <w:tab/>
      </w:r>
      <w:r w:rsidR="00D545B7" w:rsidRPr="00537DFF">
        <w:tab/>
      </w:r>
      <w:r w:rsidR="00D545B7" w:rsidRPr="00537DFF">
        <w:tab/>
      </w:r>
    </w:p>
    <w:p w:rsidRDefault="00D545B7" w:rsidP="00417A25" w:rsidR="007B28C5" w:rsidRPr="00537DFF">
      <w:pPr>
        <w:ind w:left="709"/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7B28C5" w:rsidP="00E13551" w:rsidR="007B28C5">
      <w:pPr>
        <w:numPr>
          <w:ilvl w:val="0"/>
          <w:numId w:val="24"/>
        </w:numPr>
        <w:ind w:hanging="709" w:left="709"/>
        <w:jc w:val="both"/>
      </w:pPr>
      <w:r w:rsidRPr="00537DFF">
        <w:t>Određuje se upis zabilježbe ovog rješenja o prodaji nekretnina stečajnog</w:t>
      </w:r>
      <w:r w:rsidR="00051DA2" w:rsidRPr="00537DFF">
        <w:t xml:space="preserve"> </w:t>
      </w:r>
      <w:r w:rsidRPr="00537DFF">
        <w:t>dužnika u zeml</w:t>
      </w:r>
      <w:r w:rsidR="008F7C1A" w:rsidRPr="00537DFF">
        <w:t xml:space="preserve">jišnim knjigama </w:t>
      </w:r>
      <w:r w:rsidR="00136D4E">
        <w:t>Općinskog</w:t>
      </w:r>
      <w:r w:rsidR="00136D4E" w:rsidRPr="00F87AD8">
        <w:t xml:space="preserve"> </w:t>
      </w:r>
      <w:r w:rsidR="00136D4E">
        <w:t>suda u Velikoj Gorici</w:t>
      </w:r>
      <w:r w:rsidR="00136D4E" w:rsidRPr="00F87AD8">
        <w:t>, zemljiš</w:t>
      </w:r>
      <w:r w:rsidR="00136D4E">
        <w:t>noknjižnom odjelu Ivanić Grad</w:t>
      </w:r>
      <w:r w:rsidR="004B1E6B">
        <w:t>.</w:t>
      </w:r>
    </w:p>
    <w:p w:rsidRDefault="00537DFF" w:rsidP="008F7C1A" w:rsidR="00537DFF" w:rsidRPr="00537DFF">
      <w:pPr>
        <w:ind w:firstLine="708" w:left="4956"/>
        <w:jc w:val="center"/>
      </w:pPr>
    </w:p>
    <w:p w:rsidRDefault="0044030D" w:rsidP="00D9697E" w:rsidR="0044030D" w:rsidRPr="00537DFF">
      <w:pPr>
        <w:jc w:val="center"/>
      </w:pPr>
      <w:r w:rsidRPr="00537DFF">
        <w:t>Obrazloženje</w:t>
      </w:r>
    </w:p>
    <w:p w:rsidRDefault="008E467D" w:rsidP="00D9697E" w:rsidR="008E467D" w:rsidRPr="00537DFF">
      <w:pPr>
        <w:jc w:val="both"/>
      </w:pPr>
    </w:p>
    <w:p w:rsidRDefault="00E13551" w:rsidP="00F74C26" w:rsidR="00F74C26">
      <w:pPr>
        <w:tabs>
          <w:tab w:pos="689" w:val="left"/>
        </w:tabs>
        <w:jc w:val="both"/>
      </w:pPr>
      <w:r>
        <w:tab/>
      </w:r>
      <w:r w:rsidR="00A86550">
        <w:tab/>
      </w:r>
      <w:r w:rsidR="00F74C26">
        <w:t>Nad gore navedenim stečajnim dužnikom GRE-KOL d.o.o. – u stečaju, Ivanić-Grad (Grad Ivanić-Grad), Donji Šarampov, Žutička bb, OIB: 54670335457, otvoren je stečajni postupak dana 26. studenog 2014. g. , a stečajnu masu istog čine gore navedene nekretnine koje su se unovčavale u ovšrnom postupku pred Općinskim sudom u Velikoj Gorici u predmetu Ovr-2056/16, koji je obustavljen rješenjem od 16. studenog 2016.g. koje je postalo pravomoćno 30. studenog 2016.g., nakon čega je stečajni upravitelj predložio prodaju istih u stečajnom postupku, podneskom od 7. srpnja 2017.</w:t>
      </w:r>
    </w:p>
    <w:p w:rsidRDefault="00104E0D" w:rsidP="00F74C26" w:rsidR="00104E0D">
      <w:pPr>
        <w:tabs>
          <w:tab w:pos="689" w:val="left"/>
        </w:tabs>
        <w:jc w:val="both"/>
      </w:pPr>
    </w:p>
    <w:p w:rsidRDefault="00104E0D" w:rsidP="00F74C26" w:rsidR="00F74C26" w:rsidRPr="00104E0D">
      <w:pPr>
        <w:tabs>
          <w:tab w:pos="689" w:val="left"/>
        </w:tabs>
        <w:jc w:val="both"/>
      </w:pPr>
      <w:r>
        <w:tab/>
        <w:t xml:space="preserve">Kako su se obustavom ovrhe </w:t>
      </w:r>
      <w:r w:rsidR="00F74C26">
        <w:t xml:space="preserve">stekli uvjeti za prodaju gore navedenih nekretnina  u stečajnom postupku sukladno odredbi čl. 247. Stečajnog zakona (NN 71/15), budući da se radi o nekretninama </w:t>
      </w:r>
      <w:r>
        <w:t>opterećenim razlučnim pravom, to</w:t>
      </w:r>
      <w:r w:rsidR="00F74C26">
        <w:t xml:space="preserve"> je stoga pozivom na navedenu odredbu </w:t>
      </w:r>
      <w:r w:rsidR="00F74C26" w:rsidRPr="00032DC9">
        <w:rPr>
          <w:rFonts w:cs="Arial"/>
        </w:rPr>
        <w:t>od</w:t>
      </w:r>
      <w:r w:rsidR="00F74C26">
        <w:rPr>
          <w:rFonts w:cs="Arial"/>
        </w:rPr>
        <w:t>l</w:t>
      </w:r>
      <w:r w:rsidR="00F74C26" w:rsidRPr="00032DC9">
        <w:rPr>
          <w:rFonts w:cs="Arial"/>
        </w:rPr>
        <w:t>učeno kao u izreci ovog rješenja pod točkom I.</w:t>
      </w:r>
    </w:p>
    <w:p w:rsidRDefault="00F74C26" w:rsidP="00F74C26" w:rsidR="00F74C26" w:rsidRPr="00032DC9">
      <w:pPr>
        <w:jc w:val="center"/>
        <w:rPr>
          <w:rFonts w:cs="Arial"/>
          <w:color w:val="FF0000"/>
        </w:rPr>
      </w:pPr>
    </w:p>
    <w:p w:rsidRDefault="00F74C26" w:rsidP="00F74C26" w:rsidR="00F74C26" w:rsidRPr="00032DC9">
      <w:pPr>
        <w:ind w:firstLine="708"/>
        <w:jc w:val="both"/>
        <w:rPr>
          <w:rFonts w:cs="Arial"/>
          <w:color w:val="FF0000"/>
        </w:rPr>
      </w:pPr>
      <w:r w:rsidRPr="00032DC9">
        <w:rPr>
          <w:rFonts w:cs="Arial"/>
        </w:rPr>
        <w:t>Zaključkom o prodaji odredit će se vrijednost nekretnina, način i uvjeti  prodaje sukladno čl. 247. st. 3. SZ-a, a temeljem odredbe čl. 164. st. 3. SZ-a nadležni zemljišno knjižni odjel, kao gore, izvršit će upis zabilježbe ovog rješenja o prodaji u zemljišne knjige</w:t>
      </w:r>
      <w:r w:rsidRPr="00032DC9">
        <w:rPr>
          <w:rFonts w:cs="Arial"/>
          <w:color w:val="FF0000"/>
        </w:rPr>
        <w:t>.</w:t>
      </w:r>
    </w:p>
    <w:p w:rsidRDefault="00394757" w:rsidP="00F74C26" w:rsidR="00394757" w:rsidRPr="00537DFF">
      <w:pPr>
        <w:jc w:val="both"/>
      </w:pPr>
    </w:p>
    <w:p w:rsidRDefault="008F7C1A" w:rsidP="00537DFF" w:rsidR="0044030D" w:rsidRPr="00537DFF">
      <w:pPr>
        <w:jc w:val="center"/>
      </w:pPr>
      <w:r w:rsidRPr="00537DFF">
        <w:t xml:space="preserve">U </w:t>
      </w:r>
      <w:r w:rsidR="0044030D" w:rsidRPr="00537DFF">
        <w:t>Zagreb</w:t>
      </w:r>
      <w:r w:rsidRPr="00537DFF">
        <w:t>u</w:t>
      </w:r>
      <w:r w:rsidR="00537DFF" w:rsidRPr="00537DFF">
        <w:t xml:space="preserve">, </w:t>
      </w:r>
      <w:r w:rsidR="00104E0D">
        <w:t>9</w:t>
      </w:r>
      <w:r w:rsidR="00536CF4" w:rsidRPr="00537DFF">
        <w:t>.</w:t>
      </w:r>
      <w:r w:rsidR="00E7065C" w:rsidRPr="00537DFF">
        <w:t xml:space="preserve"> </w:t>
      </w:r>
      <w:r w:rsidR="00104E0D">
        <w:t>kolovoza</w:t>
      </w:r>
      <w:r w:rsidR="003860A1" w:rsidRPr="00537DFF">
        <w:t xml:space="preserve"> </w:t>
      </w:r>
      <w:r w:rsidR="004B1E6B">
        <w:t>2017</w:t>
      </w:r>
      <w:r w:rsidR="0046089A" w:rsidRPr="00537DFF">
        <w:t>.</w:t>
      </w:r>
      <w:r w:rsidR="008E467D" w:rsidRPr="00537DFF">
        <w:t xml:space="preserve"> </w:t>
      </w:r>
    </w:p>
    <w:p w:rsidRDefault="005F0EF8" w:rsidP="00D9697E" w:rsidR="0044030D" w:rsidRPr="00537DFF">
      <w:pPr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="00537DFF" w:rsidRPr="00537DFF">
        <w:tab/>
        <w:t xml:space="preserve"> </w:t>
      </w:r>
      <w:r w:rsidR="00962962">
        <w:t xml:space="preserve">  </w:t>
      </w:r>
      <w:r w:rsidR="00537DFF" w:rsidRPr="00537DFF">
        <w:t xml:space="preserve">  </w:t>
      </w:r>
      <w:r w:rsidR="0044030D" w:rsidRPr="00537DFF">
        <w:t>SUDAC: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                                   </w:t>
      </w:r>
      <w:r w:rsidR="005F0EF8" w:rsidRPr="00537DFF">
        <w:t xml:space="preserve">                              </w:t>
      </w:r>
      <w:r w:rsidR="00C8221D">
        <w:t xml:space="preserve">        </w:t>
      </w:r>
      <w:r w:rsidR="008F7C1A" w:rsidRPr="00537DFF">
        <w:t>Nevenka Siladi Rstić</w:t>
      </w:r>
      <w:r w:rsidR="00D15E7A">
        <w:t>,v.r.</w:t>
      </w:r>
    </w:p>
    <w:p w:rsidRDefault="00FB7677" w:rsidP="0044030D" w:rsidR="00FB7677">
      <w:pPr>
        <w:jc w:val="both"/>
        <w:rPr>
          <w:i/>
        </w:rPr>
      </w:pPr>
    </w:p>
    <w:p w:rsidRDefault="0044030D" w:rsidP="0044030D" w:rsidR="0044030D" w:rsidRPr="00537DFF">
      <w:pPr>
        <w:jc w:val="both"/>
        <w:rPr>
          <w:i/>
        </w:rPr>
      </w:pPr>
      <w:r w:rsidRPr="00537DFF">
        <w:rPr>
          <w:i/>
        </w:rPr>
        <w:t>UPUTA O PRAVNOM LIJEKU:</w:t>
      </w:r>
    </w:p>
    <w:p w:rsidRDefault="0044030D" w:rsidP="0044030D" w:rsidR="008E467D" w:rsidRPr="00537DFF">
      <w:pPr>
        <w:jc w:val="both"/>
        <w:rPr>
          <w:i/>
        </w:rPr>
      </w:pPr>
      <w:r w:rsidRPr="00537DFF">
        <w:rPr>
          <w:i/>
        </w:rPr>
        <w:t xml:space="preserve">Protiv ovog rješenja </w:t>
      </w:r>
      <w:r w:rsidR="008E467D" w:rsidRPr="00537DFF">
        <w:rPr>
          <w:i/>
        </w:rPr>
        <w:t>pravo žalbe imaju stečajni upravitelj i razlučni vjerovnici.</w:t>
      </w:r>
    </w:p>
    <w:p w:rsidRDefault="008E467D" w:rsidP="0044030D" w:rsidR="0044030D" w:rsidRPr="00537DFF">
      <w:pPr>
        <w:jc w:val="both"/>
        <w:rPr>
          <w:i/>
        </w:rPr>
      </w:pPr>
      <w:r w:rsidRPr="00537DFF">
        <w:rPr>
          <w:i/>
        </w:rPr>
        <w:t>Žalba se podn</w:t>
      </w:r>
      <w:r w:rsidR="00E86918" w:rsidRPr="00537DFF">
        <w:rPr>
          <w:i/>
        </w:rPr>
        <w:t>osi ovom sudu u 3 primjerka za V</w:t>
      </w:r>
      <w:r w:rsidRPr="00537DFF">
        <w:rPr>
          <w:i/>
        </w:rPr>
        <w:t xml:space="preserve">isoki trgovački sud RH u roku od 8 dana od dana dostave rješenja.  </w:t>
      </w:r>
    </w:p>
    <w:p w:rsidRDefault="00C8221D" w:rsidP="00810809" w:rsidR="00C8221D" w:rsidRPr="00537DFF">
      <w:pPr>
        <w:jc w:val="both"/>
      </w:pPr>
    </w:p>
    <w:p w:rsidRDefault="00D15E7A" w:rsidP="00324504" w:rsidR="00D15E7A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D15E7A" w:rsidP="00324504" w:rsidR="00D15E7A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810809" w:rsidP="00D15E7A" w:rsidR="00E13551" w:rsidRPr="00537DFF">
      <w:pPr>
        <w:ind w:left="284"/>
        <w:jc w:val="both"/>
      </w:pPr>
      <w:r w:rsidRPr="00537DFF">
        <w:t xml:space="preserve"> </w:t>
      </w:r>
    </w:p>
    <w:sectPr w:rsidSect="00417A25" w:rsidR="00E13551" w:rsidRPr="00537DFF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15E7A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47.St-</w:t>
    </w:r>
    <w:r w:rsidR="00B55559">
      <w:t>1813/13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537DFF" w:rsidR="00537DFF" w:rsidRPr="00D01D2B">
    <w:pPr>
      <w:pStyle w:val="Zaglavlje"/>
      <w:rPr>
        <w:sz w:val="20"/>
      </w:rPr>
    </w:pPr>
    <w:r>
      <w:tab/>
    </w:r>
    <w:r>
      <w:tab/>
      <w:t>47.</w:t>
    </w:r>
    <w:r w:rsidR="006E7C41">
      <w:t xml:space="preserve"> </w:t>
    </w:r>
    <w:r>
      <w:t>St-</w:t>
    </w:r>
    <w:r w:rsidR="00136D4E">
      <w:t>1813/13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</w:t>
    </w:r>
    <w:r w:rsidR="00035BA6">
      <w:t>, Amruševa 2/II, desno (p.p. 432</w:t>
    </w:r>
    <w:r w:rsidRPr="00953077">
      <w:t>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6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5"/>
  </w:num>
  <w:num w:numId="20">
    <w:abstractNumId w:val="4"/>
  </w:num>
  <w:num w:numId="21">
    <w:abstractNumId w:val="23"/>
  </w:num>
  <w:num w:numId="22">
    <w:abstractNumId w:val="26"/>
  </w:num>
  <w:num w:numId="23">
    <w:abstractNumId w:val="1"/>
  </w:num>
  <w:num w:numId="24">
    <w:abstractNumId w:val="10"/>
  </w:num>
  <w:num w:numId="25">
    <w:abstractNumId w:val="7"/>
  </w:num>
  <w:num w:numId="26">
    <w:abstractNumId w:val="22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5BA6"/>
    <w:rsid w:val="00051DA2"/>
    <w:rsid w:val="00087DE1"/>
    <w:rsid w:val="00095974"/>
    <w:rsid w:val="000B5FDF"/>
    <w:rsid w:val="00104E0D"/>
    <w:rsid w:val="00136D4E"/>
    <w:rsid w:val="0014101B"/>
    <w:rsid w:val="00146BF3"/>
    <w:rsid w:val="00176E0D"/>
    <w:rsid w:val="001C46A8"/>
    <w:rsid w:val="002C4E2F"/>
    <w:rsid w:val="0033360E"/>
    <w:rsid w:val="00374BD7"/>
    <w:rsid w:val="003860A1"/>
    <w:rsid w:val="00394757"/>
    <w:rsid w:val="003A7628"/>
    <w:rsid w:val="003B148D"/>
    <w:rsid w:val="003F30FA"/>
    <w:rsid w:val="00417A25"/>
    <w:rsid w:val="004311EE"/>
    <w:rsid w:val="004323B6"/>
    <w:rsid w:val="0044030D"/>
    <w:rsid w:val="0046089A"/>
    <w:rsid w:val="004A2C76"/>
    <w:rsid w:val="004A322E"/>
    <w:rsid w:val="004A6596"/>
    <w:rsid w:val="004B1E6B"/>
    <w:rsid w:val="004B1E94"/>
    <w:rsid w:val="004B3247"/>
    <w:rsid w:val="00522029"/>
    <w:rsid w:val="00526672"/>
    <w:rsid w:val="00536CF4"/>
    <w:rsid w:val="00536EC2"/>
    <w:rsid w:val="00537DFF"/>
    <w:rsid w:val="005D70E0"/>
    <w:rsid w:val="005F0EF8"/>
    <w:rsid w:val="00601A8F"/>
    <w:rsid w:val="00627A99"/>
    <w:rsid w:val="0063269D"/>
    <w:rsid w:val="00632B65"/>
    <w:rsid w:val="006777CA"/>
    <w:rsid w:val="00684EE2"/>
    <w:rsid w:val="00685517"/>
    <w:rsid w:val="006E7C41"/>
    <w:rsid w:val="007646F7"/>
    <w:rsid w:val="007B28C5"/>
    <w:rsid w:val="007E4999"/>
    <w:rsid w:val="00810809"/>
    <w:rsid w:val="008351EC"/>
    <w:rsid w:val="008415A9"/>
    <w:rsid w:val="008A031D"/>
    <w:rsid w:val="008C3440"/>
    <w:rsid w:val="008E467D"/>
    <w:rsid w:val="008F7C1A"/>
    <w:rsid w:val="00903C04"/>
    <w:rsid w:val="00962962"/>
    <w:rsid w:val="00A01FE1"/>
    <w:rsid w:val="00A658EE"/>
    <w:rsid w:val="00A86550"/>
    <w:rsid w:val="00A86A38"/>
    <w:rsid w:val="00A90EB9"/>
    <w:rsid w:val="00AA3B8E"/>
    <w:rsid w:val="00AA6456"/>
    <w:rsid w:val="00AB30E5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55559"/>
    <w:rsid w:val="00B867E7"/>
    <w:rsid w:val="00B92C55"/>
    <w:rsid w:val="00BB6910"/>
    <w:rsid w:val="00C00782"/>
    <w:rsid w:val="00C25453"/>
    <w:rsid w:val="00C37C4C"/>
    <w:rsid w:val="00C62948"/>
    <w:rsid w:val="00C8221D"/>
    <w:rsid w:val="00CA4086"/>
    <w:rsid w:val="00CB186D"/>
    <w:rsid w:val="00CC00FF"/>
    <w:rsid w:val="00CD4007"/>
    <w:rsid w:val="00CE06A1"/>
    <w:rsid w:val="00D01D2B"/>
    <w:rsid w:val="00D039C0"/>
    <w:rsid w:val="00D15E7A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74C26"/>
    <w:rsid w:val="00F87AD8"/>
    <w:rsid w:val="00FB24DF"/>
    <w:rsid w:val="00FB6BBC"/>
    <w:rsid w:val="00FB7677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5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5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50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4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0457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076402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2052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9207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10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797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032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1881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St-1813/2013</izvorni_sadrzaj>
    <derivirana_varijabla naziv="DomainObject.Predmet.OznakaBroj_1">St-1813/2013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GRE-KOL d.o.o. za unutrašnju i vanjsku trgovinu, građevinarstvo i usluge zastupanog po punomoćniku Tomislav Gregčević; Natalija Gregčević</izvorni_sadrzaj>
    <derivirana_varijabla naziv="DomainObject.Predmet.ProtustrankaFormated_1">  GRE-KOL d.o.o. za unutrašnju i vanjsku trgovinu, građevinarstvo i usluge zastupanog po punomoćniku Tomislav Gregčević; Natalija Gregčević</derivirana_varijabla>
  </DomainObject.Predmet.ProtustrankaFormated>
  <DomainObject.Predmet.ProtustrankaFormatedOIB>
    <izvorni_sadrzaj>  GRE-KOL d.o.o. za unutrašnju i vanjsku trgovinu, građevinarstvo i usluge, OIB 54670335457 zastupanog po punomoćniku Tomislav Gregčević; Natalija Gregčević</izvorni_sadrzaj>
    <derivirana_varijabla naziv="DomainObject.Predmet.ProtustrankaFormatedOIB_1">  GRE-KOL d.o.o. za unutrašnju i vanjsku trgovinu, građevinarstvo i usluge, OIB 54670335457 zastupanog po punomoćniku Tomislav Gregčević; Natalija Gregčević</derivirana_varijabla>
  </DomainObject.Predmet.ProtustrankaFormatedOIB>
  <DomainObject.Predmet.ProtustrankaFormatedWithAdress>
    <izvorni_sadrzaj> GRE-KOL d.o.o. za unutrašnju i vanjsku trgovinu, građevinarstvo i usluge, ŽUTIČKA BB, DONJI ŠARAMPOV, 10310 Ivanić-Grad zastupanog po punomoćniku Tomislav Gregčević; Natalija Gregčević</izvorni_sadrzaj>
    <derivirana_varijabla naziv="DomainObject.Predmet.ProtustrankaFormatedWithAdress_1"> GRE-KOL d.o.o. za unutrašnju i vanjsku trgovinu, građevinarstvo i usluge, ŽUTIČKA BB, DONJI ŠARAMPOV, 10310 Ivanić-Grad zastupanog po punomoćniku Tomislav Gregčević; Natalija Gregčević</derivirana_varijabla>
  </DomainObject.Predmet.ProtustrankaFormatedWithAdress>
  <DomainObject.Predmet.ProtustrankaFormatedWithAdressOIB>
    <izvorni_sadrzaj> GRE-KOL d.o.o. za unutrašnju i vanjsku trgovinu, građevinarstvo i usluge, OIB 54670335457, ŽUTIČKA BB, DONJI ŠARAMPOV, 10310 Ivanić-Grad zastupanog po punomoćniku Tomislav Gregčević; Natalija Gregčević</izvorni_sadrzaj>
    <derivirana_varijabla naziv="DomainObject.Predmet.ProtustrankaFormatedWithAdressOIB_1"> GRE-KOL d.o.o. za unutrašnju i vanjsku trgovinu, građevinarstvo i usluge, OIB 54670335457, ŽUTIČKA BB, DONJI ŠARAMPOV, 10310 Ivanić-Grad zastupanog po punomoćniku Tomislav Gregčević; Natalija Gregčević</derivirana_varijabla>
  </DomainObject.Predmet.ProtustrankaFormatedWithAdressOIB>
  <DomainObject.Predmet.ProtustrankaWithAdress>
    <izvorni_sadrzaj>GRE-KOL d.o.o. za unutrašnju i vanjsku trgovinu, građevinarstvo i usluge ŽUTIČKA BB, DONJI ŠARAMPOV, 10310 Ivanić-Grad</izvorni_sadrzaj>
    <derivirana_varijabla naziv="DomainObject.Predmet.ProtustrankaWithAdress_1">GRE-KOL d.o.o. za unutrašnju i vanjsku trgovinu, građevinarstvo i usluge ŽUTIČKA BB, DONJI ŠARAMPOV, 10310 Ivanić-Grad</derivirana_varijabla>
  </DomainObject.Predmet.ProtustrankaWithAdress>
  <DomainObject.Predmet.ProtustrankaWithAdressOIB>
    <izvorni_sadrzaj>GRE-KOL d.o.o. za unutrašnju i vanjsku trgovinu, građevinarstvo i usluge, OIB 54670335457, ŽUTIČKA BB, DONJI ŠARAMPOV, 10310 Ivanić-Grad</izvorni_sadrzaj>
    <derivirana_varijabla naziv="DomainObject.Predmet.ProtustrankaWithAdressOIB_1">GRE-KOL d.o.o. za unutrašnju i vanjsku trgovinu, građevinarstvo i usluge, OIB 54670335457, ŽUTIČKA BB, DONJI ŠARAMPOV, 10310 Ivanić-Grad</derivirana_varijabla>
  </DomainObject.Predmet.ProtustrankaWithAdressOIB>
  <DomainObject.Predmet.ProtustrankaNazivFormated>
    <izvorni_sadrzaj>GRE-KOL d.o.o. za unutrašnju i vanjsku trgovinu, građevinarstvo i usluge</izvorni_sadrzaj>
    <derivirana_varijabla naziv="DomainObject.Predmet.ProtustrankaNazivFormated_1">GRE-KOL d.o.o. za unutrašnju i vanjsku trgovinu, građevinarstvo i usluge</derivirana_varijabla>
  </DomainObject.Predmet.ProtustrankaNazivFormated>
  <DomainObject.Predmet.ProtustrankaNazivFormatedOIB>
    <izvorni_sadrzaj>GRE-KOL d.o.o. za unutrašnju i vanjsku trgovinu, građevinarstvo i usluge, OIB 54670335457</izvorni_sadrzaj>
    <derivirana_varijabla naziv="DomainObject.Predmet.ProtustrankaNazivFormatedOIB_1">GRE-KOL d.o.o. za unutrašnju i vanjsku trgovinu, građevinarstvo i usluge, OIB 54670335457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GRE-KOL d.o.o. za unutrašnju i vanjsku trgovinu, građevinarstvo i usluge zastupanog po punomoćniku Tomislav Gregčević; Natalija Gregčević</item>
    </izvorni_sadrzaj>
    <derivirana_varijabla naziv="DomainObject.Predmet.ProtuStrankaListFormated_1">
      <item>GRE-KOL d.o.o. za unutrašnju i vanjsku trgovinu, građevinarstvo i usluge zastupanog po punomoćniku Tomislav Gregčević; Natalija Gregčević</item>
    </derivirana_varijabla>
  </DomainObject.Predmet.ProtuStrankaListFormated>
  <DomainObject.Predmet.ProtuStrankaListFormatedOIB>
    <izvorni_sadrzaj>
      <item>GRE-KOL d.o.o. za unutrašnju i vanjsku trgovinu, građevinarstvo i usluge, OIB 54670335457 zastupanog po punomoćniku Tomislav Gregčević; Natalija Gregčević</item>
    </izvorni_sadrzaj>
    <derivirana_varijabla naziv="DomainObject.Predmet.ProtuStrankaListFormatedOIB_1">
      <item>GRE-KOL d.o.o. za unutrašnju i vanjsku trgovinu, građevinarstvo i usluge, OIB 54670335457 zastupanog po punomoćniku Tomislav Gregčević; Natalija Gregčević</item>
    </derivirana_varijabla>
  </DomainObject.Predmet.ProtuStrankaListFormatedOIB>
  <DomainObject.Predmet.ProtuStrankaListFormatedWithAdress>
    <izvorni_sadrzaj>
      <item>GRE-KOL d.o.o. za unutrašnju i vanjsku trgovinu, građevinarstvo i usluge, ŽUTIČKA BB, DONJI ŠARAMPOV, 10310 Ivanić-Grad zastupanog po punomoćniku Tomislav Gregčević; Natalija Gregčević</item>
    </izvorni_sadrzaj>
    <derivirana_varijabla naziv="DomainObject.Predmet.ProtuStrankaListFormatedWithAdress_1">
      <item>GRE-KOL d.o.o. za unutrašnju i vanjsku trgovinu, građevinarstvo i usluge, ŽUTIČKA BB, DONJI ŠARAMPOV, 10310 Ivanić-Grad zastupanog po punomoćniku Tomislav Gregčević; Natalija Gregčević</item>
    </derivirana_varijabla>
  </DomainObject.Predmet.ProtuStrankaListFormatedWithAdress>
  <DomainObject.Predmet.ProtuStrankaListFormatedWithAdressOIB>
    <izvorni_sadrzaj>
      <item>GRE-KOL d.o.o. za unutrašnju i vanjsku trgovinu, građevinarstvo i usluge, OIB 54670335457, ŽUTIČKA BB, DONJI ŠARAMPOV, 10310 Ivanić-Grad zastupanog po punomoćniku Tomislav Gregčević; Natalija Gregčević</item>
    </izvorni_sadrzaj>
    <derivirana_varijabla naziv="DomainObject.Predmet.ProtuStrankaListFormatedWithAdressOIB_1">
      <item>GRE-KOL d.o.o. za unutrašnju i vanjsku trgovinu, građevinarstvo i usluge, OIB 54670335457, ŽUTIČKA BB, DONJI ŠARAMPOV, 10310 Ivanić-Grad zastupanog po punomoćniku Tomislav Gregčević; Natalija Gregčević</item>
    </derivirana_varijabla>
  </DomainObject.Predmet.ProtuStrankaListFormatedWithAdressOIB>
  <DomainObject.Predmet.ProtuStrankaListNazivFormated>
    <izvorni_sadrzaj>
      <item>GRE-KOL d.o.o. za unutrašnju i vanjsku trgovinu, građevinarstvo i usluge</item>
    </izvorni_sadrzaj>
    <derivirana_varijabla naziv="DomainObject.Predmet.ProtuStrankaListNazivFormated_1">
      <item>GRE-KOL d.o.o. za unutrašnju i vanjsku trgovinu, građevinarstvo i usluge</item>
    </derivirana_varijabla>
  </DomainObject.Predmet.ProtuStrankaListNazivFormated>
  <DomainObject.Predmet.ProtuStrankaListNazivFormatedOIB>
    <izvorni_sadrzaj>
      <item>GRE-KOL d.o.o. za unutrašnju i vanjsku trgovinu, građevinarstvo i usluge, OIB 54670335457</item>
    </izvorni_sadrzaj>
    <derivirana_varijabla naziv="DomainObject.Predmet.ProtuStrankaListNazivFormatedOIB_1">
      <item>GRE-KOL d.o.o. za unutrašnju i vanjsku trgovinu, građevinarstvo i usluge, OIB 54670335457</item>
    </derivirana_varijabla>
  </DomainObject.Predmet.ProtuStrankaListNazivFormatedOIB>
  <DomainObject.Predmet.OstaliListFormated>
    <izvorni_sadrzaj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</item>
      <item>SLATINSKA BANKA d.d.</item>
      <item>Damir Garašić</item>
      <item>HRVATSKE ŠUME društvo s ograničenom odgovornošću</item>
      <item>RH,MF, Porezna uprava</item>
    </izvorni_sadrzaj>
    <derivirana_varijabla naziv="DomainObject.Predmet.OstaliListFormated_1"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</item>
      <item>SLATINSKA BANKA d.d.</item>
      <item>Damir Garašić</item>
      <item>HRVATSKE ŠUME društvo s ograničenom odgovornošću</item>
      <item>RH,MF, Porezna uprava</item>
    </derivirana_varijabla>
  </DomainObject.Predmet.OstaliListFormated>
  <DomainObject.Predmet.OstaliListFormatedOIB>
    <izvorni_sadrzaj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izvorni_sadrzaj>
    <derivirana_varijabla naziv="DomainObject.Predmet.OstaliListFormatedOIB_1"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derivirana_varijabla>
  </DomainObject.Predmet.OstaliListFormatedOIB>
  <DomainObject.Predmet.OstaliListFormatedWithAdress>
    <izvorni_sadrzaj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Vrtlarska 3, 10000 Zagreb</item>
      <item>SLATINSKA BANKA d.d., Vladimira Nazora 2, 33520 Slatina</item>
      <item>Damir Garašić, Karlovačka Cesta 65, 10436 Rakov Potok</item>
      <item>HRVATSKE ŠUME društvo s ograničenom odgovornošću, Ul.Ljudevita Farkaša Vukotinovića 2, Zagreb</item>
      <item>RH,MF, Porezna uprava</item>
    </izvorni_sadrzaj>
    <derivirana_varijabla naziv="DomainObject.Predmet.OstaliListFormatedWithAdress_1"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Vrtlarska 3, 10000 Zagreb</item>
      <item>SLATINSKA BANKA d.d., Vladimira Nazora 2, 33520 Slatina</item>
      <item>Damir Garašić, Karlovačka Cesta 65, 10436 Rakov Potok</item>
      <item>HRVATSKE ŠUME društvo s ograničenom odgovornošću, Ul.Ljudevita Farkaša Vukotinovića 2, Zagreb</item>
      <item>RH,MF, Porezna uprava</item>
    </derivirana_varijabla>
  </DomainObject.Predmet.OstaliListFormatedWithAdress>
  <DomainObject.Predmet.OstaliListFormatedWithAdressOIB>
    <izvorni_sadrzaj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OIB 22593287559, Vrtlarska 3, 10000 Zagreb</item>
      <item>SLATINSKA BANKA d.d., OIB 42252496579, Vladimira Nazora 2, 33520 Slatina</item>
      <item>Damir Garašić, OIB 71075700447, Karlovačka Cesta 65, 10436 Rakov Potok</item>
      <item>HRVATSKE ŠUME društvo s ograničenom odgovornošću, OIB 69693144506, Ul.Ljudevita Farkaša Vukotinovića 2, Zagreb</item>
      <item>RH,MF, Porezna uprava</item>
    </izvorni_sadrzaj>
    <derivirana_varijabla naziv="DomainObject.Predmet.OstaliListFormatedWithAdressOIB_1"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OIB 22593287559, Vrtlarska 3, 10000 Zagreb</item>
      <item>SLATINSKA BANKA d.d., OIB 42252496579, Vladimira Nazora 2, 33520 Slatina</item>
      <item>Damir Garašić, OIB 71075700447, Karlovačka Cesta 65, 10436 Rakov Potok</item>
      <item>HRVATSKE ŠUME društvo s ograničenom odgovornošću, OIB 69693144506, Ul.Ljudevita Farkaša Vukotinovića 2, Zagreb</item>
      <item>RH,MF, Porezna uprava</item>
    </derivirana_varijabla>
  </DomainObject.Predmet.OstaliListFormatedWithAdressOIB>
  <DomainObject.Predmet.OstaliListNazivFormated>
    <izvorni_sadrzaj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izvorni_sadrzaj>
    <derivirana_varijabla naziv="DomainObject.Predmet.OstaliListNazivFormated_1"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derivirana_varijabla>
  </DomainObject.Predmet.OstaliListNazivFormated>
  <DomainObject.Predmet.OstaliListNazivFormatedOIB>
    <izvorni_sadrzaj>
      <item>Tomislav Gregčević</item>
      <item>Natalija Gregčević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izvorni_sadrzaj>
    <derivirana_varijabla naziv="DomainObject.Predmet.OstaliListNazivFormatedOIB_1">
      <item>Tomislav Gregčević</item>
      <item>Natalija Gregčević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GRE-KOL d.o.o. za unutrašnju i vanjsku trgovinu, građevinarstvo i usluge</izvorni_sadrzaj>
    <derivirana_varijabla naziv="DomainObject.Predmet.ProtustrankaIDrugi_1">GRE-KOL d.o.o. za unutrašnju i vanjsku trgovinu, građevinarstvo i usluge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GRE-KOL d.o.o. za unutrašnju i vanjsku trgovinu, građevinarstvo i usluge, OIB 54670335457, ŽUTIČKA BB, DONJI ŠARAMPOV, 10310 Ivanić-Grad</izvorni_sadrzaj>
    <derivirana_varijabla naziv="DomainObject.Predmet.ProtustrankaIDrugiAdressOIB_1">GRE-KOL d.o.o. za unutrašnju i vanjsku trgovinu, građevinarstvo i usluge, OIB 54670335457, ŽUTIČKA BB, DONJI ŠARAMPOV,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GRE-KOL d.o.o. za unutrašnju i vanjsku trgovinu, građevinarstvo i usluge</item>
      <item>FINA</item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izvorni_sadrzaj>
    <derivirana_varijabla naziv="DomainObject.Predmet.SudioniciListNaziv_1">
      <item>GRE-KOL d.o.o. za unutrašnju i vanjsku trgovinu, građevinarstvo i usluge</item>
      <item>FINA</item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</derivirana_varijabla>
  </DomainObject.Predmet.SudioniciListNaziv>
  <DomainObject.Predmet.SudioniciListAdressOIB>
    <izvorni_sadrzaj>
      <item>GRE-KOL d.o.o. za unutrašnju i vanjsku trgovinu, građevinarstvo i usluge, OIB 54670335457, ŽUTIČKA BB, DONJI ŠARAMPOV,10310 Ivanić-Grad</item>
      <item>FINA, OIB 85821130368, ULICA GRADA VUKOVARA 70,10000 Zagreb</item>
      <item>Tomislav Gregčević, L. Dubrovčak, Radićeva 22,10316 Lijevi Dubrovčak</item>
      <item>Natalija Gregčević, B. Radić 22,10316 Lijevi Dubrovčak</item>
      <item>Marija Vujčić Turkulin, OIB 22593287559, Vrtlarska 3,10000 Zagreb</item>
      <item>SLATINSKA BANKA d.d., OIB 42252496579, Vladimira Nazora 2,33520 Slatina</item>
      <item>Damir Garašić, OIB 71075700447, Karlovačka Cesta 65,10436 Rakov Potok</item>
      <item>HRVATSKE ŠUME društvo s ograničenom odgovornošću, OIB 69693144506, Ul.Ljudevita Farkaša Vukotinovića 2,Zagreb</item>
      <item>RH,MF, Porezna uprava</item>
    </izvorni_sadrzaj>
    <derivirana_varijabla naziv="DomainObject.Predmet.SudioniciListAdressOIB_1">
      <item>GRE-KOL d.o.o. za unutrašnju i vanjsku trgovinu, građevinarstvo i usluge, OIB 54670335457, ŽUTIČKA BB, DONJI ŠARAMPOV,10310 Ivanić-Grad</item>
      <item>FINA, OIB 85821130368, ULICA GRADA VUKOVARA 70,10000 Zagreb</item>
      <item>Tomislav Gregčević, L. Dubrovčak, Radićeva 22,10316 Lijevi Dubrovčak</item>
      <item>Natalija Gregčević, B. Radić 22,10316 Lijevi Dubrovčak</item>
      <item>Marija Vujčić Turkulin, OIB 22593287559, Vrtlarska 3,10000 Zagreb</item>
      <item>SLATINSKA BANKA d.d., OIB 42252496579, Vladimira Nazora 2,33520 Slatina</item>
      <item>Damir Garašić, OIB 71075700447, Karlovačka Cesta 65,10436 Rakov Potok</item>
      <item>HRVATSKE ŠUME društvo s ograničenom odgovornošću, OIB 69693144506, Ul.Ljudevita Farkaša Vukotinovića 2,Zagreb</item>
      <item>RH,MF,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54670335457</item>
      <item>, OIB 85821130368</item>
      <item>, OIB null</item>
      <item>, OIB null</item>
      <item>, OIB 22593287559</item>
      <item>, OIB 42252496579</item>
      <item>, OIB 71075700447</item>
      <item>, OIB 69693144506</item>
      <item>, OIB null</item>
    </izvorni_sadrzaj>
    <derivirana_varijabla naziv="DomainObject.Predmet.SudioniciListNazivOIB_1">
      <item>, OIB 54670335457</item>
      <item>, OIB 85821130368</item>
      <item>, OIB null</item>
      <item>, OIB null</item>
      <item>, OIB 22593287559</item>
      <item>, OIB 42252496579</item>
      <item>, OIB 71075700447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426</properties:Words>
  <properties:Characters>2284</properties:Characters>
  <properties:Lines>62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2016-02-17T09:40:00Z</dcterms:created>
  <dc:creator>BISERKA CALIC</dc:creator>
  <cp:lastModifiedBy>Monika Grbac</cp:lastModifiedBy>
  <cp:lastPrinted>2017-08-10T05:17:00Z</cp:lastPrinted>
  <dcterms:modified xmlns:xsi="http://www.w3.org/2001/XMLSchema-instance" xsi:type="dcterms:W3CDTF">2017-08-10T05:17:00Z</dcterms:modified>
  <cp:revision>26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