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d716" w14:paraId="930d716" w:rsidRDefault="00FB79FC" w:rsidP="00910611" w:rsidR="00FB79FC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9FC" w:rsidP="00910611" w:rsidR="00FB79FC" w:rsidRPr="00FB79FC">
      <w:pPr>
        <w:rPr>
          <w:sz w:val="20"/>
          <w:szCs w:val="20"/>
        </w:rPr>
      </w:pPr>
      <w:r w:rsidRPr="00FB79FC">
        <w:rPr>
          <w:rFonts w:eastAsia="MS Mincho"/>
          <w:sz w:val="20"/>
          <w:szCs w:val="20"/>
        </w:rPr>
        <w:t xml:space="preserve">   REPUBLIKA HRVATSKA</w:t>
      </w:r>
    </w:p>
    <w:p w:rsidRDefault="00FB79FC" w:rsidP="00910611" w:rsidR="00FB79FC" w:rsidRPr="00FB79FC">
      <w:pPr>
        <w:rPr>
          <w:sz w:val="20"/>
          <w:szCs w:val="20"/>
        </w:rPr>
      </w:pPr>
      <w:r w:rsidRPr="00FB79FC">
        <w:rPr>
          <w:rFonts w:eastAsia="MS Mincho"/>
          <w:sz w:val="20"/>
          <w:szCs w:val="20"/>
        </w:rPr>
        <w:t>TRGOVAČKI SUD U RIJECI</w:t>
      </w:r>
    </w:p>
    <w:p w:rsidRDefault="00FB79FC" w:rsidR="00BE2629" w:rsidRPr="00FB79FC">
      <w:pPr>
        <w:rPr>
          <w:rFonts w:eastAsia="MS Mincho"/>
          <w:sz w:val="20"/>
          <w:szCs w:val="20"/>
        </w:rPr>
      </w:pPr>
      <w:r w:rsidRPr="00FB79FC">
        <w:rPr>
          <w:rFonts w:eastAsia="MS Mincho"/>
          <w:sz w:val="20"/>
          <w:szCs w:val="20"/>
        </w:rPr>
        <w:t xml:space="preserve">       Rijeka, Zadarska 1 i 3</w:t>
      </w:r>
    </w:p>
    <w:p w:rsidRDefault="00E225B6" w:rsidP="00055F13" w:rsidR="00E9368B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E P U B L I K A    H R V A T S K A</w:t>
      </w:r>
    </w:p>
    <w:p w:rsidRDefault="00E9368B" w:rsidP="00055F13" w:rsidR="00E9368B" w:rsidRPr="00E9368B">
      <w:pPr>
        <w:jc w:val="center"/>
        <w:rPr>
          <w:b/>
          <w:lang w:val="hr-HR"/>
        </w:rPr>
      </w:pPr>
    </w:p>
    <w:p w:rsidRDefault="00055F13" w:rsidP="00055F13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E9368B" w:rsidP="00055F13" w:rsidR="00E00C95" w:rsidRPr="00562A5A">
      <w:pPr>
        <w:jc w:val="both"/>
        <w:rPr>
          <w:lang w:val="hr-HR"/>
        </w:rPr>
      </w:pPr>
      <w:r w:rsidRPr="00E9368B">
        <w:rPr>
          <w:lang w:val="hr-HR"/>
        </w:rPr>
        <w:tab/>
      </w:r>
      <w:r w:rsidR="00E00C95" w:rsidRPr="00E00C95">
        <w:rPr>
          <w:lang w:val="hr-HR"/>
        </w:rPr>
        <w:t xml:space="preserve">Trgovački sud u Rijeci, OIB 88785964957, po sucu pojedincu Danieli Korlević, u predstečajnom postupku nad dužnikom KONDURA, društvo s ograničenom odgovornošću za trgovinu i proizvodnju unikatnih predmeta, Rijeka, Dragutina Tadijanovića 5, OIB 94992849747, </w:t>
      </w:r>
      <w:r w:rsidR="00F14A06">
        <w:rPr>
          <w:lang w:val="hr-HR"/>
        </w:rPr>
        <w:t>dana 29</w:t>
      </w:r>
      <w:r w:rsidR="00E00C95" w:rsidRPr="00E00C95">
        <w:rPr>
          <w:lang w:val="hr-HR"/>
        </w:rPr>
        <w:t xml:space="preserve">. siječnja 2018. </w:t>
      </w:r>
    </w:p>
    <w:p w:rsidRDefault="0012466E" w:rsidP="00E00C95" w:rsidR="0012466E">
      <w:pPr>
        <w:jc w:val="center"/>
        <w:rPr>
          <w:b/>
          <w:lang w:val="hr-HR"/>
        </w:rPr>
      </w:pPr>
    </w:p>
    <w:p w:rsidRDefault="0060518E" w:rsidP="00E00C95" w:rsidR="00E00C95">
      <w:pPr>
        <w:jc w:val="center"/>
        <w:rPr>
          <w:b/>
          <w:lang w:val="hr-HR"/>
        </w:rPr>
      </w:pPr>
      <w:r w:rsidRPr="00E9368B">
        <w:rPr>
          <w:b/>
          <w:lang w:val="hr-HR"/>
        </w:rPr>
        <w:t>r i j e š i o   j e</w:t>
      </w:r>
    </w:p>
    <w:p w:rsidRDefault="000979D4" w:rsidP="00E00C95" w:rsidR="000979D4">
      <w:pPr>
        <w:jc w:val="center"/>
        <w:rPr>
          <w:b/>
          <w:lang w:val="hr-HR"/>
        </w:rPr>
      </w:pPr>
    </w:p>
    <w:p w:rsidRDefault="0060518E" w:rsidP="00F14A06" w:rsidR="0060518E" w:rsidRPr="00F14A06">
      <w:pPr>
        <w:pStyle w:val="Odlomakpopisa"/>
        <w:numPr>
          <w:ilvl w:val="0"/>
          <w:numId w:val="3"/>
        </w:numPr>
        <w:jc w:val="both"/>
        <w:rPr>
          <w:lang w:val="hr-HR"/>
        </w:rPr>
      </w:pPr>
      <w:r w:rsidRPr="000979D4">
        <w:rPr>
          <w:lang w:val="hr-HR"/>
        </w:rPr>
        <w:t>Ra</w:t>
      </w:r>
      <w:r w:rsidR="005A33B0" w:rsidRPr="000979D4">
        <w:rPr>
          <w:lang w:val="hr-HR"/>
        </w:rPr>
        <w:t xml:space="preserve">zrješava se </w:t>
      </w:r>
      <w:r w:rsidR="00F14A06" w:rsidRPr="000979D4">
        <w:rPr>
          <w:b/>
          <w:noProof/>
          <w:lang w:eastAsia="hr-HR" w:val="hr-HR"/>
        </w:rPr>
        <w:t>Ranka Herljević</w:t>
      </w:r>
      <w:r w:rsidR="00F14A06" w:rsidRPr="000979D4">
        <w:rPr>
          <w:b/>
          <w:lang w:val="hr-HR"/>
        </w:rPr>
        <w:t xml:space="preserve"> iz Čavli, Soboli 10, OIB 14109641646</w:t>
      </w:r>
      <w:r w:rsidR="00F14A06">
        <w:rPr>
          <w:lang w:val="hr-HR"/>
        </w:rPr>
        <w:t xml:space="preserve"> </w:t>
      </w:r>
      <w:r w:rsidRPr="00F14A06">
        <w:rPr>
          <w:lang w:val="hr-HR"/>
        </w:rPr>
        <w:t xml:space="preserve">dužnosti </w:t>
      </w:r>
      <w:r w:rsidR="00562A5A" w:rsidRPr="00F14A06">
        <w:rPr>
          <w:lang w:val="hr-HR"/>
        </w:rPr>
        <w:t>povjerenika</w:t>
      </w:r>
      <w:r w:rsidRPr="00F14A06">
        <w:rPr>
          <w:lang w:val="hr-HR"/>
        </w:rPr>
        <w:t xml:space="preserve"> u </w:t>
      </w:r>
      <w:r w:rsidR="00562A5A" w:rsidRPr="00F14A06">
        <w:rPr>
          <w:lang w:val="hr-HR"/>
        </w:rPr>
        <w:t xml:space="preserve">predstečajnom </w:t>
      </w:r>
      <w:r w:rsidRPr="00F14A06">
        <w:rPr>
          <w:lang w:val="hr-HR"/>
        </w:rPr>
        <w:t>p</w:t>
      </w:r>
      <w:r w:rsidR="005A33B0" w:rsidRPr="00F14A06">
        <w:rPr>
          <w:lang w:val="hr-HR"/>
        </w:rPr>
        <w:t xml:space="preserve">ostupku nad </w:t>
      </w:r>
      <w:r w:rsidR="00FA40F9" w:rsidRPr="00F14A06">
        <w:rPr>
          <w:lang w:val="hr-HR"/>
        </w:rPr>
        <w:t xml:space="preserve">dužnikom </w:t>
      </w:r>
      <w:r w:rsidR="00E00C95" w:rsidRPr="00F14A06">
        <w:rPr>
          <w:lang w:val="hr-HR"/>
        </w:rPr>
        <w:t>KONDURA, društvo s ograničenom odgovornošću za trgovinu i proizvodnju unikatnih predmeta, Rijeka, Dragutina Tadijanovića 5, OIB 94992849747.</w:t>
      </w:r>
    </w:p>
    <w:p w:rsidRDefault="000979D4" w:rsidP="0060518E" w:rsidR="000979D4">
      <w:pPr>
        <w:jc w:val="both"/>
        <w:rPr>
          <w:lang w:val="hr-HR"/>
        </w:rPr>
      </w:pPr>
    </w:p>
    <w:p w:rsidRDefault="0060518E" w:rsidP="000979D4" w:rsidR="006021D1" w:rsidRPr="000979D4">
      <w:pPr>
        <w:pStyle w:val="Odlomakpopisa"/>
        <w:numPr>
          <w:ilvl w:val="0"/>
          <w:numId w:val="3"/>
        </w:numPr>
        <w:jc w:val="both"/>
        <w:rPr>
          <w:lang w:val="hr-HR"/>
        </w:rPr>
      </w:pPr>
      <w:r w:rsidRPr="000979D4">
        <w:rPr>
          <w:lang w:val="hr-HR"/>
        </w:rPr>
        <w:t xml:space="preserve">Za </w:t>
      </w:r>
      <w:r w:rsidR="00562A5A" w:rsidRPr="000979D4">
        <w:rPr>
          <w:lang w:val="hr-HR"/>
        </w:rPr>
        <w:t xml:space="preserve">povjerenika </w:t>
      </w:r>
      <w:r w:rsidRPr="000979D4">
        <w:rPr>
          <w:lang w:val="hr-HR"/>
        </w:rPr>
        <w:t xml:space="preserve">u </w:t>
      </w:r>
      <w:r w:rsidR="00562A5A" w:rsidRPr="000979D4">
        <w:rPr>
          <w:lang w:val="hr-HR"/>
        </w:rPr>
        <w:t xml:space="preserve">predstečajnom postupku nad dužnikom </w:t>
      </w:r>
      <w:r w:rsidR="00E00C95" w:rsidRPr="000979D4">
        <w:rPr>
          <w:lang w:val="hr-HR"/>
        </w:rPr>
        <w:t>KONDURA, društvo s ograničenom odgovornošću za trgovinu i proizvodnju unikatnih predmeta, Rijeka, Dragutina Tadijanovića 5, OIB 94992849747</w:t>
      </w:r>
      <w:r w:rsidR="00E9368B" w:rsidRPr="000979D4">
        <w:rPr>
          <w:bCs/>
          <w:lang w:val="hr-HR"/>
        </w:rPr>
        <w:t xml:space="preserve"> </w:t>
      </w:r>
      <w:r w:rsidR="005A33B0" w:rsidRPr="000979D4">
        <w:rPr>
          <w:lang w:val="hr-HR"/>
        </w:rPr>
        <w:t xml:space="preserve">imenuje se </w:t>
      </w:r>
      <w:r w:rsidR="00FB79FC">
        <w:rPr>
          <w:b/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562A5A" w:rsidP="00562A5A" w:rsidR="00562A5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</w:p>
              </w:txbxContent>
            </v:textbox>
            <w10:wrap anchory="margin" anchorx="margin"/>
          </v:rect>
        </w:pict>
      </w:r>
      <w:r w:rsidR="00F14A06">
        <w:rPr>
          <w:b/>
          <w:noProof/>
          <w:lang w:eastAsia="hr-HR" w:val="hr-HR"/>
        </w:rPr>
        <w:t xml:space="preserve">Nikola Remenar iz Velike Gorice, OIB </w:t>
      </w:r>
      <w:r w:rsidR="00CB6D03">
        <w:rPr>
          <w:b/>
          <w:noProof/>
          <w:lang w:eastAsia="hr-HR" w:val="hr-HR"/>
        </w:rPr>
        <w:t>48313195864</w:t>
      </w:r>
      <w:r w:rsidR="006021D1" w:rsidRPr="000979D4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E9368B" w:rsidP="0060518E" w:rsidR="00E9368B" w:rsidRPr="00562A5A">
      <w:pPr>
        <w:jc w:val="center"/>
        <w:rPr>
          <w:lang w:val="hr-HR"/>
        </w:rPr>
      </w:pPr>
    </w:p>
    <w:p w:rsidRDefault="0060518E" w:rsidP="0060518E" w:rsidR="00CB6D03">
      <w:pPr>
        <w:jc w:val="both"/>
        <w:rPr>
          <w:b/>
          <w:lang w:val="hr-HR"/>
        </w:rPr>
      </w:pP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CB6D03">
        <w:rPr>
          <w:lang w:val="hr-HR"/>
        </w:rPr>
        <w:t>777/17-12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CB6D03">
        <w:rPr>
          <w:lang w:val="hr-HR"/>
        </w:rPr>
        <w:t>23</w:t>
      </w:r>
      <w:r w:rsidR="00E00C95">
        <w:rPr>
          <w:lang w:val="hr-HR"/>
        </w:rPr>
        <w:t>. siječnja 2018</w:t>
      </w:r>
      <w:r w:rsidR="00C05276" w:rsidRPr="00562A5A">
        <w:rPr>
          <w:lang w:val="hr-HR"/>
        </w:rPr>
        <w:t>. g</w:t>
      </w:r>
      <w:r w:rsidR="00E9368B">
        <w:rPr>
          <w:lang w:val="hr-HR"/>
        </w:rPr>
        <w:t>odine</w:t>
      </w:r>
      <w:r w:rsidRPr="00562A5A">
        <w:rPr>
          <w:lang w:val="hr-HR"/>
        </w:rPr>
        <w:t xml:space="preserve"> </w:t>
      </w:r>
      <w:r w:rsidR="00CB6D03">
        <w:rPr>
          <w:lang w:val="hr-HR"/>
        </w:rPr>
        <w:t>za povjerenika u predstečajnom postup</w:t>
      </w:r>
      <w:r w:rsidR="00562A5A" w:rsidRPr="00562A5A">
        <w:rPr>
          <w:lang w:val="hr-HR"/>
        </w:rPr>
        <w:t>k</w:t>
      </w:r>
      <w:r w:rsidR="00CB6D03">
        <w:rPr>
          <w:lang w:val="hr-HR"/>
        </w:rPr>
        <w:t>u</w:t>
      </w:r>
      <w:r w:rsidR="00562A5A" w:rsidRPr="00562A5A">
        <w:rPr>
          <w:lang w:val="hr-HR"/>
        </w:rPr>
        <w:t xml:space="preserve"> nad dužnikom </w:t>
      </w:r>
      <w:r w:rsidR="00E00C95" w:rsidRPr="00E00C95">
        <w:rPr>
          <w:lang w:val="hr-HR"/>
        </w:rPr>
        <w:t>KONDURA, društvo s ograničenom odgovornošću za trgovinu i proizvodnju unikatnih predmeta, Rijeka, Dragutina Tadijanovića 5, OIB 94992849747</w:t>
      </w:r>
      <w:r w:rsidR="00F625E1">
        <w:rPr>
          <w:bCs/>
          <w:lang w:val="hr-HR"/>
        </w:rPr>
        <w:t xml:space="preserve"> (dalje: dužnik)</w:t>
      </w:r>
      <w:r w:rsidR="00E9368B" w:rsidRPr="00E9368B">
        <w:rPr>
          <w:bCs/>
          <w:lang w:val="hr-HR"/>
        </w:rPr>
        <w:t>,</w:t>
      </w:r>
      <w:r w:rsidR="00CB6D03">
        <w:rPr>
          <w:bCs/>
          <w:lang w:val="hr-HR"/>
        </w:rPr>
        <w:t xml:space="preserve"> imenovana</w:t>
      </w:r>
      <w:r w:rsidR="00E9368B" w:rsidRPr="00E9368B">
        <w:rPr>
          <w:bCs/>
          <w:lang w:val="hr-HR"/>
        </w:rPr>
        <w:t xml:space="preserve"> </w:t>
      </w:r>
      <w:r w:rsidR="00562A5A" w:rsidRPr="00562A5A">
        <w:rPr>
          <w:lang w:val="hr-HR"/>
        </w:rPr>
        <w:t>je</w:t>
      </w:r>
      <w:r w:rsidRPr="00562A5A">
        <w:rPr>
          <w:lang w:val="hr-HR"/>
        </w:rPr>
        <w:t xml:space="preserve"> </w:t>
      </w:r>
      <w:r w:rsidR="00CB6D03" w:rsidRPr="000979D4">
        <w:rPr>
          <w:b/>
          <w:noProof/>
          <w:lang w:eastAsia="hr-HR" w:val="hr-HR"/>
        </w:rPr>
        <w:t>Ranka Herljević</w:t>
      </w:r>
      <w:r w:rsidR="00CB6D03" w:rsidRPr="000979D4">
        <w:rPr>
          <w:b/>
          <w:lang w:val="hr-HR"/>
        </w:rPr>
        <w:t xml:space="preserve"> iz Čavli, Soboli 10, OIB 14109641646</w:t>
      </w:r>
      <w:r w:rsidR="00CB6D03">
        <w:rPr>
          <w:b/>
          <w:lang w:val="hr-HR"/>
        </w:rPr>
        <w:t>.</w:t>
      </w:r>
    </w:p>
    <w:p w:rsidRDefault="00F625E1" w:rsidP="0060518E" w:rsidR="00C2747C" w:rsidRPr="00E00C95">
      <w:pPr>
        <w:jc w:val="both"/>
        <w:rPr>
          <w:b/>
          <w:lang w:val="hr-HR"/>
        </w:rPr>
      </w:pPr>
      <w:r>
        <w:rPr>
          <w:lang w:val="hr-HR"/>
        </w:rPr>
        <w:tab/>
        <w:t>P</w:t>
      </w:r>
      <w:r w:rsidR="00E9368B">
        <w:rPr>
          <w:lang w:val="hr-HR"/>
        </w:rPr>
        <w:t>odneskom od</w:t>
      </w:r>
      <w:r w:rsidR="001E5301" w:rsidRPr="00562A5A">
        <w:rPr>
          <w:lang w:val="hr-HR"/>
        </w:rPr>
        <w:t xml:space="preserve"> </w:t>
      </w:r>
      <w:r w:rsidR="00CB6D03">
        <w:rPr>
          <w:lang w:val="hr-HR"/>
        </w:rPr>
        <w:t>24</w:t>
      </w:r>
      <w:r w:rsidR="00E00C95">
        <w:rPr>
          <w:lang w:val="hr-HR"/>
        </w:rPr>
        <w:t>. siječnja 2018</w:t>
      </w:r>
      <w:r w:rsidR="006C7523" w:rsidRPr="00562A5A">
        <w:rPr>
          <w:lang w:val="hr-HR"/>
        </w:rPr>
        <w:t>. godine</w:t>
      </w:r>
      <w:r w:rsidR="00CB6D03">
        <w:rPr>
          <w:lang w:val="hr-HR"/>
        </w:rPr>
        <w:t xml:space="preserve"> imenovani</w:t>
      </w:r>
      <w:r w:rsidR="006C7523" w:rsidRPr="00562A5A">
        <w:rPr>
          <w:lang w:val="hr-HR"/>
        </w:rPr>
        <w:t xml:space="preserve"> </w:t>
      </w:r>
      <w:r w:rsidR="00B01BBA" w:rsidRPr="00C2747C">
        <w:rPr>
          <w:lang w:val="hr-HR"/>
        </w:rPr>
        <w:t xml:space="preserve">povjerenik </w:t>
      </w:r>
      <w:r w:rsidR="00CB6D03" w:rsidRPr="000979D4">
        <w:rPr>
          <w:b/>
          <w:noProof/>
          <w:lang w:eastAsia="hr-HR" w:val="hr-HR"/>
        </w:rPr>
        <w:t>Ranka Herljević</w:t>
      </w:r>
      <w:r w:rsidR="00CB6D03" w:rsidRPr="000979D4">
        <w:rPr>
          <w:b/>
          <w:lang w:val="hr-HR"/>
        </w:rPr>
        <w:t xml:space="preserve"> iz Čavli, Soboli 10, OIB 14109641646</w:t>
      </w:r>
      <w:r w:rsidR="00CB6D03">
        <w:rPr>
          <w:lang w:val="hr-HR"/>
        </w:rPr>
        <w:t>,</w:t>
      </w:r>
      <w:r w:rsidR="00364DAC" w:rsidRPr="00364DAC">
        <w:rPr>
          <w:lang w:val="hr-HR"/>
        </w:rPr>
        <w:t xml:space="preserve"> </w:t>
      </w:r>
      <w:r w:rsidR="00B01BBA">
        <w:rPr>
          <w:lang w:val="hr-HR"/>
        </w:rPr>
        <w:t>podni</w:t>
      </w:r>
      <w:r w:rsidR="00CB6D03">
        <w:rPr>
          <w:lang w:val="hr-HR"/>
        </w:rPr>
        <w:t>jela</w:t>
      </w:r>
      <w:r w:rsidR="00B01BBA">
        <w:rPr>
          <w:lang w:val="hr-HR"/>
        </w:rPr>
        <w:t xml:space="preserve"> </w:t>
      </w:r>
      <w:r w:rsidR="00CB6693">
        <w:rPr>
          <w:lang w:val="hr-HR"/>
        </w:rPr>
        <w:t xml:space="preserve">je </w:t>
      </w:r>
      <w:r w:rsidR="005002D8" w:rsidRPr="00562A5A">
        <w:rPr>
          <w:lang w:val="hr-HR"/>
        </w:rPr>
        <w:t xml:space="preserve">zahtjev za razrješenje dužnosti </w:t>
      </w:r>
      <w:r w:rsidR="00364DAC">
        <w:rPr>
          <w:lang w:val="hr-HR"/>
        </w:rPr>
        <w:t xml:space="preserve">povjerenika </w:t>
      </w:r>
      <w:r w:rsidR="00C2747C">
        <w:rPr>
          <w:lang w:val="hr-HR"/>
        </w:rPr>
        <w:t xml:space="preserve">zbog </w:t>
      </w:r>
      <w:r w:rsidR="00E00C95">
        <w:rPr>
          <w:lang w:val="hr-HR"/>
        </w:rPr>
        <w:t>preopterećenosti poslovima i zaduženjima u tijeku</w:t>
      </w:r>
      <w:r w:rsidR="00C2747C">
        <w:rPr>
          <w:lang w:val="hr-HR"/>
        </w:rPr>
        <w:t xml:space="preserve">.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>Stečajnog zakona (N</w:t>
      </w:r>
      <w:r w:rsidR="00E9368B">
        <w:rPr>
          <w:lang w:val="hr-HR"/>
        </w:rPr>
        <w:t>arodne novine broj</w:t>
      </w:r>
      <w:r w:rsidR="001E5301" w:rsidRPr="00562A5A">
        <w:rPr>
          <w:lang w:val="hr-HR"/>
        </w:rPr>
        <w:t xml:space="preserve"> </w:t>
      </w:r>
      <w:r w:rsidR="006C7523" w:rsidRPr="00562A5A">
        <w:rPr>
          <w:lang w:val="hr-HR"/>
        </w:rPr>
        <w:t>71/15</w:t>
      </w:r>
      <w:r w:rsidR="0012466E">
        <w:rPr>
          <w:lang w:val="hr-HR"/>
        </w:rPr>
        <w:t xml:space="preserve"> i 104/17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E00C95" w:rsidR="00E00C95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CB6D03">
        <w:rPr>
          <w:lang w:val="hr-HR"/>
        </w:rPr>
        <w:t>29</w:t>
      </w:r>
      <w:r w:rsidR="00E00C95">
        <w:rPr>
          <w:lang w:val="hr-HR"/>
        </w:rPr>
        <w:t>. siječnja 2018</w:t>
      </w:r>
      <w:r w:rsidR="00724258" w:rsidRPr="00562A5A">
        <w:rPr>
          <w:lang w:val="hr-HR"/>
        </w:rPr>
        <w:t xml:space="preserve">. </w:t>
      </w:r>
    </w:p>
    <w:p w:rsidRDefault="006C7523" w:rsidP="00E00C95" w:rsidR="006C7523" w:rsidRPr="00562A5A">
      <w:pPr>
        <w:jc w:val="center"/>
        <w:rPr>
          <w:lang w:val="hr-HR"/>
        </w:rPr>
      </w:pPr>
      <w:r w:rsidRPr="00562A5A">
        <w:rPr>
          <w:lang w:val="hr-HR"/>
        </w:rPr>
        <w:t xml:space="preserve"> </w:t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</w:r>
      <w:r w:rsidR="00E00C95">
        <w:rPr>
          <w:lang w:val="hr-HR"/>
        </w:rPr>
        <w:tab/>
        <w:t xml:space="preserve">      </w:t>
      </w:r>
      <w:r w:rsidRPr="00562A5A">
        <w:rPr>
          <w:lang w:val="hr-HR"/>
        </w:rPr>
        <w:t>Sudac</w:t>
      </w:r>
    </w:p>
    <w:p w:rsidRDefault="00E9368B" w:rsidP="00FB79FC" w:rsidR="0012466E" w:rsidRPr="00FB79FC">
      <w:pPr>
        <w:ind w:firstLine="708" w:left="1416"/>
        <w:jc w:val="right"/>
        <w:rPr>
          <w:lang w:val="hr-HR"/>
        </w:rPr>
      </w:pPr>
      <w:r>
        <w:rPr>
          <w:lang w:val="hr-HR"/>
        </w:rPr>
        <w:t>Daniela Korlević</w:t>
      </w:r>
      <w:r w:rsidR="0010660C">
        <w:rPr>
          <w:lang w:val="hr-HR"/>
        </w:rPr>
        <w:t xml:space="preserve"> </w:t>
      </w:r>
    </w:p>
    <w:p w:rsidRDefault="00724258" w:rsidP="00492587" w:rsidR="00BE2629">
      <w:pPr>
        <w:jc w:val="both"/>
        <w:rPr>
          <w:b/>
          <w:lang w:val="hr-HR"/>
        </w:rPr>
      </w:pPr>
      <w:r w:rsidRPr="00E9368B">
        <w:rPr>
          <w:b/>
          <w:lang w:val="hr-HR"/>
        </w:rPr>
        <w:t xml:space="preserve">UPUTA </w:t>
      </w:r>
      <w:r w:rsidR="00772905" w:rsidRPr="00E9368B">
        <w:rPr>
          <w:b/>
          <w:lang w:val="hr-HR"/>
        </w:rPr>
        <w:t xml:space="preserve"> </w:t>
      </w:r>
      <w:r w:rsidRPr="00E9368B">
        <w:rPr>
          <w:b/>
          <w:lang w:val="hr-HR"/>
        </w:rPr>
        <w:t>O PRAVNOM LIJEKU:</w:t>
      </w:r>
      <w:r w:rsidR="00BE2629">
        <w:rPr>
          <w:b/>
          <w:lang w:val="hr-HR"/>
        </w:rPr>
        <w:t xml:space="preserve"> </w:t>
      </w:r>
    </w:p>
    <w:p w:rsidRDefault="00724258" w:rsidP="0012466E" w:rsidR="001A68DB" w:rsidRPr="00CB6D03">
      <w:pPr>
        <w:tabs>
          <w:tab w:pos="6620" w:val="left"/>
        </w:tabs>
        <w:jc w:val="both"/>
        <w:rPr>
          <w:lang w:val="hr-HR"/>
        </w:rPr>
      </w:pPr>
      <w:r w:rsidRPr="00562A5A">
        <w:rPr>
          <w:lang w:val="hr-HR"/>
        </w:rPr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  <w:r w:rsidR="0012466E">
        <w:rPr>
          <w:lang w:val="hr-HR"/>
        </w:rPr>
        <w:tab/>
      </w:r>
    </w:p>
    <w:sectPr w:rsidR="001A68DB" w:rsidRPr="00CB6D0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03" w:rsidR="00392C03">
      <w:r>
        <w:separator/>
      </w:r>
    </w:p>
  </w:endnote>
  <w:endnote w:id="0" w:type="continuationSeparator">
    <w:p w:rsidRDefault="00392C03" w:rsidR="0039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9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03" w:rsidR="00392C03">
      <w:r>
        <w:separator/>
      </w:r>
    </w:p>
  </w:footnote>
  <w:footnote w:id="0" w:type="continuationSeparator">
    <w:p w:rsidRDefault="00392C03" w:rsidR="00392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 xml:space="preserve">Posl. br. </w:t>
    </w:r>
    <w:r w:rsidR="00E9368B">
      <w:rPr>
        <w:lang w:val="hr-HR"/>
      </w:rPr>
      <w:t>15</w:t>
    </w:r>
    <w:r w:rsidRPr="00910929">
      <w:rPr>
        <w:lang w:val="hr-HR"/>
      </w:rPr>
      <w:t xml:space="preserve"> St-</w:t>
    </w:r>
    <w:r w:rsidR="00E00C95">
      <w:rPr>
        <w:lang w:val="hr-HR"/>
      </w:rPr>
      <w:t>777</w:t>
    </w:r>
    <w:r w:rsidR="00E9368B">
      <w:rPr>
        <w:lang w:val="hr-HR"/>
      </w:rPr>
      <w:t>/2017-</w:t>
    </w:r>
    <w:r w:rsidR="009C49B9">
      <w:rPr>
        <w:lang w:val="hr-HR"/>
      </w:rPr>
      <w:t>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3F1E23"/>
    <w:multiLevelType w:val="hybridMultilevel"/>
    <w:tmpl w:val="67500842"/>
    <w:lvl w:tplc="5A9CB0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CC54DA"/>
    <w:multiLevelType w:val="hybridMultilevel"/>
    <w:tmpl w:val="A18E301A"/>
    <w:lvl w:tplc="248A4F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67F2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9D4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60C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66E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74A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4DAC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587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08D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6F44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6038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9B9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C25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BA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0DD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629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47C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05B"/>
    <w:rsid w:val="00CB2627"/>
    <w:rsid w:val="00CB39BA"/>
    <w:rsid w:val="00CB39FC"/>
    <w:rsid w:val="00CB3C88"/>
    <w:rsid w:val="00CB4E49"/>
    <w:rsid w:val="00CB6693"/>
    <w:rsid w:val="00CB6D03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174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C95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368B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5DCF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4A06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47F4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5E1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4EC3"/>
    <w:rsid w:val="00FB5ACE"/>
    <w:rsid w:val="00FB626B"/>
    <w:rsid w:val="00FB6F05"/>
    <w:rsid w:val="00FB746D"/>
    <w:rsid w:val="00FB79DE"/>
    <w:rsid w:val="00FB79FC"/>
    <w:rsid w:val="00FB7C0F"/>
    <w:rsid w:val="00FC0218"/>
    <w:rsid w:val="00FC1F8F"/>
    <w:rsid w:val="00FC2947"/>
    <w:rsid w:val="00FC3336"/>
    <w:rsid w:val="00FC351C"/>
    <w:rsid w:val="00FC3CB3"/>
    <w:rsid w:val="00FC4350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00C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00C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35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novog</izvorni_sadrzaj>
    <derivirana_varijabla naziv="DomainObject.Primjedba_1">razrješenje i imenovanje novog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KONDURA d.o.o.</izvorni_sadrzaj>
    <derivirana_varijabla naziv="DomainObject.Predmet.StrankaFormated_1">  KONDURA d.o.o.</derivirana_varijabla>
  </DomainObject.Predmet.StrankaFormated>
  <DomainObject.Predmet.StrankaFormatedOIB>
    <izvorni_sadrzaj>  KONDURA d.o.o., OIB 94992849747</izvorni_sadrzaj>
    <derivirana_varijabla naziv="DomainObject.Predmet.StrankaFormatedOIB_1">  KONDURA d.o.o., OIB 94992849747</derivirana_varijabla>
  </DomainObject.Predmet.StrankaFormatedOIB>
  <DomainObject.Predmet.StrankaFormatedWithAdress>
    <izvorni_sadrzaj> KONDURA d.o.o., Dragutina Tadijanovića 5, 51000 Rijeka</izvorni_sadrzaj>
    <derivirana_varijabla naziv="DomainObject.Predmet.StrankaFormatedWithAdress_1"> KONDURA d.o.o., Dragutina Tadijanovića 5, 51000 Rijeka</derivirana_varijabla>
  </DomainObject.Predmet.StrankaFormatedWithAdress>
  <DomainObject.Predmet.StrankaFormatedWithAdressOIB>
    <izvorni_sadrzaj> KONDURA d.o.o., OIB 94992849747, Dragutina Tadijanovića 5, 51000 Rijeka</izvorni_sadrzaj>
    <derivirana_varijabla naziv="DomainObject.Predmet.StrankaFormatedWithAdressOIB_1"> KONDURA d.o.o., OIB 94992849747, Dragutina Tadijanovića 5, 51000 Rijeka</derivirana_varijabla>
  </DomainObject.Predmet.StrankaFormatedWithAdressOIB>
  <DomainObject.Predmet.StrankaWithAdress>
    <izvorni_sadrzaj>KONDURA d.o.o. Dragutina Tadijanovića 5,51000 Rijeka</izvorni_sadrzaj>
    <derivirana_varijabla naziv="DomainObject.Predmet.StrankaWithAdress_1">KONDURA d.o.o. Dragutina Tadijanovića 5,51000 Rijeka</derivirana_varijabla>
  </DomainObject.Predmet.StrankaWithAdress>
  <DomainObject.Predmet.StrankaWithAdressOIB>
    <izvorni_sadrzaj>KONDURA d.o.o., OIB 94992849747, Dragutina Tadijanovića 5,51000 Rijeka</izvorni_sadrzaj>
    <derivirana_varijabla naziv="DomainObject.Predmet.StrankaWithAdressOIB_1">KONDURA d.o.o., OIB 94992849747, Dragutina Tadijanovića 5,51000 Rijeka</derivirana_varijabla>
  </DomainObject.Predmet.StrankaWithAdressOIB>
  <DomainObject.Predmet.StrankaNazivFormated>
    <izvorni_sadrzaj>KONDURA d.o.o.</izvorni_sadrzaj>
    <derivirana_varijabla naziv="DomainObject.Predmet.StrankaNazivFormated_1">KONDURA d.o.o.</derivirana_varijabla>
  </DomainObject.Predmet.StrankaNazivFormated>
  <DomainObject.Predmet.StrankaNazivFormatedOIB>
    <izvorni_sadrzaj>KONDURA d.o.o., OIB 94992849747</izvorni_sadrzaj>
    <derivirana_varijabla naziv="DomainObject.Predmet.StrankaNazivFormatedOIB_1">KONDURA d.o.o., OIB 94992849747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KONDURA d.o.o.</item>
    </izvorni_sadrzaj>
    <derivirana_varijabla naziv="DomainObject.Predmet.StrankaListFormated_1">
      <item>KONDURA d.o.o.</item>
    </derivirana_varijabla>
  </DomainObject.Predmet.StrankaListFormated>
  <DomainObject.Predmet.StrankaListFormatedOIB>
    <izvorni_sadrzaj>
      <item>KONDURA d.o.o., OIB 94992849747</item>
    </izvorni_sadrzaj>
    <derivirana_varijabla naziv="DomainObject.Predmet.StrankaListFormatedOIB_1">
      <item>KONDURA d.o.o., OIB 94992849747</item>
    </derivirana_varijabla>
  </DomainObject.Predmet.StrankaListFormatedOIB>
  <DomainObject.Predmet.StrankaListFormatedWithAdress>
    <izvorni_sadrzaj>
      <item>KONDURA d.o.o., Dragutina Tadijanovića 5, 51000 Rijeka</item>
    </izvorni_sadrzaj>
    <derivirana_varijabla naziv="DomainObject.Predmet.StrankaListFormatedWithAdress_1">
      <item>KONDURA d.o.o., Dragutina Tadijanovića 5, 51000 Rijeka</item>
    </derivirana_varijabla>
  </DomainObject.Predmet.StrankaListFormatedWithAdress>
  <DomainObject.Predmet.StrankaListFormatedWithAdressOIB>
    <izvorni_sadrzaj>
      <item>KONDURA d.o.o., OIB 94992849747, Dragutina Tadijanovića 5, 51000 Rijeka</item>
    </izvorni_sadrzaj>
    <derivirana_varijabla naziv="DomainObject.Predmet.StrankaListFormatedWithAdressOIB_1">
      <item>KONDURA d.o.o., OIB 94992849747, Dragutina Tadijanovića 5, 51000 Rijeka</item>
    </derivirana_varijabla>
  </DomainObject.Predmet.StrankaListFormatedWithAdressOIB>
  <DomainObject.Predmet.StrankaListNazivFormated>
    <izvorni_sadrzaj>
      <item>KONDURA d.o.o.</item>
    </izvorni_sadrzaj>
    <derivirana_varijabla naziv="DomainObject.Predmet.StrankaListNazivFormated_1">
      <item>KONDURA d.o.o.</item>
    </derivirana_varijabla>
  </DomainObject.Predmet.StrankaListNazivFormated>
  <DomainObject.Predmet.StrankaListNazivFormatedOIB>
    <izvorni_sadrzaj>
      <item>KONDURA d.o.o., OIB 94992849747</item>
    </izvorni_sadrzaj>
    <derivirana_varijabla naziv="DomainObject.Predmet.StrankaListNazivFormatedOIB_1">
      <item>KONDURA d.o.o., OIB 94992849747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Nevio Žepina</item>
    </izvorni_sadrzaj>
    <derivirana_varijabla naziv="DomainObject.Predmet.OstaliListFormated_1">
      <item>Nevio Žepina</item>
    </derivirana_varijabla>
  </DomainObject.Predmet.OstaliListFormated>
  <DomainObject.Predmet.OstaliListFormatedOIB>
    <izvorni_sadrzaj>
      <item>Nevio Žepina, OIB 45469256379</item>
    </izvorni_sadrzaj>
    <derivirana_varijabla naziv="DomainObject.Predmet.OstaliListFormatedOIB_1">
      <item>Nevio Žepina, OIB 45469256379</item>
    </derivirana_varijabla>
  </DomainObject.Predmet.OstaliListFormatedOIB>
  <DomainObject.Predmet.OstaliListFormatedWithAdress>
    <izvorni_sadrzaj>
      <item>Nevio Žepina, Dragutina Tadijanovića 5, 51000 Rijeka</item>
    </izvorni_sadrzaj>
    <derivirana_varijabla naziv="DomainObject.Predmet.OstaliListFormatedWithAdress_1">
      <item>Nevio Žepina, Dragutina Tadijanovića 5, 51000 Rijeka</item>
    </derivirana_varijabla>
  </DomainObject.Predmet.OstaliListFormatedWithAdress>
  <DomainObject.Predmet.OstaliListFormatedWithAdressOIB>
    <izvorni_sadrzaj>
      <item>Nevio Žepina, OIB 45469256379, Dragutina Tadijanovića 5, 51000 Rijeka</item>
    </izvorni_sadrzaj>
    <derivirana_varijabla naziv="DomainObject.Predmet.OstaliListFormatedWithAdressOIB_1">
      <item>Nevio Žepina, OIB 45469256379, Dragutina Tadijanovića 5, 51000 Rijeka</item>
    </derivirana_varijabla>
  </DomainObject.Predmet.OstaliListFormatedWithAdressOIB>
  <DomainObject.Predmet.OstaliListNazivFormated>
    <izvorni_sadrzaj>
      <item>Nevio Žepina</item>
    </izvorni_sadrzaj>
    <derivirana_varijabla naziv="DomainObject.Predmet.OstaliListNazivFormated_1">
      <item>Nevio Žepina</item>
    </derivirana_varijabla>
  </DomainObject.Predmet.OstaliListNazivFormated>
  <DomainObject.Predmet.OstaliListNazivFormatedOIB>
    <izvorni_sadrzaj>
      <item>Nevio Žepina, OIB 45469256379</item>
    </izvorni_sadrzaj>
    <derivirana_varijabla naziv="DomainObject.Predmet.OstaliListNazivFormatedOIB_1">
      <item>Nevio Žepina, OIB 45469256379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KONDURA d.o.o.</izvorni_sadrzaj>
    <derivirana_varijabla naziv="DomainObject.Predmet.StrankaIDrugi_1">KONDURA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KONDURA d.o.o., OIB 94992849747, Dragutina Tadijanovića 5, 51000 Rijeka</izvorni_sadrzaj>
    <derivirana_varijabla naziv="DomainObject.Predmet.StrankaIDrugiAdressOIB_1">KONDURA d.o.o., OIB 94992849747, Dragutina Tadijanovića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KONDURA d.o.o.</item>
      <item>Nevio Žepina</item>
    </izvorni_sadrzaj>
    <derivirana_varijabla naziv="DomainObject.Predmet.SudioniciListNaziv_1">
      <item>KONDURA d.o.o.</item>
      <item>Nevio Žepina</item>
    </derivirana_varijabla>
  </DomainObject.Predmet.SudioniciListNaziv>
  <DomainObject.Predmet.SudioniciListAdressOIB>
    <izvorni_sadrzaj>
      <item>KONDURA d.o.o., OIB 94992849747, Dragutina Tadijanovića 5,51000 Rijeka</item>
      <item>Nevio Žepina, OIB 45469256379, Dragutina Tadijanovića 5,51000 Rijeka</item>
    </izvorni_sadrzaj>
    <derivirana_varijabla naziv="DomainObject.Predmet.SudioniciListAdressOIB_1">
      <item>KONDURA d.o.o., OIB 94992849747, Dragutina Tadijanovića 5,51000 Rijeka</item>
      <item>Nevio Žepina, OIB 45469256379, Dragutina Tadijanovića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  <item>, OIB 45469256379</item>
    </izvorni_sadrzaj>
    <derivirana_varijabla naziv="DomainObject.Predmet.SudioniciListNazivOIB_1">
      <item>, OIB 94992849747</item>
      <item>, OIB 45469256379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BEE6F-2111-4969-B300-3325EFC67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281</properties:Words>
  <properties:Characters>1560</properties:Characters>
  <properties:Lines>44</properties:Lines>
  <properties:Paragraphs>18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2018-01-23T09:21:00Z</dcterms:created>
  <dc:creator>Vera Jelenović</dc:creator>
  <cp:lastModifiedBy>Jasna Radulović</cp:lastModifiedBy>
  <cp:lastPrinted>2018-01-23T10:11:00Z</cp:lastPrinted>
  <dcterms:modified xmlns:xsi="http://www.w3.org/2001/XMLSchema-instance" xsi:type="dcterms:W3CDTF">2018-01-29T14:06:00Z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