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ff07" w14:paraId="9acff0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0E00F3">
        <w:rPr>
          <w:rFonts w:hAnsi="Times New Roman" w:ascii="Times New Roman"/>
          <w:b/>
          <w:bCs/>
          <w:sz w:val="24"/>
          <w:szCs w:val="24"/>
        </w:rPr>
        <w:t>3516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0E00F3">
        <w:rPr>
          <w:rFonts w:hAnsi="Times New Roman" w:ascii="Times New Roman"/>
        </w:rPr>
        <w:t>3516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>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E00F3" w:rsidRPr="000E00F3">
        <w:rPr>
          <w:rFonts w:hAnsi="Times New Roman" w:ascii="Times New Roman"/>
        </w:rPr>
        <w:t>DAŠO PROM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0E00F3">
        <w:rPr>
          <w:rFonts w:hAnsi="Times New Roman" w:ascii="Times New Roman"/>
        </w:rPr>
        <w:t>Karlovca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0E00F3" w:rsidRPr="000E00F3">
        <w:rPr>
          <w:rFonts w:hAnsi="Times New Roman" w:ascii="Times New Roman"/>
        </w:rPr>
        <w:t>77619846549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097C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9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9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9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9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9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9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9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9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3516</izvorni_sadrzaj>
    <derivirana_varijabla naziv="DomainObject.Predmet.Broj_1">3516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St-3516/2016</izvorni_sadrzaj>
    <derivirana_varijabla naziv="DomainObject.Predmet.OznakaBroj_1">St-3516/2016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DAŠO PROM j.d.o.o.</izvorni_sadrzaj>
    <derivirana_varijabla naziv="DomainObject.Predmet.ProtustrankaFormated_1">  DAŠO PROM j.d.o.o.</derivirana_varijabla>
  </DomainObject.Predmet.ProtustrankaFormated>
  <DomainObject.Predmet.ProtustrankaFormatedOIB>
    <izvorni_sadrzaj>  DAŠO PROM j.d.o.o., OIB 77619846549</izvorni_sadrzaj>
    <derivirana_varijabla naziv="DomainObject.Predmet.ProtustrankaFormatedOIB_1">  DAŠO PROM j.d.o.o., OIB 77619846549</derivirana_varijabla>
  </DomainObject.Predmet.ProtustrankaFormatedOIB>
  <DomainObject.Predmet.ProtustrankaFormatedWithAdress>
    <izvorni_sadrzaj> DAŠO PROM j.d.o.o., Kralja Zvonimira 4, 47000 Karlovac</izvorni_sadrzaj>
    <derivirana_varijabla naziv="DomainObject.Predmet.ProtustrankaFormatedWithAdress_1"> DAŠO PROM j.d.o.o., Kralja Zvonimira 4, 47000 Karlovac</derivirana_varijabla>
  </DomainObject.Predmet.ProtustrankaFormatedWithAdress>
  <DomainObject.Predmet.ProtustrankaFormatedWithAdressOIB>
    <izvorni_sadrzaj> DAŠO PROM j.d.o.o., OIB 77619846549, Kralja Zvonimira 4, 47000 Karlovac</izvorni_sadrzaj>
    <derivirana_varijabla naziv="DomainObject.Predmet.ProtustrankaFormatedWithAdressOIB_1"> DAŠO PROM j.d.o.o., OIB 77619846549, Kralja Zvonimira 4, 47000 Karlovac</derivirana_varijabla>
  </DomainObject.Predmet.ProtustrankaFormatedWithAdressOIB>
  <DomainObject.Predmet.ProtustrankaWithAdress>
    <izvorni_sadrzaj>DAŠO PROM j.d.o.o. Kralja Zvonimira 4, 47000 Karlovac</izvorni_sadrzaj>
    <derivirana_varijabla naziv="DomainObject.Predmet.ProtustrankaWithAdress_1">DAŠO PROM j.d.o.o. Kralja Zvonimira 4, 47000 Karlovac</derivirana_varijabla>
  </DomainObject.Predmet.ProtustrankaWithAdress>
  <DomainObject.Predmet.ProtustrankaWithAdressOIB>
    <izvorni_sadrzaj>DAŠO PROM j.d.o.o., OIB 77619846549, Kralja Zvonimira 4, 47000 Karlovac</izvorni_sadrzaj>
    <derivirana_varijabla naziv="DomainObject.Predmet.ProtustrankaWithAdressOIB_1">DAŠO PROM j.d.o.o., OIB 77619846549, Kralja Zvonimira 4, 47000 Karlovac</derivirana_varijabla>
  </DomainObject.Predmet.ProtustrankaWithAdressOIB>
  <DomainObject.Predmet.ProtustrankaNazivFormated>
    <izvorni_sadrzaj>DAŠO PROM j.d.o.o.</izvorni_sadrzaj>
    <derivirana_varijabla naziv="DomainObject.Predmet.ProtustrankaNazivFormated_1">DAŠO PROM j.d.o.o.</derivirana_varijabla>
  </DomainObject.Predmet.ProtustrankaNazivFormated>
  <DomainObject.Predmet.ProtustrankaNazivFormatedOIB>
    <izvorni_sadrzaj>DAŠO PROM j.d.o.o., OIB 77619846549</izvorni_sadrzaj>
    <derivirana_varijabla naziv="DomainObject.Predmet.ProtustrankaNazivFormatedOIB_1">DAŠO PROM j.d.o.o., OIB 77619846549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DAŠO PROM j.d.o.o.</item>
    </izvorni_sadrzaj>
    <derivirana_varijabla naziv="DomainObject.Predmet.ProtuStrankaListFormated_1">
      <item>DAŠO PROM j.d.o.o.</item>
    </derivirana_varijabla>
  </DomainObject.Predmet.ProtuStrankaListFormated>
  <DomainObject.Predmet.ProtuStrankaListFormatedOIB>
    <izvorni_sadrzaj>
      <item>DAŠO PROM j.d.o.o., OIB 77619846549</item>
    </izvorni_sadrzaj>
    <derivirana_varijabla naziv="DomainObject.Predmet.ProtuStrankaListFormatedOIB_1">
      <item>DAŠO PROM j.d.o.o., OIB 77619846549</item>
    </derivirana_varijabla>
  </DomainObject.Predmet.ProtuStrankaListFormatedOIB>
  <DomainObject.Predmet.ProtuStrankaListFormatedWithAdress>
    <izvorni_sadrzaj>
      <item>DAŠO PROM j.d.o.o., Kralja Zvonimira 4, 47000 Karlovac</item>
    </izvorni_sadrzaj>
    <derivirana_varijabla naziv="DomainObject.Predmet.ProtuStrankaListFormatedWithAdress_1">
      <item>DAŠO PROM j.d.o.o., Kralja Zvonimira 4, 47000 Karlovac</item>
    </derivirana_varijabla>
  </DomainObject.Predmet.ProtuStrankaListFormatedWithAdress>
  <DomainObject.Predmet.ProtuStrankaListFormatedWithAdressOIB>
    <izvorni_sadrzaj>
      <item>DAŠO PROM j.d.o.o., OIB 77619846549, Kralja Zvonimira 4, 47000 Karlovac</item>
    </izvorni_sadrzaj>
    <derivirana_varijabla naziv="DomainObject.Predmet.ProtuStrankaListFormatedWithAdressOIB_1">
      <item>DAŠO PROM j.d.o.o., OIB 77619846549, Kralja Zvonimira 4, 47000 Karlovac</item>
    </derivirana_varijabla>
  </DomainObject.Predmet.ProtuStrankaListFormatedWithAdressOIB>
  <DomainObject.Predmet.ProtuStrankaListNazivFormated>
    <izvorni_sadrzaj>
      <item>DAŠO PROM j.d.o.o.</item>
    </izvorni_sadrzaj>
    <derivirana_varijabla naziv="DomainObject.Predmet.ProtuStrankaListNazivFormated_1">
      <item>DAŠO PROM j.d.o.o.</item>
    </derivirana_varijabla>
  </DomainObject.Predmet.ProtuStrankaListNazivFormated>
  <DomainObject.Predmet.ProtuStrankaListNazivFormatedOIB>
    <izvorni_sadrzaj>
      <item>DAŠO PROM j.d.o.o., OIB 77619846549</item>
    </izvorni_sadrzaj>
    <derivirana_varijabla naziv="DomainObject.Predmet.ProtuStrankaListNazivFormatedOIB_1">
      <item>DAŠO PROM j.d.o.o., OIB 77619846549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DAŠO PROM j.d.o.o.</izvorni_sadrzaj>
    <derivirana_varijabla naziv="DomainObject.Predmet.ProtustrankaIDrugi_1">DAŠO PROM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DAŠO PROM j.d.o.o., OIB 77619846549, Kralja Zvonimira 4, 47000 Karlovac</izvorni_sadrzaj>
    <derivirana_varijabla naziv="DomainObject.Predmet.ProtustrankaIDrugiAdressOIB_1">DAŠO PROM j.d.o.o., OIB 77619846549, Kralja Zvonimira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DAŠO PROM j.d.o.o.</item>
    </izvorni_sadrzaj>
    <derivirana_varijabla naziv="DomainObject.Predmet.SudioniciListNaziv_1">
      <item>FINA, regionalni centar Zagreb, podružnica Karlovac</item>
      <item>DAŠO PROM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DAŠO PROM j.d.o.o., OIB 77619846549, Kralja Zvonimira 4,47000 Karlovac</item>
    </izvorni_sadrzaj>
    <derivirana_varijabla naziv="DomainObject.Predmet.SudioniciListAdressOIB_1">
      <item>FINA, regionalni centar Zagreb, podružnica Karlovac, OIB 85821130368, Vitezovićeva 1,47000 Karlovac</item>
      <item>DAŠO PROM j.d.o.o., OIB 77619846549, Kralja Zvonimira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77619846549</item>
    </izvorni_sadrzaj>
    <derivirana_varijabla naziv="DomainObject.Predmet.SudioniciListNazivOIB_1">
      <item>, OIB 85821130368</item>
      <item>, OIB 77619846549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784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2016-06-07T11:04:00Z</dcterms:modified>
  <cp:revision>427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