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f915d" w14:paraId="21f915d" w:rsidRDefault="00D853AB" w:rsidP="00910611" w:rsidR="00D853A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53AB" w:rsidP="00910611" w:rsidR="00D853AB">
      <w:r>
        <w:rPr>
          <w:rFonts w:eastAsia="MS Mincho"/>
        </w:rPr>
        <w:t>REPUBLIKA HRVATSKA</w:t>
      </w:r>
    </w:p>
    <w:p w:rsidRDefault="00D853AB" w:rsidP="00910611" w:rsidR="00D853AB">
      <w:r>
        <w:rPr>
          <w:rFonts w:eastAsia="MS Mincho"/>
        </w:rPr>
        <w:t>TRGOVAČKI SUD U RIJECI</w:t>
      </w:r>
    </w:p>
    <w:p w:rsidRDefault="00D853AB" w:rsidR="00D853AB" w:rsidRPr="00910611">
      <w:pPr>
        <w:rPr>
          <w:rFonts w:eastAsia="MS Mincho"/>
        </w:rPr>
      </w:pPr>
      <w:r>
        <w:rPr>
          <w:rFonts w:eastAsia="MS Mincho"/>
        </w:rPr>
        <w:t xml:space="preserve">      Rijeka, Zadarska 1 i 3</w:t>
      </w: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0A7A88" w:rsidR="00355325" w:rsidRPr="000A7A88">
      <w:pPr>
        <w:jc w:val="both"/>
        <w:rPr>
          <w:rFonts w:cs="Arial" w:hAnsi="Arial" w:ascii="Arial"/>
          <w:color w:val="003366"/>
          <w:sz w:val="18"/>
          <w:szCs w:val="18"/>
        </w:rPr>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0A7A88" w:rsidRPr="000A7A88">
        <w:t>NIKI društvo s ograničenom odgovornošću za trgovinu i posredovanje Rijeka (Grad Rijeka), Trg 128. brigade Hrvatske vojske 4</w:t>
      </w:r>
      <w:r w:rsidR="0004014C" w:rsidRPr="000A7A88">
        <w:t xml:space="preserve">, OIB </w:t>
      </w:r>
      <w:r w:rsidR="000A7A88" w:rsidRPr="000A7A88">
        <w:t>26289083221</w:t>
      </w:r>
      <w:r w:rsidR="00677AF1" w:rsidRPr="000A7A88">
        <w:rPr>
          <w:rFonts w:eastAsiaTheme="minorHAnsi"/>
          <w:lang w:eastAsia="en-US"/>
        </w:rPr>
        <w:t xml:space="preserve">, MBS: </w:t>
      </w:r>
      <w:r w:rsidR="000A7A88" w:rsidRPr="000A7A88">
        <w:t>040056466</w:t>
      </w:r>
      <w:r w:rsidRPr="00DB080D">
        <w:t xml:space="preserve">, dana </w:t>
      </w:r>
      <w:r w:rsidR="000A7A88">
        <w:t>4. listopada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0A7A88" w:rsidRPr="000A7A88">
        <w:t>NIKI društvo s ograničenom odgovornošću za trgovinu i posredovanje Rijeka (Grad Rijeka), Trg 128. brigade Hrvatske vojske 4, OIB 26289083221</w:t>
      </w:r>
      <w:r w:rsidR="000A7A88" w:rsidRPr="000A7A88">
        <w:rPr>
          <w:rFonts w:eastAsiaTheme="minorHAnsi"/>
          <w:lang w:eastAsia="en-US"/>
        </w:rPr>
        <w:t xml:space="preserve">, MBS: </w:t>
      </w:r>
      <w:r w:rsidR="000A7A88" w:rsidRPr="000A7A88">
        <w:t>040056466</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0A7A88" w:rsidRPr="000A7A88">
        <w:t>Zoja Perdedaj, Rijeka, Demetrova 2 i JOZEF PERDEDAJ, OIB: 33343210471, Zadar, OTONA IVEKOVIĆA 3</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0A7A88" w:rsidP="00355325" w:rsidR="00355325" w:rsidRPr="00DB080D">
      <w:pPr>
        <w:jc w:val="center"/>
        <w:rPr>
          <w:bCs/>
        </w:rPr>
      </w:pPr>
      <w:r>
        <w:rPr>
          <w:bCs/>
        </w:rPr>
        <w:t>22</w:t>
      </w:r>
      <w:r w:rsidR="00DB080D" w:rsidRPr="00DB080D">
        <w:rPr>
          <w:bCs/>
        </w:rPr>
        <w:t>. studenoga 2016</w:t>
      </w:r>
      <w:r w:rsidR="00355325" w:rsidRPr="00DB080D">
        <w:rPr>
          <w:bCs/>
        </w:rPr>
        <w:t xml:space="preserve">. godine u </w:t>
      </w:r>
      <w:r w:rsidR="008161F8">
        <w:rPr>
          <w:bCs/>
        </w:rPr>
        <w:t>9</w:t>
      </w:r>
      <w:r w:rsidR="00355325" w:rsidRPr="00DB080D">
        <w:rPr>
          <w:bCs/>
        </w:rPr>
        <w:t>:</w:t>
      </w:r>
      <w:r>
        <w:rPr>
          <w:bCs/>
        </w:rPr>
        <w:t>0</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0A7A88">
        <w:t>24. svibnja 2016. godine</w:t>
      </w:r>
      <w:r w:rsidR="00DB080D" w:rsidRPr="00DB080D">
        <w:t xml:space="preserve"> podnijela </w:t>
      </w:r>
      <w:r w:rsidRPr="00DB080D">
        <w:t xml:space="preserve">ovome sudu prijedlog za otvaranje stečajnog postupka nad dužnikom </w:t>
      </w:r>
      <w:r w:rsidR="000A7A88" w:rsidRPr="000A7A88">
        <w:t>NIKI društvo s ograničenom odgovornošću za trgovinu i posredovanje Rijeka (Grad Rijeka), Trg 128. brigade Hrvatske vojske 4, OIB 26289083221</w:t>
      </w:r>
      <w:r w:rsidR="000A7A88" w:rsidRPr="000A7A88">
        <w:rPr>
          <w:rFonts w:eastAsiaTheme="minorHAnsi"/>
          <w:lang w:eastAsia="en-US"/>
        </w:rPr>
        <w:t xml:space="preserve">, MBS: </w:t>
      </w:r>
      <w:r w:rsidR="000A7A88" w:rsidRPr="000A7A88">
        <w:t>040056466</w:t>
      </w:r>
      <w:r w:rsidR="000A7A88" w:rsidRPr="00DB080D">
        <w:t xml:space="preserve"> </w:t>
      </w:r>
      <w:r w:rsidR="000A7A88">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0A7A88">
        <w:t>1</w:t>
      </w:r>
      <w:r w:rsidR="00E96EC3">
        <w:t>. rujna</w:t>
      </w:r>
      <w:r w:rsidR="00DB080D" w:rsidRPr="00DB080D">
        <w:t xml:space="preserve"> 2015</w:t>
      </w:r>
      <w:r w:rsidRPr="00DB080D">
        <w:t>. godine u Očevidniku redoslijeda osnova za plaćanje ima evidentirane neizvršene osnove za plaćanje u neprekinutom razdoblju od 12</w:t>
      </w:r>
      <w:r w:rsidR="000A7A88">
        <w:t>44</w:t>
      </w:r>
      <w:r w:rsidRPr="00DB080D">
        <w:t xml:space="preserve"> dana u ukupnom iznosu od </w:t>
      </w:r>
      <w:r w:rsidR="000A7A88">
        <w:t>1.415.219,42</w:t>
      </w:r>
      <w:r w:rsidRPr="00DB080D">
        <w:t xml:space="preserve"> kn u koji iznos je uračunata i kamata i naknada Financijske agencije za provedbe ovrhe, </w:t>
      </w:r>
      <w:r w:rsidR="00D57F71">
        <w:t xml:space="preserve">te </w:t>
      </w:r>
      <w:r w:rsidRPr="00DB080D">
        <w:t xml:space="preserve">da dužnik ima </w:t>
      </w:r>
      <w:r w:rsidR="00F8666E">
        <w:t>pet</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0A7A88">
        <w:t>4. listopada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0A7A88">
        <w:t>– nema je</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xml:space="preserve">, </w:t>
      </w:r>
      <w:r w:rsidR="000A7A88">
        <w:t>4.10</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5133" w:rsidP="00226298" w:rsidR="00B25133">
      <w:r>
        <w:separator/>
      </w:r>
    </w:p>
  </w:endnote>
  <w:endnote w:id="0" w:type="continuationSeparator">
    <w:p w:rsidRDefault="00B25133" w:rsidP="00226298" w:rsidR="00B251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D853AB">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5133" w:rsidP="00226298" w:rsidR="00B25133">
      <w:r>
        <w:separator/>
      </w:r>
    </w:p>
  </w:footnote>
  <w:footnote w:id="0" w:type="continuationSeparator">
    <w:p w:rsidRDefault="00B25133" w:rsidP="00226298" w:rsidR="00B251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w:t>
    </w:r>
    <w:r w:rsidR="000A7A88">
      <w:t>1106/2016</w:t>
    </w:r>
    <w:r w:rsidR="00220B8D">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A3E4B"/>
    <w:rsid w:val="000A7A88"/>
    <w:rsid w:val="002011A6"/>
    <w:rsid w:val="00213EAD"/>
    <w:rsid w:val="00220B8D"/>
    <w:rsid w:val="00226298"/>
    <w:rsid w:val="00267BBB"/>
    <w:rsid w:val="003022C2"/>
    <w:rsid w:val="003541B1"/>
    <w:rsid w:val="00354F4A"/>
    <w:rsid w:val="00355325"/>
    <w:rsid w:val="003A64CB"/>
    <w:rsid w:val="00433C8D"/>
    <w:rsid w:val="004F6C16"/>
    <w:rsid w:val="00520689"/>
    <w:rsid w:val="00536271"/>
    <w:rsid w:val="00627845"/>
    <w:rsid w:val="00677AF1"/>
    <w:rsid w:val="0076139A"/>
    <w:rsid w:val="007A04E3"/>
    <w:rsid w:val="007B6D04"/>
    <w:rsid w:val="007E0C86"/>
    <w:rsid w:val="008161F8"/>
    <w:rsid w:val="00836506"/>
    <w:rsid w:val="00942A0F"/>
    <w:rsid w:val="00A033E2"/>
    <w:rsid w:val="00A12134"/>
    <w:rsid w:val="00A4432C"/>
    <w:rsid w:val="00AA43BC"/>
    <w:rsid w:val="00AE320F"/>
    <w:rsid w:val="00AF0A5D"/>
    <w:rsid w:val="00B25133"/>
    <w:rsid w:val="00B93FF3"/>
    <w:rsid w:val="00BA3EB5"/>
    <w:rsid w:val="00C013C7"/>
    <w:rsid w:val="00C17835"/>
    <w:rsid w:val="00D57F71"/>
    <w:rsid w:val="00D67E91"/>
    <w:rsid w:val="00D853AB"/>
    <w:rsid w:val="00DB080D"/>
    <w:rsid w:val="00E026CD"/>
    <w:rsid w:val="00E3464D"/>
    <w:rsid w:val="00E518D1"/>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853AB"/>
    <w:rPr>
      <w:color w:val="808080"/>
      <w:bdr w:space="0" w:sz="0" w:color="auto" w:val="none"/>
      <w:shd w:fill="auto" w:color="auto" w:val="clear"/>
    </w:rPr>
  </w:style>
  <w:style w:customStyle="true" w:styleId="eSPISCCParagraphDefaultFont" w:type="character">
    <w:name w:val="eSPIS_CC_Paragraph Default Font"/>
    <w:basedOn w:val="Zadanifontodlomka"/>
    <w:rsid w:val="00D853A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53A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853A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53A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853AB"/>
    <w:rPr>
      <w:color w:val="808080"/>
      <w:bdr w:color="auto" w:space="0" w:sz="0" w:val="none"/>
      <w:shd w:color="auto" w:fill="auto" w:val="clear"/>
    </w:rPr>
  </w:style>
  <w:style w:customStyle="1" w:styleId="eSPISCCParagraphDefaultFont" w:type="character">
    <w:name w:val="eSPIS_CC_Paragraph Default Font"/>
    <w:basedOn w:val="Zadanifontodlomka"/>
    <w:rsid w:val="00D853A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853A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853A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53A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51007337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58094153">
          <w:marLeft w:val="0"/>
          <w:marRight w:val="0"/>
          <w:marTop w:val="60"/>
          <w:marBottom w:val="0"/>
          <w:divBdr>
            <w:top w:space="0" w:sz="0" w:color="auto" w:val="none"/>
            <w:left w:space="0" w:sz="0" w:color="auto" w:val="none"/>
            <w:bottom w:space="0" w:sz="0" w:color="auto" w:val="none"/>
            <w:right w:space="0" w:sz="0" w:color="auto" w:val="none"/>
          </w:divBdr>
          <w:divsChild>
            <w:div w:id="2107575050">
              <w:marLeft w:val="0"/>
              <w:marRight w:val="0"/>
              <w:marTop w:val="0"/>
              <w:marBottom w:val="0"/>
              <w:divBdr>
                <w:top w:space="0" w:sz="0" w:color="auto" w:val="none"/>
                <w:left w:space="0" w:sz="0" w:color="auto" w:val="none"/>
                <w:bottom w:space="0" w:sz="0" w:color="auto" w:val="none"/>
                <w:right w:space="0" w:sz="0" w:color="auto" w:val="none"/>
              </w:divBdr>
              <w:divsChild>
                <w:div w:id="1675915275">
                  <w:marLeft w:val="3750"/>
                  <w:marRight w:val="0"/>
                  <w:marTop w:val="0"/>
                  <w:marBottom w:val="300"/>
                  <w:divBdr>
                    <w:top w:space="0" w:sz="0" w:color="auto" w:val="none"/>
                    <w:left w:space="0" w:sz="0" w:color="auto" w:val="none"/>
                    <w:bottom w:space="0" w:sz="0" w:color="auto" w:val="none"/>
                    <w:right w:space="0" w:sz="0" w:color="auto" w:val="none"/>
                  </w:divBdr>
                  <w:divsChild>
                    <w:div w:id="852039214">
                      <w:marLeft w:val="0"/>
                      <w:marRight w:val="0"/>
                      <w:marTop w:val="0"/>
                      <w:marBottom w:val="0"/>
                      <w:divBdr>
                        <w:top w:space="0" w:sz="0" w:color="auto" w:val="none"/>
                        <w:left w:space="0" w:sz="0" w:color="auto" w:val="none"/>
                        <w:bottom w:space="0" w:sz="0" w:color="auto" w:val="none"/>
                        <w:right w:space="0" w:sz="0" w:color="auto" w:val="none"/>
                      </w:divBdr>
                      <w:divsChild>
                        <w:div w:id="1765147840">
                          <w:marLeft w:val="0"/>
                          <w:marRight w:val="0"/>
                          <w:marTop w:val="0"/>
                          <w:marBottom w:val="0"/>
                          <w:divBdr>
                            <w:top w:space="0" w:sz="0" w:color="auto" w:val="none"/>
                            <w:left w:space="0" w:sz="0" w:color="auto" w:val="none"/>
                            <w:bottom w:space="0" w:sz="0" w:color="auto" w:val="none"/>
                            <w:right w:space="0" w:sz="0" w:color="auto" w:val="none"/>
                          </w:divBdr>
                          <w:divsChild>
                            <w:div w:id="1328752715">
                              <w:marLeft w:val="0"/>
                              <w:marRight w:val="0"/>
                              <w:marTop w:val="0"/>
                              <w:marBottom w:val="0"/>
                              <w:divBdr>
                                <w:top w:space="0" w:sz="0" w:color="auto" w:val="none"/>
                                <w:left w:space="0" w:sz="0" w:color="auto" w:val="none"/>
                                <w:bottom w:space="0" w:sz="0" w:color="auto" w:val="none"/>
                                <w:right w:space="0" w:sz="0" w:color="auto" w:val="none"/>
                              </w:divBdr>
                              <w:divsChild>
                                <w:div w:id="29382187">
                                  <w:marLeft w:val="0"/>
                                  <w:marRight w:val="0"/>
                                  <w:marTop w:val="0"/>
                                  <w:marBottom w:val="0"/>
                                  <w:divBdr>
                                    <w:top w:space="0" w:sz="0" w:color="auto" w:val="none"/>
                                    <w:left w:space="0" w:sz="0" w:color="auto" w:val="none"/>
                                    <w:bottom w:space="0" w:sz="0" w:color="auto" w:val="none"/>
                                    <w:right w:space="0" w:sz="0" w:color="auto" w:val="none"/>
                                  </w:divBdr>
                                  <w:divsChild>
                                    <w:div w:id="1720395438">
                                      <w:marLeft w:val="0"/>
                                      <w:marRight w:val="0"/>
                                      <w:marTop w:val="0"/>
                                      <w:marBottom w:val="0"/>
                                      <w:divBdr>
                                        <w:top w:space="0" w:sz="0" w:color="auto" w:val="none"/>
                                        <w:left w:space="0" w:sz="0" w:color="auto" w:val="none"/>
                                        <w:bottom w:space="0" w:sz="0" w:color="auto" w:val="none"/>
                                        <w:right w:space="0" w:sz="0" w:color="auto" w:val="none"/>
                                      </w:divBdr>
                                      <w:divsChild>
                                        <w:div w:id="1394740534">
                                          <w:marLeft w:val="0"/>
                                          <w:marRight w:val="0"/>
                                          <w:marTop w:val="0"/>
                                          <w:marBottom w:val="0"/>
                                          <w:divBdr>
                                            <w:top w:space="0" w:sz="0" w:color="auto" w:val="none"/>
                                            <w:left w:space="0" w:sz="0" w:color="auto" w:val="none"/>
                                            <w:bottom w:space="0" w:sz="0" w:color="auto" w:val="none"/>
                                            <w:right w:space="0" w:sz="0" w:color="auto" w:val="none"/>
                                          </w:divBdr>
                                          <w:divsChild>
                                            <w:div w:id="4026045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896698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82786997">
          <w:marLeft w:val="0"/>
          <w:marRight w:val="0"/>
          <w:marTop w:val="60"/>
          <w:marBottom w:val="0"/>
          <w:divBdr>
            <w:top w:space="0" w:sz="0" w:color="auto" w:val="none"/>
            <w:left w:space="0" w:sz="0" w:color="auto" w:val="none"/>
            <w:bottom w:space="0" w:sz="0" w:color="auto" w:val="none"/>
            <w:right w:space="0" w:sz="0" w:color="auto" w:val="none"/>
          </w:divBdr>
          <w:divsChild>
            <w:div w:id="1587183330">
              <w:marLeft w:val="0"/>
              <w:marRight w:val="0"/>
              <w:marTop w:val="0"/>
              <w:marBottom w:val="0"/>
              <w:divBdr>
                <w:top w:space="0" w:sz="0" w:color="auto" w:val="none"/>
                <w:left w:space="0" w:sz="0" w:color="auto" w:val="none"/>
                <w:bottom w:space="0" w:sz="0" w:color="auto" w:val="none"/>
                <w:right w:space="0" w:sz="0" w:color="auto" w:val="none"/>
              </w:divBdr>
              <w:divsChild>
                <w:div w:id="1777678683">
                  <w:marLeft w:val="3750"/>
                  <w:marRight w:val="0"/>
                  <w:marTop w:val="0"/>
                  <w:marBottom w:val="300"/>
                  <w:divBdr>
                    <w:top w:space="0" w:sz="0" w:color="auto" w:val="none"/>
                    <w:left w:space="0" w:sz="0" w:color="auto" w:val="none"/>
                    <w:bottom w:space="0" w:sz="0" w:color="auto" w:val="none"/>
                    <w:right w:space="0" w:sz="0" w:color="auto" w:val="none"/>
                  </w:divBdr>
                  <w:divsChild>
                    <w:div w:id="475876363">
                      <w:marLeft w:val="0"/>
                      <w:marRight w:val="0"/>
                      <w:marTop w:val="0"/>
                      <w:marBottom w:val="0"/>
                      <w:divBdr>
                        <w:top w:space="0" w:sz="0" w:color="auto" w:val="none"/>
                        <w:left w:space="0" w:sz="0" w:color="auto" w:val="none"/>
                        <w:bottom w:space="0" w:sz="0" w:color="auto" w:val="none"/>
                        <w:right w:space="0" w:sz="0" w:color="auto" w:val="none"/>
                      </w:divBdr>
                      <w:divsChild>
                        <w:div w:id="829760278">
                          <w:marLeft w:val="0"/>
                          <w:marRight w:val="0"/>
                          <w:marTop w:val="0"/>
                          <w:marBottom w:val="0"/>
                          <w:divBdr>
                            <w:top w:space="0" w:sz="0" w:color="auto" w:val="none"/>
                            <w:left w:space="0" w:sz="0" w:color="auto" w:val="none"/>
                            <w:bottom w:space="0" w:sz="0" w:color="auto" w:val="none"/>
                            <w:right w:space="0" w:sz="0" w:color="auto" w:val="none"/>
                          </w:divBdr>
                          <w:divsChild>
                            <w:div w:id="723911254">
                              <w:marLeft w:val="0"/>
                              <w:marRight w:val="0"/>
                              <w:marTop w:val="0"/>
                              <w:marBottom w:val="0"/>
                              <w:divBdr>
                                <w:top w:space="0" w:sz="0" w:color="auto" w:val="none"/>
                                <w:left w:space="0" w:sz="0" w:color="auto" w:val="none"/>
                                <w:bottom w:space="0" w:sz="0" w:color="auto" w:val="none"/>
                                <w:right w:space="0" w:sz="0" w:color="auto" w:val="none"/>
                              </w:divBdr>
                              <w:divsChild>
                                <w:div w:id="1642691580">
                                  <w:marLeft w:val="0"/>
                                  <w:marRight w:val="0"/>
                                  <w:marTop w:val="0"/>
                                  <w:marBottom w:val="0"/>
                                  <w:divBdr>
                                    <w:top w:space="0" w:sz="0" w:color="auto" w:val="none"/>
                                    <w:left w:space="0" w:sz="0" w:color="auto" w:val="none"/>
                                    <w:bottom w:space="0" w:sz="0" w:color="auto" w:val="none"/>
                                    <w:right w:space="0" w:sz="0" w:color="auto" w:val="none"/>
                                  </w:divBdr>
                                  <w:divsChild>
                                    <w:div w:id="198201716">
                                      <w:marLeft w:val="0"/>
                                      <w:marRight w:val="0"/>
                                      <w:marTop w:val="0"/>
                                      <w:marBottom w:val="0"/>
                                      <w:divBdr>
                                        <w:top w:space="0" w:sz="0" w:color="auto" w:val="none"/>
                                        <w:left w:space="0" w:sz="0" w:color="auto" w:val="none"/>
                                        <w:bottom w:space="0" w:sz="0" w:color="auto" w:val="none"/>
                                        <w:right w:space="0" w:sz="0" w:color="auto" w:val="none"/>
                                      </w:divBdr>
                                      <w:divsChild>
                                        <w:div w:id="764692265">
                                          <w:marLeft w:val="0"/>
                                          <w:marRight w:val="0"/>
                                          <w:marTop w:val="0"/>
                                          <w:marBottom w:val="0"/>
                                          <w:divBdr>
                                            <w:top w:space="0" w:sz="0" w:color="auto" w:val="none"/>
                                            <w:left w:space="0" w:sz="0" w:color="auto" w:val="none"/>
                                            <w:bottom w:space="0" w:sz="0" w:color="auto" w:val="none"/>
                                            <w:right w:space="0" w:sz="0" w:color="auto" w:val="none"/>
                                          </w:divBdr>
                                          <w:divsChild>
                                            <w:div w:id="3889168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1106</izvorni_sadrzaj>
    <derivirana_varijabla naziv="DomainObject.Predmet.Broj_1">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St-1106/2016</izvorni_sadrzaj>
    <derivirana_varijabla naziv="DomainObject.Predmet.OznakaBroj_1">St-1106/2016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NIKI d.o.o.</izvorni_sadrzaj>
    <derivirana_varijabla naziv="DomainObject.Predmet.ProtustrankaFormated_1">  NIKI d.o.o.</derivirana_varijabla>
  </DomainObject.Predmet.ProtustrankaFormated>
  <DomainObject.Predmet.ProtustrankaFormatedOIB>
    <izvorni_sadrzaj>  NIKI d.o.o., OIB 26289083221</izvorni_sadrzaj>
    <derivirana_varijabla naziv="DomainObject.Predmet.ProtustrankaFormatedOIB_1">  NIKI d.o.o., OIB 26289083221</derivirana_varijabla>
  </DomainObject.Predmet.ProtustrankaFormatedOIB>
  <DomainObject.Predmet.ProtustrankaFormatedWithAdress>
    <izvorni_sadrzaj> NIKI d.o.o., Trg 128. brigade hrvatske vojske 4, 51000 Rijeka</izvorni_sadrzaj>
    <derivirana_varijabla naziv="DomainObject.Predmet.ProtustrankaFormatedWithAdress_1"> NIKI d.o.o., Trg 128. brigade hrvatske vojske 4, 51000 Rijeka</derivirana_varijabla>
  </DomainObject.Predmet.ProtustrankaFormatedWithAdress>
  <DomainObject.Predmet.ProtustrankaFormatedWithAdressOIB>
    <izvorni_sadrzaj> NIKI d.o.o., OIB 26289083221, Trg 128. brigade hrvatske vojske 4, 51000 Rijeka</izvorni_sadrzaj>
    <derivirana_varijabla naziv="DomainObject.Predmet.ProtustrankaFormatedWithAdressOIB_1"> NIKI d.o.o., OIB 26289083221, Trg 128. brigade hrvatske vojske 4, 51000 Rijeka</derivirana_varijabla>
  </DomainObject.Predmet.ProtustrankaFormatedWithAdressOIB>
  <DomainObject.Predmet.ProtustrankaWithAdress>
    <izvorni_sadrzaj>NIKI d.o.o. Trg 128. brigade hrvatske vojske 4, 51000 Rijeka</izvorni_sadrzaj>
    <derivirana_varijabla naziv="DomainObject.Predmet.ProtustrankaWithAdress_1">NIKI d.o.o. Trg 128. brigade hrvatske vojske 4, 51000 Rijeka</derivirana_varijabla>
  </DomainObject.Predmet.ProtustrankaWithAdress>
  <DomainObject.Predmet.ProtustrankaWithAdressOIB>
    <izvorni_sadrzaj>NIKI d.o.o., OIB 26289083221, Trg 128. brigade hrvatske vojske 4, 51000 Rijeka</izvorni_sadrzaj>
    <derivirana_varijabla naziv="DomainObject.Predmet.ProtustrankaWithAdressOIB_1">NIKI d.o.o., OIB 26289083221, Trg 128. brigade hrvatske vojske 4, 51000 Rijeka</derivirana_varijabla>
  </DomainObject.Predmet.ProtustrankaWithAdressOIB>
  <DomainObject.Predmet.ProtustrankaNazivFormated>
    <izvorni_sadrzaj>NIKI d.o.o.</izvorni_sadrzaj>
    <derivirana_varijabla naziv="DomainObject.Predmet.ProtustrankaNazivFormated_1">NIKI d.o.o.</derivirana_varijabla>
  </DomainObject.Predmet.ProtustrankaNazivFormated>
  <DomainObject.Predmet.ProtustrankaNazivFormatedOIB>
    <izvorni_sadrzaj>NIKI d.o.o., OIB 26289083221</izvorni_sadrzaj>
    <derivirana_varijabla naziv="DomainObject.Predmet.ProtustrankaNazivFormatedOIB_1">NIKI d.o.o., OIB 26289083221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NIKI d.o.o.</item>
    </izvorni_sadrzaj>
    <derivirana_varijabla naziv="DomainObject.Predmet.ProtuStrankaListFormated_1">
      <item>NIKI d.o.o.</item>
    </derivirana_varijabla>
  </DomainObject.Predmet.ProtuStrankaListFormated>
  <DomainObject.Predmet.ProtuStrankaListFormatedOIB>
    <izvorni_sadrzaj>
      <item>NIKI d.o.o., OIB 26289083221</item>
    </izvorni_sadrzaj>
    <derivirana_varijabla naziv="DomainObject.Predmet.ProtuStrankaListFormatedOIB_1">
      <item>NIKI d.o.o., OIB 26289083221</item>
    </derivirana_varijabla>
  </DomainObject.Predmet.ProtuStrankaListFormatedOIB>
  <DomainObject.Predmet.ProtuStrankaListFormatedWithAdress>
    <izvorni_sadrzaj>
      <item>NIKI d.o.o., Trg 128. brigade hrvatske vojske 4, 51000 Rijeka</item>
    </izvorni_sadrzaj>
    <derivirana_varijabla naziv="DomainObject.Predmet.ProtuStrankaListFormatedWithAdress_1">
      <item>NIKI d.o.o., Trg 128. brigade hrvatske vojske 4, 51000 Rijeka</item>
    </derivirana_varijabla>
  </DomainObject.Predmet.ProtuStrankaListFormatedWithAdress>
  <DomainObject.Predmet.ProtuStrankaListFormatedWithAdressOIB>
    <izvorni_sadrzaj>
      <item>NIKI d.o.o., OIB 26289083221, Trg 128. brigade hrvatske vojske 4, 51000 Rijeka</item>
    </izvorni_sadrzaj>
    <derivirana_varijabla naziv="DomainObject.Predmet.ProtuStrankaListFormatedWithAdressOIB_1">
      <item>NIKI d.o.o., OIB 26289083221, Trg 128. brigade hrvatske vojske 4, 51000 Rijeka</item>
    </derivirana_varijabla>
  </DomainObject.Predmet.ProtuStrankaListFormatedWithAdressOIB>
  <DomainObject.Predmet.ProtuStrankaListNazivFormated>
    <izvorni_sadrzaj>
      <item>NIKI d.o.o.</item>
    </izvorni_sadrzaj>
    <derivirana_varijabla naziv="DomainObject.Predmet.ProtuStrankaListNazivFormated_1">
      <item>NIKI d.o.o.</item>
    </derivirana_varijabla>
  </DomainObject.Predmet.ProtuStrankaListNazivFormated>
  <DomainObject.Predmet.ProtuStrankaListNazivFormatedOIB>
    <izvorni_sadrzaj>
      <item>NIKI d.o.o., OIB 26289083221</item>
    </izvorni_sadrzaj>
    <derivirana_varijabla naziv="DomainObject.Predmet.ProtuStrankaListNazivFormatedOIB_1">
      <item>NIKI d.o.o., OIB 26289083221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NIKI d.o.o.</izvorni_sadrzaj>
    <derivirana_varijabla naziv="DomainObject.Predmet.ProtustrankaIDrugi_1">NIKI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NIKI d.o.o., OIB 26289083221, Trg 128. brigade hrvatske vojske 4, 51000 Rijeka</izvorni_sadrzaj>
    <derivirana_varijabla naziv="DomainObject.Predmet.ProtustrankaIDrugiAdressOIB_1">NIKI d.o.o., OIB 26289083221, Trg 128. brigade hrvatske vojske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NIKI d.o.o.</item>
    </izvorni_sadrzaj>
    <derivirana_varijabla naziv="DomainObject.Predmet.SudioniciListNaziv_1">
      <item>FINA  Rijeka</item>
      <item>NIKI d.o.o.</item>
    </derivirana_varijabla>
  </DomainObject.Predmet.SudioniciListNaziv>
  <DomainObject.Predmet.SudioniciListAdressOIB>
    <izvorni_sadrzaj>
      <item>FINA  Rijeka, OIB 85821130368, Frana Kurelca 8,51000 Rijeka</item>
      <item>NIKI d.o.o., OIB 26289083221, Trg 128. brigade hrvatske vojske 4,51000 Rijeka</item>
    </izvorni_sadrzaj>
    <derivirana_varijabla naziv="DomainObject.Predmet.SudioniciListAdressOIB_1">
      <item>FINA  Rijeka, OIB 85821130368, Frana Kurelca 8,51000 Rijeka</item>
      <item>NIKI d.o.o., OIB 26289083221, Trg 128. brigade hrvatske vojske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26289083221</item>
    </izvorni_sadrzaj>
    <derivirana_varijabla naziv="DomainObject.Predmet.SudioniciListNazivOIB_1">
      <item>, OIB 85821130368</item>
      <item>, OIB 26289083221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4246</properties:Characters>
  <properties:Lines>110</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2016-10-04T10:53:00Z</dcterms:created>
  <dc:creator>Vera Jelenović</dc:creator>
  <cp:lastModifiedBy>Danijela Fumić</cp:lastModifiedBy>
  <cp:lastPrinted>2016-10-04T10:53:00Z</cp:lastPrinted>
  <dcterms:modified xmlns:xsi="http://www.w3.org/2001/XMLSchema-instance" xsi:type="dcterms:W3CDTF">2016-10-04T10:54:00Z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