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191b6" w14:paraId="e8191b6"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A7336">
        <w:rPr>
          <w:b/>
          <w:color w:themeColor="text1" w:val="000000"/>
        </w:rPr>
        <w:t>356</w:t>
      </w:r>
      <w:r w:rsidR="006C6DD3" w:rsidRPr="00C661A7">
        <w:rPr>
          <w:b/>
          <w:color w:themeColor="text1" w:val="000000"/>
        </w:rPr>
        <w:t>/</w:t>
      </w:r>
      <w:r w:rsidR="008118F3" w:rsidRPr="00C661A7">
        <w:rPr>
          <w:b/>
          <w:color w:themeColor="text1" w:val="000000"/>
        </w:rPr>
        <w:t>201</w:t>
      </w:r>
      <w:r w:rsidR="00AF2367">
        <w:rPr>
          <w:b/>
          <w:color w:themeColor="text1" w:val="000000"/>
        </w:rPr>
        <w:t>8</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FA7336" w:rsidRPr="00FA7336">
        <w:t>COMET d.o.o., Ploče, Neretljanskih</w:t>
      </w:r>
      <w:r w:rsidR="00FA7336">
        <w:t xml:space="preserve"> gusara 2, OIB: 28086795602</w:t>
      </w:r>
      <w:r w:rsidR="00B91BF4">
        <w:t>,</w:t>
      </w:r>
      <w:r w:rsidRPr="00916C6F">
        <w:t xml:space="preserve"> dana </w:t>
      </w:r>
      <w:r w:rsidR="00AF2367">
        <w:t>14</w:t>
      </w:r>
      <w:r w:rsidRPr="00C661A7">
        <w:t xml:space="preserve">. </w:t>
      </w:r>
      <w:r w:rsidR="00AF2367">
        <w:t>rujna 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E77B8">
        <w:rPr>
          <w:caps/>
        </w:rPr>
        <w:t>MIJO BARIŠIĆ</w:t>
      </w:r>
      <w:r w:rsidR="00B9173A" w:rsidRPr="00C661A7">
        <w:t xml:space="preserve">, </w:t>
      </w:r>
      <w:r w:rsidR="006E77B8">
        <w:t>Ploče, Vukovarska 1</w:t>
      </w:r>
      <w:r w:rsidR="00AF2367">
        <w:t>,</w:t>
      </w:r>
      <w:r w:rsidR="00B9173A" w:rsidRPr="00C661A7">
        <w:t xml:space="preserve"> OIB: </w:t>
      </w:r>
      <w:r w:rsidR="006E77B8">
        <w:t>55115026018</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w:t>
      </w:r>
      <w:r w:rsidR="00FA7336" w:rsidRPr="00FA7336">
        <w:t>COMET d.o.o., Ploče, Neretljan</w:t>
      </w:r>
      <w:r w:rsidR="00FA7336">
        <w:t>skih gusara 2, OIB: 28086795602</w:t>
      </w:r>
      <w:r w:rsidR="00B91BF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AF2367">
        <w:t>35</w:t>
      </w:r>
      <w:r w:rsidR="00FA7336">
        <w:t>6</w:t>
      </w:r>
      <w:r w:rsidR="00AF2367">
        <w:t>2018</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A7336">
        <w:t>356</w:t>
      </w:r>
      <w:r w:rsidRPr="00C661A7">
        <w:t>201</w:t>
      </w:r>
      <w:r w:rsidR="00AF2367">
        <w:t>8</w:t>
      </w:r>
      <w:r w:rsidRPr="00916C6F">
        <w:t>.</w:t>
      </w: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Dubrovniku, </w:t>
      </w:r>
      <w:r w:rsidR="00AF2367">
        <w:rPr>
          <w:b/>
        </w:rPr>
        <w:t>14</w:t>
      </w:r>
      <w:r w:rsidR="009365CE">
        <w:rPr>
          <w:b/>
        </w:rPr>
        <w:t xml:space="preserve">. </w:t>
      </w:r>
      <w:r w:rsidR="00AF2367">
        <w:rPr>
          <w:b/>
        </w:rPr>
        <w:t>rujna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pPr>
        <w:jc w:val="both"/>
      </w:pPr>
    </w:p>
    <w:p w:rsidRDefault="009365CE" w:rsidP="00916C6F" w:rsidR="009365CE"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872F1">
      <w:rPr>
        <w:rStyle w:val="Brojstranice"/>
        <w:noProof/>
        <w:sz w:val="22"/>
        <w:szCs w:val="22"/>
      </w:rPr>
      <w:t>2</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FA7336">
      <w:rPr>
        <w:rFonts w:hAnsi="Book Antiqua" w:ascii="Book Antiqua"/>
        <w:b/>
        <w:sz w:val="20"/>
        <w:szCs w:val="20"/>
      </w:rPr>
      <w:t>356</w:t>
    </w:r>
    <w:r w:rsidR="000437A1">
      <w:rPr>
        <w:rFonts w:hAnsi="Book Antiqua" w:ascii="Book Antiqua"/>
        <w:b/>
        <w:sz w:val="20"/>
        <w:szCs w:val="20"/>
      </w:rPr>
      <w:t>/201</w:t>
    </w:r>
    <w:r w:rsidR="00AF2367">
      <w:rPr>
        <w:rFonts w:hAnsi="Book Antiqua" w:ascii="Book Antiqua"/>
        <w:b/>
        <w:sz w:val="20"/>
        <w:szCs w:val="20"/>
      </w:rPr>
      <w:t>8</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872F1"/>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42ED7"/>
    <w:rsid w:val="00667561"/>
    <w:rsid w:val="006704E3"/>
    <w:rsid w:val="006A6514"/>
    <w:rsid w:val="006A7112"/>
    <w:rsid w:val="006C6DD3"/>
    <w:rsid w:val="006D27E3"/>
    <w:rsid w:val="006D281F"/>
    <w:rsid w:val="006D5CE5"/>
    <w:rsid w:val="006E40C5"/>
    <w:rsid w:val="006E77B8"/>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5CE"/>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C4696"/>
    <w:rsid w:val="00AD5A74"/>
    <w:rsid w:val="00AE0E32"/>
    <w:rsid w:val="00AE3B78"/>
    <w:rsid w:val="00AE583F"/>
    <w:rsid w:val="00AF026C"/>
    <w:rsid w:val="00AF2367"/>
    <w:rsid w:val="00B00147"/>
    <w:rsid w:val="00B13CD1"/>
    <w:rsid w:val="00B313D8"/>
    <w:rsid w:val="00B35A38"/>
    <w:rsid w:val="00B3737E"/>
    <w:rsid w:val="00B414F0"/>
    <w:rsid w:val="00B423C7"/>
    <w:rsid w:val="00B50A1E"/>
    <w:rsid w:val="00B637D0"/>
    <w:rsid w:val="00B64E30"/>
    <w:rsid w:val="00B70172"/>
    <w:rsid w:val="00B7724D"/>
    <w:rsid w:val="00B9173A"/>
    <w:rsid w:val="00B91BF4"/>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55F2E"/>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A7336"/>
    <w:rsid w:val="00FC4013"/>
    <w:rsid w:val="00FD39BC"/>
    <w:rsid w:val="00FF35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72F1"/>
    <w:rPr>
      <w:color w:val="808080"/>
      <w:bdr w:space="0" w:sz="0" w:color="auto" w:val="none"/>
      <w:shd w:fill="auto" w:color="auto" w:val="clear"/>
    </w:rPr>
  </w:style>
  <w:style w:customStyle="true" w:styleId="eSPISCCParagraphDefaultFont" w:type="character">
    <w:name w:val="eSPIS_CC_Paragraph Default Font"/>
    <w:basedOn w:val="Zadanifontodlomka"/>
    <w:rsid w:val="004872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872F1"/>
    <w:rPr>
      <w:b/>
      <w:bdr w:space="0" w:sz="0" w:color="auto" w:val="none"/>
      <w:shd w:fill="FFFFCC" w:color="auto" w:val="clear"/>
      <w:lang w:val="hr-HR"/>
    </w:rPr>
  </w:style>
  <w:style w:customStyle="true" w:styleId="PozadinaSvijetloCrvena" w:type="character">
    <w:name w:val="Pozadina_SvijetloCrvena"/>
    <w:basedOn w:val="eSPISCCParagraphDefaultFont"/>
    <w:rsid w:val="004872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872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872F1"/>
    <w:rPr>
      <w:color w:val="808080"/>
      <w:bdr w:color="auto" w:space="0" w:sz="0" w:val="none"/>
      <w:shd w:color="auto" w:fill="auto" w:val="clear"/>
    </w:rPr>
  </w:style>
  <w:style w:customStyle="1" w:styleId="eSPISCCParagraphDefaultFont" w:type="character">
    <w:name w:val="eSPIS_CC_Paragraph Default Font"/>
    <w:basedOn w:val="Zadanifontodlomka"/>
    <w:rsid w:val="004872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872F1"/>
    <w:rPr>
      <w:b/>
      <w:bdr w:color="auto" w:space="0" w:sz="0" w:val="none"/>
      <w:shd w:color="auto" w:fill="FFFFCC" w:val="clear"/>
      <w:lang w:val="hr-HR"/>
    </w:rPr>
  </w:style>
  <w:style w:customStyle="1" w:styleId="PozadinaSvijetloCrvena" w:type="character">
    <w:name w:val="Pozadina_SvijetloCrvena"/>
    <w:basedOn w:val="eSPISCCParagraphDefaultFont"/>
    <w:rsid w:val="004872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872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izvorni_sadrzaj>
    <derivirana_varijabla naziv="DomainObject.Predmet.Broj_1">356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St-356/2018</izvorni_sadrzaj>
    <derivirana_varijabla naziv="DomainObject.Predmet.OznakaBroj_1">St-356/2018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COMET, d.o.o. za proizvodnju, usluge i trgovinu</izvorni_sadrzaj>
    <derivirana_varijabla naziv="DomainObject.Predmet.ProtustrankaFormated_1">  COMET, d.o.o. za proizvodnju, usluge i trgovinu</derivirana_varijabla>
  </DomainObject.Predmet.ProtustrankaFormated>
  <DomainObject.Predmet.ProtustrankaFormatedOIB>
    <izvorni_sadrzaj>  COMET, d.o.o. za proizvodnju, usluge i trgovinu, OIB 28086795602</izvorni_sadrzaj>
    <derivirana_varijabla naziv="DomainObject.Predmet.ProtustrankaFormatedOIB_1">  COMET, d.o.o. za proizvodnju, usluge i trgovinu, OIB 28086795602</derivirana_varijabla>
  </DomainObject.Predmet.ProtustrankaFormatedOIB>
  <DomainObject.Predmet.ProtustrankaFormatedWithAdress>
    <izvorni_sadrzaj> COMET, d.o.o. za proizvodnju, usluge i trgovinu, Neretljanskih gusara 2, 20340 Ploče</izvorni_sadrzaj>
    <derivirana_varijabla naziv="DomainObject.Predmet.ProtustrankaFormatedWithAdress_1"> COMET, d.o.o. za proizvodnju, usluge i trgovinu, Neretljanskih gusara 2, 20340 Ploče</derivirana_varijabla>
  </DomainObject.Predmet.ProtustrankaFormatedWithAdress>
  <DomainObject.Predmet.ProtustrankaFormatedWithAdressOIB>
    <izvorni_sadrzaj> COMET, d.o.o. za proizvodnju, usluge i trgovinu, OIB 28086795602, Neretljanskih gusara 2, 20340 Ploče</izvorni_sadrzaj>
    <derivirana_varijabla naziv="DomainObject.Predmet.ProtustrankaFormatedWithAdressOIB_1"> COMET, d.o.o. za proizvodnju, usluge i trgovinu, OIB 28086795602, Neretljanskih gusara 2, 20340 Ploče</derivirana_varijabla>
  </DomainObject.Predmet.ProtustrankaFormatedWithAdressOIB>
  <DomainObject.Predmet.ProtustrankaWithAdress>
    <izvorni_sadrzaj>COMET, d.o.o. za proizvodnju, usluge i trgovinu Neretljanskih gusara 2, 20340 Ploče</izvorni_sadrzaj>
    <derivirana_varijabla naziv="DomainObject.Predmet.ProtustrankaWithAdress_1">COMET, d.o.o. za proizvodnju, usluge i trgovinu Neretljanskih gusara 2, 20340 Ploče</derivirana_varijabla>
  </DomainObject.Predmet.ProtustrankaWithAdress>
  <DomainObject.Predmet.ProtustrankaWithAdressOIB>
    <izvorni_sadrzaj>COMET, d.o.o. za proizvodnju, usluge i trgovinu, OIB 28086795602, Neretljanskih gusara 2, 20340 Ploče</izvorni_sadrzaj>
    <derivirana_varijabla naziv="DomainObject.Predmet.ProtustrankaWithAdressOIB_1">COMET, d.o.o. za proizvodnju, usluge i trgovinu, OIB 28086795602, Neretljanskih gusara 2, 20340 Ploče</derivirana_varijabla>
  </DomainObject.Predmet.ProtustrankaWithAdressOIB>
  <DomainObject.Predmet.ProtustrankaNazivFormated>
    <izvorni_sadrzaj>COMET, d.o.o. za proizvodnju, usluge i trgovinu</izvorni_sadrzaj>
    <derivirana_varijabla naziv="DomainObject.Predmet.ProtustrankaNazivFormated_1">COMET, d.o.o. za proizvodnju, usluge i trgovinu</derivirana_varijabla>
  </DomainObject.Predmet.ProtustrankaNazivFormated>
  <DomainObject.Predmet.ProtustrankaNazivFormatedOIB>
    <izvorni_sadrzaj>COMET, d.o.o. za proizvodnju, usluge i trgovinu, OIB 28086795602</izvorni_sadrzaj>
    <derivirana_varijabla naziv="DomainObject.Predmet.ProtustrankaNazivFormatedOIB_1">COMET, d.o.o. za proizvodnju, usluge i trgovinu, OIB 28086795602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213561.94</izvorni_sadrzaj>
    <derivirana_varijabla naziv="DomainObject.Predmet.TrenutnaVrijednost_1">213561.94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COMET, d.o.o. za proizvodnju, usluge i trgovinu</item>
    </izvorni_sadrzaj>
    <derivirana_varijabla naziv="DomainObject.Predmet.ProtuStrankaListFormated_1">
      <item>COMET, d.o.o. za proizvodnju, usluge i trgovinu</item>
    </derivirana_varijabla>
  </DomainObject.Predmet.ProtuStrankaListFormated>
  <DomainObject.Predmet.ProtuStrankaListFormatedOIB>
    <izvorni_sadrzaj>
      <item>COMET, d.o.o. za proizvodnju, usluge i trgovinu, OIB 28086795602</item>
    </izvorni_sadrzaj>
    <derivirana_varijabla naziv="DomainObject.Predmet.ProtuStrankaListFormatedOIB_1">
      <item>COMET, d.o.o. za proizvodnju, usluge i trgovinu, OIB 28086795602</item>
    </derivirana_varijabla>
  </DomainObject.Predmet.ProtuStrankaListFormatedOIB>
  <DomainObject.Predmet.ProtuStrankaListFormatedWithAdress>
    <izvorni_sadrzaj>
      <item>COMET, d.o.o. za proizvodnju, usluge i trgovinu, Neretljanskih gusara 2, 20340 Ploče</item>
    </izvorni_sadrzaj>
    <derivirana_varijabla naziv="DomainObject.Predmet.ProtuStrankaListFormatedWithAdress_1">
      <item>COMET, d.o.o. za proizvodnju, usluge i trgovinu, Neretljanskih gusara 2, 20340 Ploče</item>
    </derivirana_varijabla>
  </DomainObject.Predmet.ProtuStrankaListFormatedWithAdress>
  <DomainObject.Predmet.ProtuStrankaListFormatedWithAdressOIB>
    <izvorni_sadrzaj>
      <item>COMET, d.o.o. za proizvodnju, usluge i trgovinu, OIB 28086795602, Neretljanskih gusara 2, 20340 Ploče</item>
    </izvorni_sadrzaj>
    <derivirana_varijabla naziv="DomainObject.Predmet.ProtuStrankaListFormatedWithAdressOIB_1">
      <item>COMET, d.o.o. za proizvodnju, usluge i trgovinu, OIB 28086795602, Neretljanskih gusara 2, 20340 Ploče</item>
    </derivirana_varijabla>
  </DomainObject.Predmet.ProtuStrankaListFormatedWithAdressOIB>
  <DomainObject.Predmet.ProtuStrankaListNazivFormated>
    <izvorni_sadrzaj>
      <item>COMET, d.o.o. za proizvodnju, usluge i trgovinu</item>
    </izvorni_sadrzaj>
    <derivirana_varijabla naziv="DomainObject.Predmet.ProtuStrankaListNazivFormated_1">
      <item>COMET, d.o.o. za proizvodnju, usluge i trgovinu</item>
    </derivirana_varijabla>
  </DomainObject.Predmet.ProtuStrankaListNazivFormated>
  <DomainObject.Predmet.ProtuStrankaListNazivFormatedOIB>
    <izvorni_sadrzaj>
      <item>COMET, d.o.o. za proizvodnju, usluge i trgovinu, OIB 28086795602</item>
    </izvorni_sadrzaj>
    <derivirana_varijabla naziv="DomainObject.Predmet.ProtuStrankaListNazivFormatedOIB_1">
      <item>COMET, d.o.o. za proizvodnju, usluge i trgovinu, OIB 28086795602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COMET, d.o.o. za proizvodnju, usluge i trgovinu</izvorni_sadrzaj>
    <derivirana_varijabla naziv="DomainObject.Predmet.ProtustrankaIDrugi_1">COMET, d.o.o. za proizvodnju, usluge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COMET, d.o.o. za proizvodnju, usluge i trgovinu, OIB 28086795602, Neretljanskih gusara 2, 20340 Ploče</izvorni_sadrzaj>
    <derivirana_varijabla naziv="DomainObject.Predmet.ProtustrankaIDrugiAdressOIB_1">COMET, d.o.o. za proizvodnju, usluge i trgovinu, OIB 28086795602, Neretljanskih gusara 2,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COMET, d.o.o. za proizvodnju, usluge i trgovinu</item>
    </izvorni_sadrzaj>
    <derivirana_varijabla naziv="DomainObject.Predmet.SudioniciListNaziv_1">
      <item>FINA, RC Split, Podružnica Dubrovnik</item>
      <item>COMET, d.o.o. za proizvodnju, usluge i trgovinu</item>
    </derivirana_varijabla>
  </DomainObject.Predmet.SudioniciListNaziv>
  <DomainObject.Predmet.SudioniciListAdressOIB>
    <izvorni_sadrzaj>
      <item>FINA, RC Split, Podružnica Dubrovnik, OIB 85821130368, Vukovarska 2,20000 Dubrovnik</item>
      <item>COMET, d.o.o. za proizvodnju, usluge i trgovinu, OIB 28086795602, Neretljanskih gusara 2,20340 Ploče</item>
    </izvorni_sadrzaj>
    <derivirana_varijabla naziv="DomainObject.Predmet.SudioniciListAdressOIB_1">
      <item>FINA, RC Split, Podružnica Dubrovnik, OIB 85821130368, Vukovarska 2,20000 Dubrovnik</item>
      <item>COMET, d.o.o. za proizvodnju, usluge i trgovinu, OIB 28086795602, Neretljanskih gusara 2,20340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28086795602</item>
    </izvorni_sadrzaj>
    <derivirana_varijabla naziv="DomainObject.Predmet.SudioniciListNazivOIB_1">
      <item>, OIB 85821130368</item>
      <item>, OIB 28086795602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854</properties:Words>
  <properties:Characters>4717</properties:Characters>
  <properties:Lines>119</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2018-09-14T06:43:00Z</dcterms:created>
  <dc:creator>Katarina Franković</dc:creator>
  <cp:lastModifiedBy>Andrijana Leto</cp:lastModifiedBy>
  <cp:lastPrinted>2017-01-13T12:00:00Z</cp:lastPrinted>
  <dcterms:modified xmlns:xsi="http://www.w3.org/2001/XMLSchema-instance" xsi:type="dcterms:W3CDTF">2018-09-14T09:21:00Z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(356-18  rješenje plaćanje predujma člana uprave FOND 1000.docx)</vt:lpwstr>
  </prop:property>
  <prop:property name="CC_coloring" pid="5" fmtid="{D5CDD505-2E9C-101B-9397-08002B2CF9AE}">
    <vt:bool>false</vt:bool>
  </prop:property>
</prop:Properties>
</file>