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e5c81" w14:paraId="94e5c81" w:rsidRDefault="00C1019C" w:rsidP="00C1019C" w:rsidR="00C1019C" w:rsidRPr="0000772D">
      <w:pPr>
        <w:shd w:fill="F8F8F8" w:color="auto" w:val="clear"/>
        <w:spacing w:lineRule="auto" w:line="240" w:after="75" w:beforeAutospacing="true" w:before="100"/>
        <w:jc w:val="center"/>
        <w:outlineLvl w:val="1"/>
        <w15:collapsed w:val="false"/>
        <w:rPr>
          <w:rFonts w:eastAsia="Times New Roman" w:hAnsi="Times New Roman" w:ascii="Times New Roman"/>
          <w:b/>
          <w:bCs/>
          <w:color w:themeColor="text1" w:val="000000"/>
          <w:sz w:val="24"/>
          <w:szCs w:val="24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b/>
          <w:bCs/>
          <w:color w:themeColor="text1" w:val="000000"/>
          <w:sz w:val="24"/>
          <w:szCs w:val="24"/>
          <w:lang w:eastAsia="hr-HR"/>
        </w:rPr>
        <w:t>Obrazac 20.</w:t>
      </w:r>
    </w:p>
    <w:p w:rsidRDefault="00C1019C" w:rsidP="00C1019C" w:rsidR="00C1019C" w:rsidRPr="0000772D">
      <w:pPr>
        <w:shd w:fill="F8F8F8" w:color="auto" w:val="clear"/>
        <w:spacing w:lineRule="auto" w:line="240" w:after="75" w:beforeAutospacing="true" w:before="100"/>
        <w:outlineLvl w:val="1"/>
        <w:rPr>
          <w:rFonts w:eastAsia="Times New Roman" w:hAnsi="Times New Roman" w:ascii="Times New Roman"/>
          <w:b/>
          <w:bCs/>
          <w:color w:themeColor="text1" w:val="000000"/>
          <w:sz w:val="24"/>
          <w:szCs w:val="24"/>
          <w:lang w:eastAsia="hr-HR"/>
        </w:rPr>
      </w:pPr>
    </w:p>
    <w:p w:rsidRDefault="00C1019C" w:rsidP="00C1019C" w:rsidR="00C1019C">
      <w:pPr>
        <w:jc w:val="center"/>
        <w:rPr>
          <w:rFonts w:hAnsi="Times New Roman" w:ascii="Times New Roman"/>
          <w:b/>
          <w:sz w:val="24"/>
          <w:szCs w:val="24"/>
        </w:rPr>
      </w:pPr>
      <w:r w:rsidRPr="0000772D">
        <w:rPr>
          <w:rFonts w:hAnsi="Times New Roman" w:ascii="Times New Roman"/>
          <w:b/>
          <w:sz w:val="24"/>
          <w:szCs w:val="24"/>
        </w:rPr>
        <w:t xml:space="preserve">Izvješće stečajnog upravitelja o tijeku stečajnog postupka i stanju stečajne mase; </w:t>
      </w:r>
      <w:r w:rsidRPr="0000772D">
        <w:rPr>
          <w:rFonts w:hAnsi="Times New Roman" w:ascii="Times New Roman"/>
          <w:b/>
          <w:sz w:val="24"/>
          <w:szCs w:val="24"/>
        </w:rPr>
        <w:tab/>
        <w:t xml:space="preserve">     </w:t>
      </w:r>
    </w:p>
    <w:p w:rsidRDefault="00C1019C" w:rsidP="00C1019C" w:rsidR="00C1019C" w:rsidRPr="0000772D">
      <w:pPr>
        <w:shd w:fill="F8F8F8" w:color="auto" w:val="clear"/>
        <w:spacing w:lineRule="auto" w:line="240" w:after="75" w:beforeAutospacing="true" w:before="100"/>
        <w:outlineLvl w:val="1"/>
        <w:rPr>
          <w:rFonts w:eastAsia="Times New Roman" w:hAnsi="Times New Roman" w:ascii="Times New Roman"/>
          <w:b/>
          <w:bCs/>
          <w:color w:themeColor="text1" w:val="000000"/>
          <w:sz w:val="24"/>
          <w:szCs w:val="24"/>
          <w:lang w:eastAsia="hr-HR"/>
        </w:rPr>
      </w:pPr>
    </w:p>
    <w:p w:rsidRDefault="00C1019C" w:rsidP="00C1019C" w:rsidR="00C1019C" w:rsidRPr="0000772D">
      <w:pPr>
        <w:shd w:fill="F8F8F8" w:color="auto" w:val="clear"/>
        <w:spacing w:lineRule="auto" w:line="240" w:after="0"/>
        <w:outlineLvl w:val="1"/>
        <w:rPr>
          <w:rFonts w:eastAsia="Times New Roman" w:hAnsi="Times New Roman" w:ascii="Times New Roman"/>
          <w:bCs/>
          <w:color w:themeColor="text1" w:val="000000"/>
          <w:sz w:val="24"/>
          <w:szCs w:val="24"/>
          <w:lang w:eastAsia="hr-HR"/>
        </w:rPr>
      </w:pPr>
      <w:r w:rsidRPr="0000772D">
        <w:rPr>
          <w:rFonts w:eastAsia="Times New Roman" w:hAnsi="Times New Roman" w:ascii="Times New Roman"/>
          <w:b/>
          <w:bCs/>
          <w:color w:themeColor="text1" w:val="000000"/>
          <w:sz w:val="24"/>
          <w:szCs w:val="24"/>
          <w:lang w:eastAsia="hr-HR"/>
        </w:rPr>
        <w:t>Nadležni trgovački sud</w:t>
      </w:r>
      <w:r w:rsidRPr="0000772D">
        <w:rPr>
          <w:rFonts w:eastAsia="Times New Roman" w:hAnsi="Times New Roman" w:ascii="Times New Roman"/>
          <w:bCs/>
          <w:color w:themeColor="text1" w:val="000000"/>
          <w:sz w:val="24"/>
          <w:szCs w:val="24"/>
          <w:lang w:eastAsia="hr-HR"/>
        </w:rPr>
        <w:t>: TRGOVAČKI SUD U ZAGREBU, PETRINJSKA 8,10000 ZAGREB</w:t>
      </w:r>
    </w:p>
    <w:p w:rsidRDefault="00C1019C" w:rsidP="00C1019C" w:rsidR="00C1019C" w:rsidRPr="0000772D">
      <w:pPr>
        <w:shd w:fill="F8F8F8" w:color="auto" w:val="clear"/>
        <w:spacing w:lineRule="auto" w:line="240" w:after="0"/>
        <w:outlineLvl w:val="1"/>
        <w:rPr>
          <w:rFonts w:eastAsia="Times New Roman" w:hAnsi="Times New Roman" w:ascii="Times New Roman"/>
          <w:bCs/>
          <w:color w:themeColor="text1" w:val="000000"/>
          <w:sz w:val="24"/>
          <w:szCs w:val="24"/>
          <w:lang w:eastAsia="hr-HR"/>
        </w:rPr>
      </w:pPr>
      <w:r w:rsidRPr="0000772D">
        <w:rPr>
          <w:rFonts w:eastAsia="Times New Roman" w:hAnsi="Times New Roman" w:ascii="Times New Roman"/>
          <w:b/>
          <w:bCs/>
          <w:color w:themeColor="text1" w:val="000000"/>
          <w:sz w:val="24"/>
          <w:szCs w:val="24"/>
          <w:lang w:eastAsia="hr-HR"/>
        </w:rPr>
        <w:t>Poslovni broj spisa:</w:t>
      </w:r>
      <w:r w:rsidR="0046777A">
        <w:rPr>
          <w:rFonts w:eastAsia="Times New Roman" w:hAnsi="Times New Roman" w:ascii="Times New Roman"/>
          <w:bCs/>
          <w:color w:themeColor="text1" w:val="000000"/>
          <w:sz w:val="24"/>
          <w:szCs w:val="24"/>
          <w:lang w:eastAsia="hr-HR"/>
        </w:rPr>
        <w:t xml:space="preserve"> 67. St-651/15</w:t>
      </w:r>
    </w:p>
    <w:p w:rsidRDefault="00C1019C" w:rsidP="00C1019C" w:rsidR="00C1019C">
      <w:pPr>
        <w:shd w:fill="F8F8F8" w:color="auto" w:val="clear"/>
        <w:spacing w:lineRule="auto" w:line="240" w:after="0"/>
        <w:outlineLvl w:val="1"/>
        <w:rPr>
          <w:rFonts w:eastAsia="Times New Roman" w:hAnsi="Times New Roman" w:ascii="Times New Roman"/>
          <w:bCs/>
          <w:color w:themeColor="text1" w:val="000000"/>
          <w:sz w:val="24"/>
          <w:szCs w:val="24"/>
          <w:lang w:eastAsia="hr-HR"/>
        </w:rPr>
      </w:pPr>
      <w:r w:rsidRPr="0000772D">
        <w:rPr>
          <w:rFonts w:eastAsia="Times New Roman" w:hAnsi="Times New Roman" w:ascii="Times New Roman"/>
          <w:b/>
          <w:bCs/>
          <w:color w:themeColor="text1" w:val="000000"/>
          <w:sz w:val="24"/>
          <w:szCs w:val="24"/>
          <w:lang w:eastAsia="hr-HR"/>
        </w:rPr>
        <w:t xml:space="preserve">Dužnik: </w:t>
      </w:r>
      <w:r w:rsidRPr="0000772D">
        <w:rPr>
          <w:rFonts w:eastAsia="Times New Roman" w:hAnsi="Times New Roman" w:ascii="Times New Roman"/>
          <w:bCs/>
          <w:color w:themeColor="text1" w:val="000000"/>
          <w:sz w:val="24"/>
          <w:szCs w:val="24"/>
          <w:lang w:eastAsia="hr-HR"/>
        </w:rPr>
        <w:t>ESTARE CULTO – MODNA ODJEĆA d.o.o. – u stečaju, Savska c. 106,10000 Zagreb</w:t>
      </w:r>
    </w:p>
    <w:p w:rsidRDefault="00C1019C" w:rsidP="00C1019C" w:rsidR="00C1019C">
      <w:pPr>
        <w:shd w:fill="F8F8F8" w:color="auto" w:val="clear"/>
        <w:spacing w:lineRule="auto" w:line="240" w:after="0"/>
        <w:outlineLvl w:val="1"/>
        <w:rPr>
          <w:rFonts w:eastAsia="Times New Roman" w:hAnsi="Times New Roman" w:ascii="Times New Roman"/>
          <w:bCs/>
          <w:color w:themeColor="text1" w:val="000000"/>
          <w:sz w:val="24"/>
          <w:szCs w:val="24"/>
          <w:lang w:eastAsia="hr-HR"/>
        </w:rPr>
      </w:pPr>
    </w:p>
    <w:p w:rsidRDefault="000646AB" w:rsidP="00C1019C" w:rsidR="00C1019C">
      <w:pPr>
        <w:shd w:fill="F8F8F8" w:color="auto" w:val="clear"/>
        <w:spacing w:lineRule="auto" w:line="240" w:after="0"/>
        <w:outlineLvl w:val="1"/>
        <w:rPr>
          <w:rFonts w:eastAsia="Times New Roman" w:hAnsi="Times New Roman" w:ascii="Times New Roman"/>
          <w:bCs/>
          <w:color w:themeColor="text1"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color w:themeColor="text1" w:val="000000"/>
          <w:sz w:val="24"/>
          <w:szCs w:val="24"/>
          <w:lang w:eastAsia="hr-HR"/>
        </w:rPr>
        <w:t>Zagreb, 01</w:t>
      </w:r>
      <w:r w:rsidR="00C1019C">
        <w:rPr>
          <w:rFonts w:eastAsia="Times New Roman" w:hAnsi="Times New Roman" w:ascii="Times New Roman"/>
          <w:bCs/>
          <w:color w:themeColor="text1" w:val="000000"/>
          <w:sz w:val="24"/>
          <w:szCs w:val="24"/>
          <w:lang w:eastAsia="hr-HR"/>
        </w:rPr>
        <w:t>.0</w:t>
      </w:r>
      <w:r>
        <w:rPr>
          <w:rFonts w:eastAsia="Times New Roman" w:hAnsi="Times New Roman" w:ascii="Times New Roman"/>
          <w:bCs/>
          <w:color w:themeColor="text1" w:val="000000"/>
          <w:sz w:val="24"/>
          <w:szCs w:val="24"/>
          <w:lang w:eastAsia="hr-HR"/>
        </w:rPr>
        <w:t>7</w:t>
      </w:r>
      <w:r w:rsidR="00C1019C">
        <w:rPr>
          <w:rFonts w:eastAsia="Times New Roman" w:hAnsi="Times New Roman" w:ascii="Times New Roman"/>
          <w:bCs/>
          <w:color w:themeColor="text1" w:val="000000"/>
          <w:sz w:val="24"/>
          <w:szCs w:val="24"/>
          <w:lang w:eastAsia="hr-HR"/>
        </w:rPr>
        <w:t>.2017.g.</w:t>
      </w:r>
    </w:p>
    <w:p w:rsidRDefault="00C1019C" w:rsidP="00C1019C" w:rsidR="00C1019C" w:rsidRPr="0000772D">
      <w:pPr>
        <w:shd w:fill="F8F8F8" w:color="auto" w:val="clear"/>
        <w:spacing w:lineRule="auto" w:line="240" w:after="0"/>
        <w:outlineLvl w:val="1"/>
        <w:rPr>
          <w:rFonts w:eastAsia="Times New Roman" w:hAnsi="Times New Roman" w:ascii="Times New Roman"/>
          <w:bCs/>
          <w:color w:themeColor="text1" w:val="000000"/>
          <w:sz w:val="24"/>
          <w:szCs w:val="24"/>
          <w:lang w:eastAsia="hr-HR"/>
        </w:rPr>
      </w:pPr>
    </w:p>
    <w:p w:rsidRDefault="00C1019C" w:rsidP="00C1019C" w:rsidR="00C1019C">
      <w:pPr>
        <w:shd w:fill="F8F8F8" w:color="auto" w:val="clear"/>
        <w:spacing w:lineRule="auto" w:line="240" w:after="0"/>
        <w:outlineLvl w:val="1"/>
        <w:rPr>
          <w:rFonts w:eastAsia="Times New Roman" w:hAnsi="Times New Roman" w:ascii="Times New Roman"/>
          <w:bCs/>
          <w:color w:themeColor="text1" w:val="000000"/>
          <w:sz w:val="24"/>
          <w:szCs w:val="24"/>
          <w:lang w:eastAsia="hr-HR"/>
        </w:rPr>
      </w:pPr>
    </w:p>
    <w:p w:rsidRDefault="00C1019C" w:rsidP="00C1019C" w:rsidR="00C1019C">
      <w:pPr>
        <w:shd w:fill="F8F8F8" w:color="auto" w:val="clear"/>
        <w:spacing w:lineRule="auto" w:line="240" w:after="0"/>
        <w:outlineLvl w:val="1"/>
        <w:rPr>
          <w:rFonts w:eastAsia="Times New Roman" w:hAnsi="Times New Roman" w:ascii="Times New Roman"/>
          <w:bCs/>
          <w:color w:themeColor="text1" w:val="000000"/>
          <w:sz w:val="24"/>
          <w:szCs w:val="24"/>
          <w:lang w:eastAsia="hr-HR"/>
        </w:rPr>
      </w:pPr>
    </w:p>
    <w:p w:rsidRDefault="00C1019C" w:rsidP="00C1019C" w:rsidR="00C1019C" w:rsidRPr="0000772D">
      <w:pPr>
        <w:shd w:fill="F8F8F8" w:color="auto" w:val="clear"/>
        <w:spacing w:lineRule="auto" w:line="240" w:after="0"/>
        <w:outlineLvl w:val="1"/>
        <w:rPr>
          <w:rFonts w:eastAsia="Times New Roman" w:hAnsi="Times New Roman" w:ascii="Times New Roman"/>
          <w:bCs/>
          <w:color w:themeColor="text1" w:val="000000"/>
          <w:sz w:val="24"/>
          <w:szCs w:val="24"/>
          <w:lang w:eastAsia="hr-HR"/>
        </w:rPr>
      </w:pPr>
    </w:p>
    <w:p w:rsidRDefault="00C1019C" w:rsidP="00C1019C" w:rsidR="00C1019C" w:rsidRPr="0000772D">
      <w:pPr>
        <w:pStyle w:val="Odlomakpopisa"/>
        <w:numPr>
          <w:ilvl w:val="0"/>
          <w:numId w:val="3"/>
        </w:numPr>
        <w:ind w:firstLine="0" w:left="0"/>
        <w:rPr>
          <w:rFonts w:eastAsiaTheme="minorHAnsi" w:hAnsi="Times New Roman" w:ascii="Times New Roman"/>
          <w:b/>
          <w:sz w:val="24"/>
          <w:szCs w:val="24"/>
        </w:rPr>
      </w:pPr>
      <w:r w:rsidRPr="0000772D">
        <w:rPr>
          <w:rFonts w:eastAsiaTheme="minorHAnsi" w:hAnsi="Times New Roman" w:ascii="Times New Roman"/>
          <w:b/>
          <w:sz w:val="24"/>
          <w:szCs w:val="24"/>
        </w:rPr>
        <w:t xml:space="preserve">TIJEK STEČAJNOG POSTUKA U RAZDOBLJU OD </w:t>
      </w:r>
      <w:r w:rsidR="000646AB">
        <w:rPr>
          <w:rFonts w:hAnsi="Times New Roman" w:ascii="Times New Roman"/>
          <w:b/>
          <w:sz w:val="24"/>
          <w:szCs w:val="24"/>
        </w:rPr>
        <w:t>13.studenoga, 2015.g. do 01</w:t>
      </w:r>
      <w:r>
        <w:rPr>
          <w:rFonts w:hAnsi="Times New Roman" w:ascii="Times New Roman"/>
          <w:b/>
          <w:sz w:val="24"/>
          <w:szCs w:val="24"/>
        </w:rPr>
        <w:t>.0</w:t>
      </w:r>
      <w:r w:rsidR="000646AB">
        <w:rPr>
          <w:rFonts w:hAnsi="Times New Roman" w:ascii="Times New Roman"/>
          <w:b/>
          <w:sz w:val="24"/>
          <w:szCs w:val="24"/>
        </w:rPr>
        <w:t>7</w:t>
      </w:r>
      <w:r w:rsidRPr="0000772D">
        <w:rPr>
          <w:rFonts w:hAnsi="Times New Roman" w:ascii="Times New Roman"/>
          <w:b/>
          <w:sz w:val="24"/>
          <w:szCs w:val="24"/>
        </w:rPr>
        <w:t>.201</w:t>
      </w:r>
      <w:r>
        <w:rPr>
          <w:rFonts w:hAnsi="Times New Roman" w:ascii="Times New Roman"/>
          <w:b/>
          <w:sz w:val="24"/>
          <w:szCs w:val="24"/>
        </w:rPr>
        <w:t>7</w:t>
      </w:r>
      <w:r w:rsidRPr="0000772D">
        <w:rPr>
          <w:rFonts w:hAnsi="Times New Roman" w:ascii="Times New Roman"/>
          <w:b/>
          <w:sz w:val="24"/>
          <w:szCs w:val="24"/>
        </w:rPr>
        <w:t>.g.</w:t>
      </w:r>
    </w:p>
    <w:p w:rsidRDefault="00C1019C" w:rsidP="00C1019C" w:rsidR="00C1019C" w:rsidRPr="0000772D">
      <w:pPr>
        <w:pStyle w:val="Odlomakpopisa"/>
        <w:ind w:left="0"/>
        <w:rPr>
          <w:rFonts w:hAnsi="Times New Roman" w:ascii="Times New Roman"/>
          <w:b/>
          <w:sz w:val="24"/>
          <w:szCs w:val="24"/>
        </w:rPr>
      </w:pPr>
    </w:p>
    <w:p w:rsidRDefault="00C1019C" w:rsidP="00C1019C" w:rsidR="00C1019C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  <w:r w:rsidRPr="0000772D">
        <w:rPr>
          <w:rFonts w:hAnsi="Times New Roman" w:ascii="Times New Roman"/>
          <w:sz w:val="24"/>
          <w:szCs w:val="24"/>
        </w:rPr>
        <w:t>Nastavno na prethodno Izvješće u tijeku stečajnog postupka pristupili smo unovčenju imovine stečajnog dužnika –pokretnina i to sukladno čl. 58 SZ i to nakon prethodne objave</w:t>
      </w:r>
      <w:r>
        <w:rPr>
          <w:rFonts w:hAnsi="Times New Roman" w:ascii="Times New Roman"/>
          <w:sz w:val="24"/>
          <w:szCs w:val="24"/>
        </w:rPr>
        <w:t>.</w:t>
      </w:r>
    </w:p>
    <w:p w:rsidRDefault="00C1019C" w:rsidP="00C1019C" w:rsidR="00C1019C" w:rsidRPr="0000772D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  <w:r w:rsidRPr="0000772D">
        <w:rPr>
          <w:rFonts w:hAnsi="Times New Roman" w:ascii="Times New Roman"/>
          <w:sz w:val="24"/>
          <w:szCs w:val="24"/>
        </w:rPr>
        <w:t>Pokretnine su bile klasificirane po skupinama (vozila, sirovine i osnovna sredstva, strojevi i oprema; posebno su bili specificirani strojevi i oprema na kojima je upisano razlučno pravo).</w:t>
      </w:r>
    </w:p>
    <w:p w:rsidRDefault="00C1019C" w:rsidP="00C1019C" w:rsidR="00C1019C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  <w:r w:rsidRPr="0000772D">
        <w:rPr>
          <w:rFonts w:hAnsi="Times New Roman" w:ascii="Times New Roman"/>
          <w:sz w:val="24"/>
          <w:szCs w:val="24"/>
        </w:rPr>
        <w:t>Pri tome je ostvaren</w:t>
      </w:r>
      <w:r>
        <w:rPr>
          <w:rFonts w:hAnsi="Times New Roman" w:ascii="Times New Roman"/>
          <w:sz w:val="24"/>
          <w:szCs w:val="24"/>
        </w:rPr>
        <w:t xml:space="preserve"> ukupan</w:t>
      </w:r>
      <w:r w:rsidRPr="0000772D">
        <w:rPr>
          <w:rFonts w:hAnsi="Times New Roman" w:ascii="Times New Roman"/>
          <w:sz w:val="24"/>
          <w:szCs w:val="24"/>
        </w:rPr>
        <w:t xml:space="preserve"> prihod</w:t>
      </w:r>
      <w:r>
        <w:rPr>
          <w:rFonts w:hAnsi="Times New Roman" w:ascii="Times New Roman"/>
          <w:sz w:val="24"/>
          <w:szCs w:val="24"/>
        </w:rPr>
        <w:t xml:space="preserve"> od 1</w:t>
      </w:r>
      <w:r w:rsidR="003D294A">
        <w:rPr>
          <w:rFonts w:hAnsi="Times New Roman" w:ascii="Times New Roman"/>
          <w:sz w:val="24"/>
          <w:szCs w:val="24"/>
        </w:rPr>
        <w:t xml:space="preserve">.731.141,79 kn, </w:t>
      </w:r>
      <w:r>
        <w:rPr>
          <w:rFonts w:hAnsi="Times New Roman" w:ascii="Times New Roman"/>
          <w:sz w:val="24"/>
          <w:szCs w:val="24"/>
        </w:rPr>
        <w:t>od čega najznačajnije stavke čine:</w:t>
      </w:r>
    </w:p>
    <w:p w:rsidRDefault="00C1019C" w:rsidP="00C1019C" w:rsidR="00C1019C" w:rsidRPr="0000772D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Prihod od najma u iznosu od </w:t>
      </w:r>
      <w:r w:rsidR="003D294A">
        <w:rPr>
          <w:rFonts w:hAnsi="Times New Roman" w:ascii="Times New Roman"/>
          <w:sz w:val="24"/>
          <w:szCs w:val="24"/>
        </w:rPr>
        <w:t>378.167,88</w:t>
      </w:r>
      <w:r>
        <w:rPr>
          <w:rFonts w:hAnsi="Times New Roman" w:ascii="Times New Roman"/>
          <w:sz w:val="24"/>
          <w:szCs w:val="24"/>
        </w:rPr>
        <w:t>kn,</w:t>
      </w:r>
    </w:p>
    <w:p w:rsidRDefault="00C1019C" w:rsidP="00C1019C" w:rsidR="00C1019C" w:rsidRPr="0000772D">
      <w:pPr>
        <w:pStyle w:val="Odlomakpopisa"/>
        <w:numPr>
          <w:ilvl w:val="0"/>
          <w:numId w:val="2"/>
        </w:numPr>
        <w:ind w:firstLine="0" w:left="0"/>
        <w:jc w:val="both"/>
        <w:rPr>
          <w:rFonts w:hAnsi="Times New Roman" w:ascii="Times New Roman"/>
          <w:sz w:val="24"/>
          <w:szCs w:val="24"/>
        </w:rPr>
      </w:pPr>
      <w:r w:rsidRPr="0000772D">
        <w:rPr>
          <w:rFonts w:hAnsi="Times New Roman" w:ascii="Times New Roman"/>
          <w:sz w:val="24"/>
          <w:szCs w:val="24"/>
        </w:rPr>
        <w:t xml:space="preserve">Prihod stečajne mase za opremu </w:t>
      </w:r>
      <w:r w:rsidR="003D294A">
        <w:rPr>
          <w:rFonts w:hAnsi="Times New Roman" w:ascii="Times New Roman"/>
          <w:sz w:val="24"/>
          <w:szCs w:val="24"/>
        </w:rPr>
        <w:t xml:space="preserve">793.372,05 </w:t>
      </w:r>
      <w:r w:rsidRPr="0000772D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kn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</w:t>
      </w:r>
    </w:p>
    <w:p w:rsidRDefault="00C1019C" w:rsidP="00C1019C" w:rsidR="00C1019C" w:rsidRPr="004C0D65">
      <w:pPr>
        <w:pStyle w:val="Odlomakpopisa"/>
        <w:numPr>
          <w:ilvl w:val="0"/>
          <w:numId w:val="2"/>
        </w:numPr>
        <w:ind w:firstLine="0" w:left="0"/>
        <w:jc w:val="both"/>
        <w:rPr>
          <w:rFonts w:hAnsi="Times New Roman" w:ascii="Times New Roman"/>
          <w:b/>
          <w:sz w:val="24"/>
          <w:szCs w:val="24"/>
        </w:rPr>
      </w:pPr>
      <w:r w:rsidRPr="004C0D65">
        <w:rPr>
          <w:rFonts w:hAnsi="Times New Roman" w:ascii="Times New Roman"/>
          <w:sz w:val="24"/>
          <w:szCs w:val="24"/>
        </w:rPr>
        <w:t>Prihod stečajne mase za vozila u iznosu 101.200,00 kn (uključen PDV)</w:t>
      </w:r>
      <w:r>
        <w:rPr>
          <w:rFonts w:hAnsi="Times New Roman" w:ascii="Times New Roman"/>
          <w:sz w:val="24"/>
          <w:szCs w:val="24"/>
        </w:rPr>
        <w:t>,</w:t>
      </w:r>
    </w:p>
    <w:p w:rsidRDefault="00C1019C" w:rsidP="00C1019C" w:rsidR="00C1019C" w:rsidRPr="004C0D65">
      <w:pPr>
        <w:pStyle w:val="Odlomakpopisa"/>
        <w:numPr>
          <w:ilvl w:val="0"/>
          <w:numId w:val="2"/>
        </w:numPr>
        <w:ind w:firstLine="0" w:left="0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Prihod od prodane robe u iznosu od  </w:t>
      </w:r>
      <w:r w:rsidR="003D294A">
        <w:rPr>
          <w:rFonts w:hAnsi="Times New Roman" w:ascii="Times New Roman"/>
          <w:sz w:val="24"/>
          <w:szCs w:val="24"/>
        </w:rPr>
        <w:t>222.893,40</w:t>
      </w:r>
      <w:r>
        <w:rPr>
          <w:rFonts w:hAnsi="Times New Roman" w:ascii="Times New Roman"/>
          <w:sz w:val="24"/>
          <w:szCs w:val="24"/>
        </w:rPr>
        <w:t>(uključen PDV) kn.</w:t>
      </w:r>
    </w:p>
    <w:p w:rsidRDefault="00C1019C" w:rsidP="00C1019C" w:rsidR="00C1019C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dosadašnjem tijeku postupka objavljena su četiri Oglasa o prodaji. Najzanimljivija osnovna sredstva su prodana. Ovdje </w:t>
      </w:r>
      <w:r w:rsidR="003D294A" w:rsidRPr="003D294A">
        <w:rPr>
          <w:rFonts w:hAnsi="Times New Roman" w:ascii="Times New Roman"/>
          <w:b/>
          <w:sz w:val="24"/>
          <w:szCs w:val="24"/>
        </w:rPr>
        <w:t>ponovno</w:t>
      </w:r>
      <w:r w:rsidR="003D294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napominjemo, kako za knjigovodstveno najvrijedniji stroj: Stroj za krojenje „Lectra“  knjigovodstvene vrijednosti 460.000,00 kn uopće nema interesa za kupnju. Iz razgovora s kupcima rečeno nam je kako se taj stroj pokazao izuzetno lošim, te da na tržištu uopće nema interesa za isti. Također, naglašavamo problem prodaje zbog izostanka interesa za:</w:t>
      </w:r>
    </w:p>
    <w:p w:rsidRDefault="00C1019C" w:rsidP="00C1019C" w:rsidR="00C1019C" w:rsidRPr="00D1680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Gotovi proizvodi- knjigovodstveno iskazane vrijednosti 1.674.506,14 kn (radi se o demodiranoj odjeći nestandardnih brojeva o čemu smo već izvješćivali),</w:t>
      </w:r>
    </w:p>
    <w:p w:rsidRDefault="00C1019C" w:rsidP="00C1019C" w:rsidR="00C1019C" w:rsidRPr="003D294A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/>
          <w:sz w:val="24"/>
          <w:szCs w:val="24"/>
        </w:rPr>
      </w:pPr>
      <w:r w:rsidRPr="003D294A">
        <w:rPr>
          <w:rFonts w:hAnsi="Times New Roman" w:ascii="Times New Roman"/>
          <w:sz w:val="24"/>
          <w:szCs w:val="24"/>
        </w:rPr>
        <w:t>Sirovine - knjigovodstveno iskazane vrijednosti 349.933,89 kn; ovdje se radi o materijalima-„štofovima“, koncima i sl. koji su godinama stajali na policama bez mogućnosti upotrebe, te smo za isto na zadnjem oglasu dobili ponudu u iznosu od 7.000,00 kn ukupno.</w:t>
      </w:r>
    </w:p>
    <w:p w:rsidRDefault="00C1019C" w:rsidP="00C1019C" w:rsidR="00C1019C" w:rsidRPr="004C0D65">
      <w:pPr>
        <w:pStyle w:val="Odlomakpopisa"/>
        <w:ind w:left="0"/>
        <w:jc w:val="both"/>
        <w:rPr>
          <w:rFonts w:hAnsi="Times New Roman" w:ascii="Times New Roman"/>
          <w:b/>
          <w:sz w:val="24"/>
          <w:szCs w:val="24"/>
        </w:rPr>
      </w:pPr>
    </w:p>
    <w:p w:rsidRDefault="00C1019C" w:rsidP="00C1019C" w:rsidR="00C1019C" w:rsidRPr="003D294A">
      <w:pPr>
        <w:pStyle w:val="Odlomakpopisa"/>
        <w:numPr>
          <w:ilvl w:val="0"/>
          <w:numId w:val="3"/>
        </w:numPr>
        <w:ind w:firstLine="0" w:left="0"/>
        <w:rPr>
          <w:rFonts w:hAnsi="Times New Roman" w:ascii="Times New Roman"/>
          <w:b/>
          <w:sz w:val="24"/>
          <w:szCs w:val="24"/>
        </w:rPr>
      </w:pPr>
      <w:r w:rsidRPr="003D294A">
        <w:rPr>
          <w:rFonts w:hAnsi="Times New Roman" w:ascii="Times New Roman"/>
          <w:b/>
          <w:sz w:val="24"/>
          <w:szCs w:val="24"/>
        </w:rPr>
        <w:t>STANJE STEČAJNE MASE</w:t>
      </w:r>
    </w:p>
    <w:p w:rsidRDefault="00C1019C" w:rsidP="00C1019C" w:rsidR="00C1019C">
      <w:pPr>
        <w:pStyle w:val="Odlomakpopisa"/>
        <w:numPr>
          <w:ilvl w:val="0"/>
          <w:numId w:val="1"/>
        </w:numPr>
        <w:ind w:firstLine="0" w:left="0"/>
        <w:jc w:val="both"/>
        <w:rPr>
          <w:rFonts w:hAnsi="Times New Roman" w:ascii="Times New Roman"/>
          <w:sz w:val="24"/>
          <w:szCs w:val="24"/>
        </w:rPr>
      </w:pPr>
      <w:r w:rsidRPr="0000772D">
        <w:rPr>
          <w:rFonts w:hAnsi="Times New Roman" w:ascii="Times New Roman"/>
          <w:b/>
          <w:sz w:val="24"/>
          <w:szCs w:val="24"/>
        </w:rPr>
        <w:t xml:space="preserve">Nekretnine - </w:t>
      </w:r>
      <w:r w:rsidRPr="0000772D">
        <w:rPr>
          <w:rFonts w:hAnsi="Times New Roman" w:ascii="Times New Roman"/>
          <w:sz w:val="24"/>
          <w:szCs w:val="24"/>
        </w:rPr>
        <w:t xml:space="preserve">Kao što smo prethodno izvjestili stečajni dužnik vlasnik je nekretnine  u Velikom Trgovišću, u naravi proizvodna hala, skladišta i dvorište upisane u zemljišnim </w:t>
      </w:r>
      <w:r w:rsidRPr="0000772D">
        <w:rPr>
          <w:rFonts w:hAnsi="Times New Roman" w:ascii="Times New Roman"/>
          <w:sz w:val="24"/>
          <w:szCs w:val="24"/>
        </w:rPr>
        <w:lastRenderedPageBreak/>
        <w:t>knjigama Općinskog suda u Zlataru, Zemljišno knjižni odjel Zabok, br. ZK uloška 24</w:t>
      </w:r>
      <w:r>
        <w:rPr>
          <w:rFonts w:hAnsi="Times New Roman" w:ascii="Times New Roman"/>
          <w:sz w:val="24"/>
          <w:szCs w:val="24"/>
        </w:rPr>
        <w:t>80, k.o.</w:t>
      </w:r>
      <w:r w:rsidRPr="0000772D">
        <w:rPr>
          <w:rFonts w:hAnsi="Times New Roman" w:ascii="Times New Roman"/>
          <w:sz w:val="24"/>
          <w:szCs w:val="24"/>
        </w:rPr>
        <w:t xml:space="preserve"> 334537 Veliko Trgovišće, k.č.br. 95, površine 8794 m2. Na nekretnini je upisano založno pravo u korist RH, Ministarstvo financija, Centar banka d.d. – u stečaju, te HABOR.</w:t>
      </w:r>
    </w:p>
    <w:p w:rsidRDefault="00C1019C" w:rsidP="00C1019C" w:rsidR="00C1019C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 strane stalnog sudskog vještaka g. Tihomira Borića izrađen je Elaborat</w:t>
      </w:r>
      <w:r w:rsidRPr="0000772D">
        <w:rPr>
          <w:rFonts w:hAnsi="Times New Roman" w:ascii="Times New Roman"/>
          <w:sz w:val="24"/>
          <w:szCs w:val="24"/>
        </w:rPr>
        <w:t xml:space="preserve"> o procjeni vrijednosti ove nekretnine.</w:t>
      </w:r>
      <w:r>
        <w:rPr>
          <w:rFonts w:hAnsi="Times New Roman" w:ascii="Times New Roman"/>
          <w:sz w:val="24"/>
          <w:szCs w:val="24"/>
        </w:rPr>
        <w:t xml:space="preserve"> Nekretnina je procijenjena na iznos od 10.558.444,99 kn.</w:t>
      </w:r>
    </w:p>
    <w:p w:rsidRDefault="009C3554" w:rsidP="00C1019C" w:rsidR="009C3554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 sada su putem FINE održane dvije bezuspješne dražbe.</w:t>
      </w:r>
    </w:p>
    <w:p w:rsidRDefault="009C3554" w:rsidP="009C3554" w:rsidR="009C3554" w:rsidRPr="009C3554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9C3554">
        <w:rPr>
          <w:rFonts w:hAnsi="Times New Roman" w:ascii="Times New Roman"/>
          <w:sz w:val="24"/>
          <w:szCs w:val="24"/>
        </w:rPr>
        <w:t xml:space="preserve">Za </w:t>
      </w:r>
      <w:r>
        <w:rPr>
          <w:rFonts w:hAnsi="Times New Roman" w:ascii="Times New Roman"/>
          <w:sz w:val="24"/>
          <w:szCs w:val="24"/>
        </w:rPr>
        <w:t xml:space="preserve">ovu </w:t>
      </w:r>
      <w:r w:rsidRPr="009C3554">
        <w:rPr>
          <w:rFonts w:hAnsi="Times New Roman" w:ascii="Times New Roman"/>
          <w:sz w:val="24"/>
          <w:szCs w:val="24"/>
        </w:rPr>
        <w:t>nekretninu FINA je nastavila s elektroničkom javnom dražbom. U tijeku je treća (3) javna dražba.</w:t>
      </w:r>
    </w:p>
    <w:p w:rsidRDefault="009C3554" w:rsidP="009C3554" w:rsidR="009C3554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i/>
          <w:sz w:val="24"/>
          <w:szCs w:val="24"/>
        </w:rPr>
      </w:pPr>
    </w:p>
    <w:p w:rsidRDefault="009C3554" w:rsidP="009C3554" w:rsidR="009C3554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i/>
          <w:sz w:val="24"/>
          <w:szCs w:val="24"/>
        </w:rPr>
      </w:pPr>
      <w:r w:rsidRPr="00670211">
        <w:rPr>
          <w:rFonts w:hAnsi="Times New Roman" w:ascii="Times New Roman"/>
          <w:i/>
          <w:sz w:val="24"/>
          <w:szCs w:val="24"/>
        </w:rPr>
        <w:t xml:space="preserve">FINA je dana 01.12.2016.g. objavila poziv na sudjelovanje u elektroničkoj javnoj dražbi. </w:t>
      </w:r>
      <w:r>
        <w:rPr>
          <w:rFonts w:hAnsi="Times New Roman" w:ascii="Times New Roman"/>
          <w:i/>
          <w:sz w:val="24"/>
          <w:szCs w:val="24"/>
        </w:rPr>
        <w:t xml:space="preserve">Treća </w:t>
      </w:r>
      <w:r w:rsidRPr="00670211">
        <w:rPr>
          <w:rFonts w:hAnsi="Times New Roman" w:ascii="Times New Roman"/>
          <w:i/>
          <w:sz w:val="24"/>
          <w:szCs w:val="24"/>
        </w:rPr>
        <w:t>elektronička javna dražba počinje</w:t>
      </w:r>
      <w:r>
        <w:rPr>
          <w:rFonts w:hAnsi="Times New Roman" w:ascii="Times New Roman"/>
          <w:i/>
          <w:sz w:val="24"/>
          <w:szCs w:val="24"/>
        </w:rPr>
        <w:t>23.05.2017.</w:t>
      </w:r>
      <w:r w:rsidRPr="00670211">
        <w:rPr>
          <w:rFonts w:hAnsi="Times New Roman" w:ascii="Times New Roman"/>
          <w:i/>
          <w:sz w:val="24"/>
          <w:szCs w:val="24"/>
        </w:rPr>
        <w:t>g. u 12,00 sati, a početak nadmetanja počinje 0</w:t>
      </w:r>
      <w:r>
        <w:rPr>
          <w:rFonts w:hAnsi="Times New Roman" w:ascii="Times New Roman"/>
          <w:i/>
          <w:sz w:val="24"/>
          <w:szCs w:val="24"/>
        </w:rPr>
        <w:t>2</w:t>
      </w:r>
      <w:r w:rsidRPr="00670211">
        <w:rPr>
          <w:rFonts w:hAnsi="Times New Roman" w:ascii="Times New Roman"/>
          <w:i/>
          <w:sz w:val="24"/>
          <w:szCs w:val="24"/>
        </w:rPr>
        <w:t>.0</w:t>
      </w:r>
      <w:r>
        <w:rPr>
          <w:rFonts w:hAnsi="Times New Roman" w:ascii="Times New Roman"/>
          <w:i/>
          <w:sz w:val="24"/>
          <w:szCs w:val="24"/>
        </w:rPr>
        <w:t>8.2017. u 00 sati  a završava 16</w:t>
      </w:r>
      <w:r w:rsidRPr="00670211">
        <w:rPr>
          <w:rFonts w:hAnsi="Times New Roman" w:ascii="Times New Roman"/>
          <w:i/>
          <w:sz w:val="24"/>
          <w:szCs w:val="24"/>
        </w:rPr>
        <w:t>.0</w:t>
      </w:r>
      <w:r>
        <w:rPr>
          <w:rFonts w:hAnsi="Times New Roman" w:ascii="Times New Roman"/>
          <w:i/>
          <w:sz w:val="24"/>
          <w:szCs w:val="24"/>
        </w:rPr>
        <w:t>8</w:t>
      </w:r>
      <w:r w:rsidRPr="00670211">
        <w:rPr>
          <w:rFonts w:hAnsi="Times New Roman" w:ascii="Times New Roman"/>
          <w:i/>
          <w:sz w:val="24"/>
          <w:szCs w:val="24"/>
        </w:rPr>
        <w:t>.2017.g. u 23:59:59 sati</w:t>
      </w:r>
      <w:r>
        <w:rPr>
          <w:rFonts w:hAnsi="Times New Roman" w:ascii="Times New Roman"/>
          <w:i/>
          <w:sz w:val="24"/>
          <w:szCs w:val="24"/>
        </w:rPr>
        <w:t>.</w:t>
      </w:r>
    </w:p>
    <w:p w:rsidRDefault="009C3554" w:rsidP="009C3554" w:rsidR="009C3554" w:rsidRPr="00D16806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i/>
          <w:sz w:val="24"/>
          <w:szCs w:val="24"/>
        </w:rPr>
        <w:t>Početna cijena za nadmetanje iznosi 2.639.611,25 kn.</w:t>
      </w:r>
    </w:p>
    <w:p w:rsidRDefault="009C3554" w:rsidP="00C1019C" w:rsidR="009C3554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C1019C" w:rsidP="00C1019C" w:rsidR="00C1019C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C1019C" w:rsidP="003D294A" w:rsidR="00C1019C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 w:rsidRPr="0000772D">
        <w:rPr>
          <w:rFonts w:hAnsi="Times New Roman" w:ascii="Times New Roman"/>
          <w:sz w:val="24"/>
          <w:szCs w:val="24"/>
        </w:rPr>
        <w:t xml:space="preserve">Osim navedene nekretnine, stečajni dužnik vlasnik je i nekretnine u Valpovu koju je kupio od društva Dorin d.o.o.. </w:t>
      </w:r>
      <w:r w:rsidR="003D294A">
        <w:rPr>
          <w:rFonts w:hAnsi="Times New Roman" w:ascii="Times New Roman"/>
          <w:sz w:val="24"/>
          <w:szCs w:val="24"/>
        </w:rPr>
        <w:t xml:space="preserve">Za navedenu nekretninu uspjeli smo izvršiti </w:t>
      </w:r>
      <w:r w:rsidRPr="0000772D">
        <w:rPr>
          <w:rFonts w:hAnsi="Times New Roman" w:ascii="Times New Roman"/>
          <w:sz w:val="24"/>
          <w:szCs w:val="24"/>
        </w:rPr>
        <w:t>upis prava vlasništva u korist stečajnog dužnika.</w:t>
      </w:r>
      <w:r w:rsidR="003D294A">
        <w:rPr>
          <w:rFonts w:hAnsi="Times New Roman" w:ascii="Times New Roman"/>
          <w:sz w:val="24"/>
          <w:szCs w:val="24"/>
        </w:rPr>
        <w:t xml:space="preserve"> </w:t>
      </w:r>
      <w:r w:rsidR="003D294A">
        <w:rPr>
          <w:rFonts w:hAnsi="Times New Roman" w:ascii="Times New Roman"/>
          <w:sz w:val="24"/>
          <w:szCs w:val="24"/>
        </w:rPr>
        <w:br/>
        <w:t>Nekretnina je procijenjena od strane stalnog sudskog vještaka g. Tihe Borića iz Zagreba na iznos od 2.583.995,33 kn. U tijeku je izrada prijedloga za prodaju elektroničkom javnom dražbom putem FINE.</w:t>
      </w:r>
    </w:p>
    <w:p w:rsidRDefault="00C1019C" w:rsidP="00C1019C" w:rsidR="00C1019C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9209"/>
        <w:tblInd w:type="dxa" w:w="93"/>
        <w:tblLook w:val="04A0" w:noVBand="1" w:noHBand="0" w:lastColumn="0" w:firstColumn="1" w:lastRow="0" w:firstRow="1"/>
      </w:tblPr>
      <w:tblGrid>
        <w:gridCol w:w="5902"/>
        <w:gridCol w:w="60"/>
        <w:gridCol w:w="1423"/>
        <w:gridCol w:w="480"/>
        <w:gridCol w:w="427"/>
        <w:gridCol w:w="666"/>
        <w:gridCol w:w="251"/>
      </w:tblGrid>
      <w:tr w:rsidTr="00894428" w:rsidR="00C1019C" w:rsidRPr="00975595">
        <w:trPr>
          <w:gridAfter w:val="3"/>
          <w:wAfter w:type="dxa" w:w="1344"/>
          <w:trHeight w:val="255"/>
        </w:trPr>
        <w:tc>
          <w:tcPr>
            <w:tcW w:type="dxa" w:w="596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019C" w:rsidP="00757D39" w:rsidR="00C1019C" w:rsidRPr="00975595">
            <w:pP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9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019C" w:rsidP="00757D39" w:rsidR="00C1019C" w:rsidRPr="0097559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</w:tr>
      <w:tr w:rsidTr="00894428" w:rsidR="00C1019C" w:rsidRPr="00284A26">
        <w:trPr>
          <w:trHeight w:val="255"/>
        </w:trPr>
        <w:tc>
          <w:tcPr>
            <w:tcW w:type="dxa" w:w="9209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019C" w:rsidP="00757D39" w:rsidR="00C1019C" w:rsidRPr="00284A26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284A26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PRIHODI I RASHODI ZA PERIOD OD 13.11.2015. DO </w:t>
            </w:r>
            <w:r w:rsidR="00284A26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01</w:t>
            </w:r>
            <w:r w:rsidRPr="00284A26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.0</w:t>
            </w:r>
            <w:r w:rsidR="00284A26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7</w:t>
            </w:r>
            <w:r w:rsidRPr="00284A26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.2017. GODINE</w:t>
            </w:r>
          </w:p>
          <w:p w:rsidRDefault="00C1019C" w:rsidP="00757D39" w:rsidR="00C1019C" w:rsidRPr="00284A26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24"/>
                <w:szCs w:val="24"/>
                <w:lang w:eastAsia="hr-HR"/>
              </w:rPr>
            </w:pPr>
          </w:p>
        </w:tc>
      </w:tr>
      <w:tr w:rsidTr="00894428" w:rsidR="00894428" w:rsidRPr="00894428">
        <w:trPr>
          <w:gridAfter w:val="2"/>
          <w:wAfter w:type="dxa" w:w="917"/>
          <w:trHeight w:val="255"/>
        </w:trPr>
        <w:tc>
          <w:tcPr>
            <w:tcW w:type="dxa" w:w="590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PRIHODI</w:t>
            </w:r>
          </w:p>
        </w:tc>
        <w:tc>
          <w:tcPr>
            <w:tcW w:type="dxa" w:w="148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type="dxa" w:w="9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894428" w:rsidR="00894428" w:rsidRPr="00894428">
        <w:trPr>
          <w:gridAfter w:val="2"/>
          <w:wAfter w:type="dxa" w:w="917"/>
          <w:trHeight w:val="255"/>
        </w:trPr>
        <w:tc>
          <w:tcPr>
            <w:tcW w:type="dxa" w:w="5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Prihodi od najma</w:t>
            </w:r>
          </w:p>
        </w:tc>
        <w:tc>
          <w:tcPr>
            <w:tcW w:type="dxa" w:w="14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378.167,88</w:t>
            </w:r>
          </w:p>
        </w:tc>
        <w:tc>
          <w:tcPr>
            <w:tcW w:type="dxa" w:w="9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894428" w:rsidR="00894428" w:rsidRPr="00894428">
        <w:trPr>
          <w:gridAfter w:val="2"/>
          <w:wAfter w:type="dxa" w:w="917"/>
          <w:trHeight w:val="255"/>
        </w:trPr>
        <w:tc>
          <w:tcPr>
            <w:tcW w:type="dxa" w:w="5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Prihodi od prodane robe </w:t>
            </w:r>
          </w:p>
        </w:tc>
        <w:tc>
          <w:tcPr>
            <w:tcW w:type="dxa" w:w="14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222.893,40</w:t>
            </w:r>
          </w:p>
        </w:tc>
        <w:tc>
          <w:tcPr>
            <w:tcW w:type="dxa" w:w="9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894428" w:rsidR="00894428" w:rsidRPr="00894428">
        <w:trPr>
          <w:gridAfter w:val="2"/>
          <w:wAfter w:type="dxa" w:w="917"/>
          <w:trHeight w:val="255"/>
        </w:trPr>
        <w:tc>
          <w:tcPr>
            <w:tcW w:type="dxa" w:w="5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Prihodi od prodaje vozila</w:t>
            </w:r>
          </w:p>
        </w:tc>
        <w:tc>
          <w:tcPr>
            <w:tcW w:type="dxa" w:w="14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101.200,00</w:t>
            </w:r>
          </w:p>
        </w:tc>
        <w:tc>
          <w:tcPr>
            <w:tcW w:type="dxa" w:w="9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894428" w:rsidR="00894428" w:rsidRPr="00894428">
        <w:trPr>
          <w:gridAfter w:val="2"/>
          <w:wAfter w:type="dxa" w:w="917"/>
          <w:trHeight w:val="255"/>
        </w:trPr>
        <w:tc>
          <w:tcPr>
            <w:tcW w:type="dxa" w:w="5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Prihodi od prodaje opreme (EUR 107.006,60)</w:t>
            </w:r>
          </w:p>
        </w:tc>
        <w:tc>
          <w:tcPr>
            <w:tcW w:type="dxa" w:w="14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793.372,05</w:t>
            </w:r>
          </w:p>
        </w:tc>
        <w:tc>
          <w:tcPr>
            <w:tcW w:type="dxa" w:w="9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894428" w:rsidR="00894428" w:rsidRPr="00894428">
        <w:trPr>
          <w:gridAfter w:val="2"/>
          <w:wAfter w:type="dxa" w:w="917"/>
          <w:trHeight w:val="255"/>
        </w:trPr>
        <w:tc>
          <w:tcPr>
            <w:tcW w:type="dxa" w:w="5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Prihod od režijskih troškova (prefakturirana struja, voda, plin)</w:t>
            </w:r>
          </w:p>
        </w:tc>
        <w:tc>
          <w:tcPr>
            <w:tcW w:type="dxa" w:w="14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191.342,85</w:t>
            </w:r>
          </w:p>
        </w:tc>
        <w:tc>
          <w:tcPr>
            <w:tcW w:type="dxa" w:w="9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894428" w:rsidR="00894428" w:rsidRPr="00894428">
        <w:trPr>
          <w:gridAfter w:val="2"/>
          <w:wAfter w:type="dxa" w:w="917"/>
          <w:trHeight w:val="255"/>
        </w:trPr>
        <w:tc>
          <w:tcPr>
            <w:tcW w:type="dxa" w:w="5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Prihodi od kamata</w:t>
            </w:r>
          </w:p>
        </w:tc>
        <w:tc>
          <w:tcPr>
            <w:tcW w:type="dxa" w:w="14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172,70</w:t>
            </w:r>
          </w:p>
        </w:tc>
        <w:tc>
          <w:tcPr>
            <w:tcW w:type="dxa" w:w="9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894428" w:rsidR="00894428" w:rsidRPr="00894428">
        <w:trPr>
          <w:gridAfter w:val="2"/>
          <w:wAfter w:type="dxa" w:w="917"/>
          <w:trHeight w:val="255"/>
        </w:trPr>
        <w:tc>
          <w:tcPr>
            <w:tcW w:type="dxa" w:w="5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Pov. HZZO bolovanje</w:t>
            </w:r>
          </w:p>
        </w:tc>
        <w:tc>
          <w:tcPr>
            <w:tcW w:type="dxa" w:w="14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43.992,91</w:t>
            </w:r>
          </w:p>
        </w:tc>
        <w:tc>
          <w:tcPr>
            <w:tcW w:type="dxa" w:w="9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894428" w:rsidR="00894428" w:rsidRPr="00894428">
        <w:trPr>
          <w:gridAfter w:val="2"/>
          <w:wAfter w:type="dxa" w:w="917"/>
          <w:trHeight w:val="255"/>
        </w:trPr>
        <w:tc>
          <w:tcPr>
            <w:tcW w:type="dxa" w:w="590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48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9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894428" w:rsidR="00894428" w:rsidRPr="00894428">
        <w:trPr>
          <w:gridAfter w:val="2"/>
          <w:wAfter w:type="dxa" w:w="917"/>
          <w:trHeight w:val="345"/>
        </w:trPr>
        <w:tc>
          <w:tcPr>
            <w:tcW w:type="dxa" w:w="5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UKUPNI PRIHODI</w:t>
            </w:r>
          </w:p>
        </w:tc>
        <w:tc>
          <w:tcPr>
            <w:tcW w:type="dxa" w:w="14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1.731.141,79</w:t>
            </w:r>
          </w:p>
        </w:tc>
        <w:tc>
          <w:tcPr>
            <w:tcW w:type="dxa" w:w="9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894428" w:rsidR="00894428" w:rsidRPr="00894428">
        <w:trPr>
          <w:gridAfter w:val="2"/>
          <w:wAfter w:type="dxa" w:w="917"/>
          <w:trHeight w:val="255"/>
        </w:trPr>
        <w:tc>
          <w:tcPr>
            <w:tcW w:type="dxa" w:w="5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4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9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894428" w:rsidR="00894428" w:rsidRPr="00894428">
        <w:trPr>
          <w:gridAfter w:val="2"/>
          <w:wAfter w:type="dxa" w:w="917"/>
          <w:trHeight w:val="255"/>
        </w:trPr>
        <w:tc>
          <w:tcPr>
            <w:tcW w:type="dxa" w:w="5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4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9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894428" w:rsidR="00894428" w:rsidRPr="00894428">
        <w:trPr>
          <w:gridAfter w:val="2"/>
          <w:wAfter w:type="dxa" w:w="917"/>
          <w:trHeight w:val="255"/>
        </w:trPr>
        <w:tc>
          <w:tcPr>
            <w:tcW w:type="dxa" w:w="590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RASHODI</w:t>
            </w:r>
          </w:p>
        </w:tc>
        <w:tc>
          <w:tcPr>
            <w:tcW w:type="dxa" w:w="148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type="dxa" w:w="9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894428" w:rsidR="00894428" w:rsidRPr="00894428">
        <w:trPr>
          <w:gridAfter w:val="2"/>
          <w:wAfter w:type="dxa" w:w="917"/>
          <w:trHeight w:val="255"/>
        </w:trPr>
        <w:tc>
          <w:tcPr>
            <w:tcW w:type="dxa" w:w="5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RBA - bankarske naknade</w:t>
            </w:r>
          </w:p>
        </w:tc>
        <w:tc>
          <w:tcPr>
            <w:tcW w:type="dxa" w:w="14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6.666,43</w:t>
            </w:r>
          </w:p>
        </w:tc>
        <w:tc>
          <w:tcPr>
            <w:tcW w:type="dxa" w:w="9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894428" w:rsidR="00894428" w:rsidRPr="00894428">
        <w:trPr>
          <w:gridAfter w:val="2"/>
          <w:wAfter w:type="dxa" w:w="917"/>
          <w:trHeight w:val="255"/>
        </w:trPr>
        <w:tc>
          <w:tcPr>
            <w:tcW w:type="dxa" w:w="5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RBA - bankarske naknade devizne</w:t>
            </w:r>
          </w:p>
        </w:tc>
        <w:tc>
          <w:tcPr>
            <w:tcW w:type="dxa" w:w="14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1.672,02</w:t>
            </w:r>
          </w:p>
        </w:tc>
        <w:tc>
          <w:tcPr>
            <w:tcW w:type="dxa" w:w="9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894428" w:rsidR="00894428" w:rsidRPr="00894428">
        <w:trPr>
          <w:gridAfter w:val="2"/>
          <w:wAfter w:type="dxa" w:w="917"/>
          <w:trHeight w:val="255"/>
        </w:trPr>
        <w:tc>
          <w:tcPr>
            <w:tcW w:type="dxa" w:w="5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Troškovi čuvanja imovine</w:t>
            </w:r>
          </w:p>
        </w:tc>
        <w:tc>
          <w:tcPr>
            <w:tcW w:type="dxa" w:w="14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403.971,25</w:t>
            </w:r>
          </w:p>
        </w:tc>
        <w:tc>
          <w:tcPr>
            <w:tcW w:type="dxa" w:w="9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894428" w:rsidR="00894428" w:rsidRPr="00894428">
        <w:trPr>
          <w:gridAfter w:val="2"/>
          <w:wAfter w:type="dxa" w:w="917"/>
          <w:trHeight w:val="255"/>
        </w:trPr>
        <w:tc>
          <w:tcPr>
            <w:tcW w:type="dxa" w:w="5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Poštarina</w:t>
            </w:r>
          </w:p>
        </w:tc>
        <w:tc>
          <w:tcPr>
            <w:tcW w:type="dxa" w:w="14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2.100,94</w:t>
            </w:r>
          </w:p>
        </w:tc>
        <w:tc>
          <w:tcPr>
            <w:tcW w:type="dxa" w:w="9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894428" w:rsidR="00894428" w:rsidRPr="00894428">
        <w:trPr>
          <w:gridAfter w:val="2"/>
          <w:wAfter w:type="dxa" w:w="917"/>
          <w:trHeight w:val="255"/>
        </w:trPr>
        <w:tc>
          <w:tcPr>
            <w:tcW w:type="dxa" w:w="5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Komunalne naknade</w:t>
            </w:r>
          </w:p>
        </w:tc>
        <w:tc>
          <w:tcPr>
            <w:tcW w:type="dxa" w:w="14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61.208,17</w:t>
            </w:r>
          </w:p>
        </w:tc>
        <w:tc>
          <w:tcPr>
            <w:tcW w:type="dxa" w:w="9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894428" w:rsidR="00894428" w:rsidRPr="00894428">
        <w:trPr>
          <w:gridAfter w:val="2"/>
          <w:wAfter w:type="dxa" w:w="917"/>
          <w:trHeight w:val="255"/>
        </w:trPr>
        <w:tc>
          <w:tcPr>
            <w:tcW w:type="dxa" w:w="5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Struja</w:t>
            </w:r>
          </w:p>
        </w:tc>
        <w:tc>
          <w:tcPr>
            <w:tcW w:type="dxa" w:w="14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92.180,45</w:t>
            </w:r>
          </w:p>
        </w:tc>
        <w:tc>
          <w:tcPr>
            <w:tcW w:type="dxa" w:w="9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894428" w:rsidR="00894428" w:rsidRPr="00894428">
        <w:trPr>
          <w:gridAfter w:val="2"/>
          <w:wAfter w:type="dxa" w:w="917"/>
          <w:trHeight w:val="255"/>
        </w:trPr>
        <w:tc>
          <w:tcPr>
            <w:tcW w:type="dxa" w:w="5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Plin</w:t>
            </w:r>
          </w:p>
        </w:tc>
        <w:tc>
          <w:tcPr>
            <w:tcW w:type="dxa" w:w="14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61.456,38</w:t>
            </w:r>
          </w:p>
        </w:tc>
        <w:tc>
          <w:tcPr>
            <w:tcW w:type="dxa" w:w="9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894428" w:rsidR="00894428" w:rsidRPr="00894428">
        <w:trPr>
          <w:gridAfter w:val="2"/>
          <w:wAfter w:type="dxa" w:w="917"/>
          <w:trHeight w:val="255"/>
        </w:trPr>
        <w:tc>
          <w:tcPr>
            <w:tcW w:type="dxa" w:w="5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HRT - pristojbe</w:t>
            </w:r>
          </w:p>
        </w:tc>
        <w:tc>
          <w:tcPr>
            <w:tcW w:type="dxa" w:w="14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3.766,25</w:t>
            </w:r>
          </w:p>
        </w:tc>
        <w:tc>
          <w:tcPr>
            <w:tcW w:type="dxa" w:w="9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894428" w:rsidR="00894428" w:rsidRPr="00894428">
        <w:trPr>
          <w:gridAfter w:val="2"/>
          <w:wAfter w:type="dxa" w:w="917"/>
          <w:trHeight w:val="255"/>
        </w:trPr>
        <w:tc>
          <w:tcPr>
            <w:tcW w:type="dxa" w:w="5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Voda</w:t>
            </w:r>
          </w:p>
        </w:tc>
        <w:tc>
          <w:tcPr>
            <w:tcW w:type="dxa" w:w="14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12.583,72</w:t>
            </w:r>
          </w:p>
        </w:tc>
        <w:tc>
          <w:tcPr>
            <w:tcW w:type="dxa" w:w="9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894428" w:rsidR="00894428" w:rsidRPr="00894428">
        <w:trPr>
          <w:gridAfter w:val="2"/>
          <w:wAfter w:type="dxa" w:w="917"/>
          <w:trHeight w:val="255"/>
        </w:trPr>
        <w:tc>
          <w:tcPr>
            <w:tcW w:type="dxa" w:w="5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Plaće djelatnika (otazni rok)</w:t>
            </w:r>
          </w:p>
        </w:tc>
        <w:tc>
          <w:tcPr>
            <w:tcW w:type="dxa" w:w="14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6.204,06</w:t>
            </w:r>
          </w:p>
        </w:tc>
        <w:tc>
          <w:tcPr>
            <w:tcW w:type="dxa" w:w="9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894428" w:rsidR="00894428" w:rsidRPr="00894428">
        <w:trPr>
          <w:gridAfter w:val="2"/>
          <w:wAfter w:type="dxa" w:w="917"/>
          <w:trHeight w:val="255"/>
        </w:trPr>
        <w:tc>
          <w:tcPr>
            <w:tcW w:type="dxa" w:w="5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Uplata poreza na tvrtku i PDV-a</w:t>
            </w:r>
          </w:p>
        </w:tc>
        <w:tc>
          <w:tcPr>
            <w:tcW w:type="dxa" w:w="14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64.031,11</w:t>
            </w:r>
          </w:p>
        </w:tc>
        <w:tc>
          <w:tcPr>
            <w:tcW w:type="dxa" w:w="9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894428" w:rsidR="00894428" w:rsidRPr="00894428">
        <w:trPr>
          <w:gridAfter w:val="2"/>
          <w:wAfter w:type="dxa" w:w="917"/>
          <w:trHeight w:val="255"/>
        </w:trPr>
        <w:tc>
          <w:tcPr>
            <w:tcW w:type="dxa" w:w="5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Troškovi telefona</w:t>
            </w:r>
          </w:p>
        </w:tc>
        <w:tc>
          <w:tcPr>
            <w:tcW w:type="dxa" w:w="14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2.012,95</w:t>
            </w:r>
          </w:p>
        </w:tc>
        <w:tc>
          <w:tcPr>
            <w:tcW w:type="dxa" w:w="9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894428" w:rsidR="00894428" w:rsidRPr="00894428">
        <w:trPr>
          <w:gridAfter w:val="2"/>
          <w:wAfter w:type="dxa" w:w="917"/>
          <w:trHeight w:val="255"/>
        </w:trPr>
        <w:tc>
          <w:tcPr>
            <w:tcW w:type="dxa" w:w="5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Administrativne takse i biljezi</w:t>
            </w:r>
          </w:p>
        </w:tc>
        <w:tc>
          <w:tcPr>
            <w:tcW w:type="dxa" w:w="14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1.804,50</w:t>
            </w:r>
          </w:p>
        </w:tc>
        <w:tc>
          <w:tcPr>
            <w:tcW w:type="dxa" w:w="9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894428" w:rsidR="00894428" w:rsidRPr="00894428">
        <w:trPr>
          <w:gridAfter w:val="2"/>
          <w:wAfter w:type="dxa" w:w="917"/>
          <w:trHeight w:val="255"/>
        </w:trPr>
        <w:tc>
          <w:tcPr>
            <w:tcW w:type="dxa" w:w="5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Troškovi odvjetnika i javnih bilježnika</w:t>
            </w:r>
          </w:p>
        </w:tc>
        <w:tc>
          <w:tcPr>
            <w:tcW w:type="dxa" w:w="14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24.168,19</w:t>
            </w:r>
          </w:p>
        </w:tc>
        <w:tc>
          <w:tcPr>
            <w:tcW w:type="dxa" w:w="9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894428" w:rsidR="00894428" w:rsidRPr="00894428">
        <w:trPr>
          <w:gridAfter w:val="2"/>
          <w:wAfter w:type="dxa" w:w="917"/>
          <w:trHeight w:val="255"/>
        </w:trPr>
        <w:tc>
          <w:tcPr>
            <w:tcW w:type="dxa" w:w="5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Oglasi za prodaje pokretnina i nekretnina</w:t>
            </w:r>
          </w:p>
        </w:tc>
        <w:tc>
          <w:tcPr>
            <w:tcW w:type="dxa" w:w="14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20.230,00</w:t>
            </w:r>
          </w:p>
        </w:tc>
        <w:tc>
          <w:tcPr>
            <w:tcW w:type="dxa" w:w="9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894428" w:rsidR="00894428" w:rsidRPr="00894428">
        <w:trPr>
          <w:gridAfter w:val="2"/>
          <w:wAfter w:type="dxa" w:w="917"/>
          <w:trHeight w:val="255"/>
        </w:trPr>
        <w:tc>
          <w:tcPr>
            <w:tcW w:type="dxa" w:w="5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Troškovi vanjske usluge-ugovor o djelu</w:t>
            </w:r>
          </w:p>
        </w:tc>
        <w:tc>
          <w:tcPr>
            <w:tcW w:type="dxa" w:w="14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140.140,83</w:t>
            </w:r>
          </w:p>
        </w:tc>
        <w:tc>
          <w:tcPr>
            <w:tcW w:type="dxa" w:w="9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894428" w:rsidR="00894428" w:rsidRPr="00894428">
        <w:trPr>
          <w:gridAfter w:val="2"/>
          <w:wAfter w:type="dxa" w:w="917"/>
          <w:trHeight w:val="255"/>
        </w:trPr>
        <w:tc>
          <w:tcPr>
            <w:tcW w:type="dxa" w:w="5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Putni troškovi</w:t>
            </w:r>
          </w:p>
        </w:tc>
        <w:tc>
          <w:tcPr>
            <w:tcW w:type="dxa" w:w="14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11.916,20</w:t>
            </w:r>
          </w:p>
        </w:tc>
        <w:tc>
          <w:tcPr>
            <w:tcW w:type="dxa" w:w="9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894428" w:rsidR="00894428" w:rsidRPr="00894428">
        <w:trPr>
          <w:gridAfter w:val="2"/>
          <w:wAfter w:type="dxa" w:w="917"/>
          <w:trHeight w:val="255"/>
        </w:trPr>
        <w:tc>
          <w:tcPr>
            <w:tcW w:type="dxa" w:w="5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Troškovi osiguranja imovine</w:t>
            </w:r>
          </w:p>
        </w:tc>
        <w:tc>
          <w:tcPr>
            <w:tcW w:type="dxa" w:w="14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8.413,51</w:t>
            </w:r>
          </w:p>
        </w:tc>
        <w:tc>
          <w:tcPr>
            <w:tcW w:type="dxa" w:w="9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894428" w:rsidR="00894428" w:rsidRPr="00894428">
        <w:trPr>
          <w:gridAfter w:val="2"/>
          <w:wAfter w:type="dxa" w:w="917"/>
          <w:trHeight w:val="255"/>
        </w:trPr>
        <w:tc>
          <w:tcPr>
            <w:tcW w:type="dxa" w:w="5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Trošak sudskog vještaka za procjenu </w:t>
            </w:r>
          </w:p>
        </w:tc>
        <w:tc>
          <w:tcPr>
            <w:tcW w:type="dxa" w:w="14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51.050,00</w:t>
            </w:r>
          </w:p>
        </w:tc>
        <w:tc>
          <w:tcPr>
            <w:tcW w:type="dxa" w:w="9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894428" w:rsidR="00894428" w:rsidRPr="00894428">
        <w:trPr>
          <w:gridAfter w:val="2"/>
          <w:wAfter w:type="dxa" w:w="917"/>
          <w:trHeight w:val="255"/>
        </w:trPr>
        <w:tc>
          <w:tcPr>
            <w:tcW w:type="dxa" w:w="590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Fina - troškovi prodaje imovine</w:t>
            </w:r>
          </w:p>
        </w:tc>
        <w:tc>
          <w:tcPr>
            <w:tcW w:type="dxa" w:w="148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2.800,00</w:t>
            </w:r>
          </w:p>
        </w:tc>
        <w:tc>
          <w:tcPr>
            <w:tcW w:type="dxa" w:w="9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894428" w:rsidR="00894428" w:rsidRPr="00894428">
        <w:trPr>
          <w:gridAfter w:val="2"/>
          <w:wAfter w:type="dxa" w:w="917"/>
          <w:trHeight w:val="345"/>
        </w:trPr>
        <w:tc>
          <w:tcPr>
            <w:tcW w:type="dxa" w:w="5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UKUPNO PLAĆENI RASHODI</w:t>
            </w:r>
          </w:p>
        </w:tc>
        <w:tc>
          <w:tcPr>
            <w:tcW w:type="dxa" w:w="14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976.704,94</w:t>
            </w:r>
          </w:p>
        </w:tc>
        <w:tc>
          <w:tcPr>
            <w:tcW w:type="dxa" w:w="9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894428" w:rsidR="00894428" w:rsidRPr="00894428">
        <w:trPr>
          <w:gridAfter w:val="2"/>
          <w:wAfter w:type="dxa" w:w="917"/>
          <w:trHeight w:val="255"/>
        </w:trPr>
        <w:tc>
          <w:tcPr>
            <w:tcW w:type="dxa" w:w="5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4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9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894428" w:rsidR="00894428" w:rsidRPr="00894428">
        <w:trPr>
          <w:gridAfter w:val="2"/>
          <w:wAfter w:type="dxa" w:w="917"/>
          <w:trHeight w:val="255"/>
        </w:trPr>
        <w:tc>
          <w:tcPr>
            <w:tcW w:type="dxa" w:w="5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4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9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894428" w:rsidR="00894428" w:rsidRPr="00894428">
        <w:trPr>
          <w:gridAfter w:val="2"/>
          <w:wAfter w:type="dxa" w:w="917"/>
          <w:trHeight w:val="255"/>
        </w:trPr>
        <w:tc>
          <w:tcPr>
            <w:tcW w:type="dxa" w:w="590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Razrada : </w:t>
            </w:r>
          </w:p>
        </w:tc>
        <w:tc>
          <w:tcPr>
            <w:tcW w:type="dxa" w:w="14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9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894428" w:rsidR="00894428" w:rsidRPr="00894428">
        <w:trPr>
          <w:gridAfter w:val="2"/>
          <w:wAfter w:type="dxa" w:w="917"/>
          <w:trHeight w:val="255"/>
        </w:trPr>
        <w:tc>
          <w:tcPr>
            <w:tcW w:type="dxa" w:w="5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Stanje u blagajni </w:t>
            </w:r>
          </w:p>
        </w:tc>
        <w:tc>
          <w:tcPr>
            <w:tcW w:type="dxa" w:w="14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899,06</w:t>
            </w:r>
          </w:p>
        </w:tc>
        <w:tc>
          <w:tcPr>
            <w:tcW w:type="dxa" w:w="9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894428" w:rsidR="00894428" w:rsidRPr="00894428">
        <w:trPr>
          <w:gridAfter w:val="2"/>
          <w:wAfter w:type="dxa" w:w="917"/>
          <w:trHeight w:val="255"/>
        </w:trPr>
        <w:tc>
          <w:tcPr>
            <w:tcW w:type="dxa" w:w="5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Stanje na žiro računu </w:t>
            </w:r>
          </w:p>
        </w:tc>
        <w:tc>
          <w:tcPr>
            <w:tcW w:type="dxa" w:w="14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87.488,95</w:t>
            </w:r>
          </w:p>
        </w:tc>
        <w:tc>
          <w:tcPr>
            <w:tcW w:type="dxa" w:w="9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894428" w:rsidR="00894428" w:rsidRPr="00894428">
        <w:trPr>
          <w:gridAfter w:val="2"/>
          <w:wAfter w:type="dxa" w:w="917"/>
          <w:trHeight w:val="255"/>
        </w:trPr>
        <w:tc>
          <w:tcPr>
            <w:tcW w:type="dxa" w:w="590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Stanje na deviznom računu (EUR 90.006,60)</w:t>
            </w:r>
          </w:p>
        </w:tc>
        <w:tc>
          <w:tcPr>
            <w:tcW w:type="dxa" w:w="148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666.048,84</w:t>
            </w:r>
          </w:p>
        </w:tc>
        <w:tc>
          <w:tcPr>
            <w:tcW w:type="dxa" w:w="9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894428" w:rsidR="00894428" w:rsidRPr="00894428">
        <w:trPr>
          <w:gridAfter w:val="2"/>
          <w:wAfter w:type="dxa" w:w="917"/>
          <w:trHeight w:val="345"/>
        </w:trPr>
        <w:tc>
          <w:tcPr>
            <w:tcW w:type="dxa" w:w="5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894428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Ukupno stanje novca na dan 01</w:t>
            </w:r>
            <w:r w:rsidRPr="00894428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.0</w:t>
            </w:r>
            <w:r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7</w:t>
            </w:r>
            <w:r w:rsidRPr="00894428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.2017.   </w:t>
            </w:r>
          </w:p>
        </w:tc>
        <w:tc>
          <w:tcPr>
            <w:tcW w:type="dxa" w:w="14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754.436,85</w:t>
            </w:r>
          </w:p>
        </w:tc>
        <w:tc>
          <w:tcPr>
            <w:tcW w:type="dxa" w:w="9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894428" w:rsidR="00894428" w:rsidRPr="00894428">
        <w:trPr>
          <w:gridAfter w:val="2"/>
          <w:wAfter w:type="dxa" w:w="917"/>
          <w:trHeight w:val="255"/>
        </w:trPr>
        <w:tc>
          <w:tcPr>
            <w:tcW w:type="dxa" w:w="5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4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9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894428" w:rsidR="00894428" w:rsidRPr="00894428">
        <w:trPr>
          <w:gridAfter w:val="2"/>
          <w:wAfter w:type="dxa" w:w="917"/>
          <w:trHeight w:val="240"/>
        </w:trPr>
        <w:tc>
          <w:tcPr>
            <w:tcW w:type="dxa" w:w="5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4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9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894428" w:rsidR="00894428" w:rsidRPr="00894428">
        <w:trPr>
          <w:gridAfter w:val="2"/>
          <w:wAfter w:type="dxa" w:w="917"/>
          <w:trHeight w:val="255"/>
        </w:trPr>
        <w:tc>
          <w:tcPr>
            <w:tcW w:type="dxa" w:w="5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NAPOMENA</w:t>
            </w:r>
          </w:p>
        </w:tc>
        <w:tc>
          <w:tcPr>
            <w:tcW w:type="dxa" w:w="14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9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894428" w:rsidR="00894428" w:rsidRPr="00894428">
        <w:trPr>
          <w:gridAfter w:val="1"/>
          <w:wAfter w:type="dxa" w:w="251"/>
          <w:trHeight w:val="255"/>
        </w:trPr>
        <w:tc>
          <w:tcPr>
            <w:tcW w:type="dxa" w:w="8958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Primljena sredstva od AOR</w:t>
            </w:r>
            <w:r w:rsidR="009C355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PS-a  u iznosu od 912.284,03 kn</w:t>
            </w: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i izvršene isplate za 244 zaposlenika</w:t>
            </w:r>
            <w:r w:rsidR="009C3554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</w:p>
        </w:tc>
      </w:tr>
      <w:tr w:rsidTr="00894428" w:rsidR="00894428" w:rsidRPr="00894428">
        <w:trPr>
          <w:gridAfter w:val="2"/>
          <w:wAfter w:type="dxa" w:w="917"/>
          <w:trHeight w:val="255"/>
        </w:trPr>
        <w:tc>
          <w:tcPr>
            <w:tcW w:type="dxa" w:w="59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94428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(nije prikazano kroz prihode i rashode).</w:t>
            </w:r>
          </w:p>
        </w:tc>
        <w:tc>
          <w:tcPr>
            <w:tcW w:type="dxa" w:w="148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90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94428" w:rsidP="00757D39" w:rsidR="00894428" w:rsidRPr="00894428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:rsidRDefault="00894428" w:rsidP="00C1019C" w:rsidR="00894428"/>
    <w:p w:rsidRDefault="00C1019C" w:rsidP="00C1019C" w:rsidR="00C1019C"/>
    <w:p w:rsidRDefault="00C1019C" w:rsidP="00C1019C" w:rsidR="00C1019C"/>
    <w:p w:rsidRDefault="00C1019C" w:rsidP="00C1019C" w:rsidR="00C1019C" w:rsidRPr="004C0D65">
      <w:pPr>
        <w:jc w:val="right"/>
        <w:rPr>
          <w:rFonts w:hAnsi="Times New Roman" w:ascii="Times New Roman"/>
          <w:sz w:val="24"/>
          <w:szCs w:val="24"/>
        </w:rPr>
      </w:pPr>
      <w:r w:rsidRPr="004C0D65">
        <w:rPr>
          <w:rFonts w:hAnsi="Times New Roman" w:ascii="Times New Roman"/>
          <w:sz w:val="24"/>
          <w:szCs w:val="24"/>
        </w:rPr>
        <w:t xml:space="preserve">Stečajni upravitelj </w:t>
      </w:r>
    </w:p>
    <w:p w:rsidRDefault="00C1019C" w:rsidP="00C1019C" w:rsidR="00C1019C" w:rsidRPr="004C0D65">
      <w:pPr>
        <w:jc w:val="right"/>
        <w:rPr>
          <w:rFonts w:hAnsi="Times New Roman" w:ascii="Times New Roman"/>
          <w:sz w:val="24"/>
          <w:szCs w:val="24"/>
        </w:rPr>
      </w:pPr>
      <w:r w:rsidRPr="004C0D65">
        <w:rPr>
          <w:rFonts w:hAnsi="Times New Roman" w:ascii="Times New Roman"/>
          <w:sz w:val="24"/>
          <w:szCs w:val="24"/>
        </w:rPr>
        <w:t>Jure Marušić</w:t>
      </w:r>
    </w:p>
    <w:p w:rsidRDefault="00C1019C" w:rsidP="00C1019C" w:rsidR="00C1019C" w:rsidRPr="004C0D65">
      <w:pPr>
        <w:spacing w:lineRule="auto" w:line="240" w:after="0"/>
        <w:rPr>
          <w:rFonts w:hAnsi="Times New Roman" w:ascii="Times New Roman"/>
          <w:sz w:val="24"/>
          <w:szCs w:val="24"/>
          <w:u w:val="single"/>
        </w:rPr>
      </w:pPr>
      <w:r w:rsidRPr="004C0D65">
        <w:rPr>
          <w:rFonts w:hAnsi="Times New Roman" w:ascii="Times New Roman"/>
          <w:sz w:val="24"/>
          <w:szCs w:val="24"/>
          <w:u w:val="single"/>
        </w:rPr>
        <w:t>Dostaviti:</w:t>
      </w:r>
    </w:p>
    <w:p w:rsidRDefault="00C1019C" w:rsidP="00C1019C" w:rsidR="00C1019C" w:rsidRPr="004C0D65">
      <w:pPr>
        <w:pStyle w:val="Odlomakpopisa"/>
        <w:numPr>
          <w:ilvl w:val="0"/>
          <w:numId w:val="2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4C0D65">
        <w:rPr>
          <w:rFonts w:hAnsi="Times New Roman" w:ascii="Times New Roman"/>
          <w:sz w:val="24"/>
          <w:szCs w:val="24"/>
        </w:rPr>
        <w:t>Arhiva, ovdje</w:t>
      </w:r>
    </w:p>
    <w:p w:rsidRDefault="00C1019C" w:rsidP="00C1019C" w:rsidR="00C1019C"/>
    <w:p w:rsidRDefault="002D1869" w:rsidR="002D1869"/>
    <w:sectPr w:rsidSect="002D1869" w:rsidR="002D18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16C43"/>
    <w:multiLevelType w:val="hybridMultilevel"/>
    <w:tmpl w:val="3F065480"/>
    <w:lvl w:tplc="2780C2B0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65123F"/>
    <w:multiLevelType w:val="hybridMultilevel"/>
    <w:tmpl w:val="F4EEF27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BE43042"/>
    <w:multiLevelType w:val="hybridMultilevel"/>
    <w:tmpl w:val="AC082E26"/>
    <w:lvl w:tplc="A970BFB2" w:ilvl="0">
      <w:start w:val="200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019C"/>
    <w:rsid w:val="000646AB"/>
    <w:rsid w:val="00154A21"/>
    <w:rsid w:val="00222955"/>
    <w:rsid w:val="00284A26"/>
    <w:rsid w:val="002D1869"/>
    <w:rsid w:val="003D294A"/>
    <w:rsid w:val="0046777A"/>
    <w:rsid w:val="00575E94"/>
    <w:rsid w:val="00894428"/>
    <w:rsid w:val="00955216"/>
    <w:rsid w:val="009557B4"/>
    <w:rsid w:val="009C3554"/>
    <w:rsid w:val="00AF199D"/>
    <w:rsid w:val="00C1019C"/>
    <w:rsid w:val="00CA1E34"/>
    <w:rsid w:val="00FE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1019C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1019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77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777A"/>
    <w:rPr>
      <w:rFonts w:cs="Times New Roman" w:eastAsia="Times New Roman" w:hAnsi="Times New Roman" w:ascii="Times New Roman"/>
      <w:b/>
      <w:bCs/>
      <w:color w:themeColor="text1"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6777A"/>
    <w:rPr>
      <w:rFonts w:eastAsia="Times New Roman" w:hAnsi="Times New Roman" w:ascii="Times New Roman"/>
      <w:b/>
      <w:bCs/>
      <w:color w:themeColor="text1"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6777A"/>
    <w:rPr>
      <w:rFonts w:cs="Times New Roman" w:eastAsia="Times New Roman" w:hAnsi="Times New Roman" w:ascii="Times New Roman"/>
      <w:b w:val="false"/>
      <w:bCs w:val="false"/>
      <w:color w:themeColor="text1"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6777A"/>
    <w:rPr>
      <w:rFonts w:cs="Times New Roman" w:eastAsia="Times New Roman" w:hAnsi="Times New Roman" w:ascii="Times New Roman"/>
      <w:b w:val="false"/>
      <w:bCs w:val="false"/>
      <w:color w:themeColor="text1"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019C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1019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77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777A"/>
    <w:rPr>
      <w:rFonts w:ascii="Times New Roman" w:cs="Times New Roman" w:eastAsia="Times New Roman" w:hAnsi="Times New Roman"/>
      <w:b/>
      <w:bCs/>
      <w:color w:themeColor="text1"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6777A"/>
    <w:rPr>
      <w:rFonts w:ascii="Times New Roman" w:eastAsia="Times New Roman" w:hAnsi="Times New Roman"/>
      <w:b/>
      <w:bCs/>
      <w:color w:themeColor="text1"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6777A"/>
    <w:rPr>
      <w:rFonts w:ascii="Times New Roman" w:cs="Times New Roman" w:eastAsia="Times New Roman" w:hAnsi="Times New Roman"/>
      <w:b w:val="0"/>
      <w:bCs w:val="0"/>
      <w:color w:themeColor="text1"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6777A"/>
    <w:rPr>
      <w:rFonts w:ascii="Times New Roman" w:cs="Times New Roman" w:eastAsia="Times New Roman" w:hAnsi="Times New Roman"/>
      <w:b w:val="0"/>
      <w:bCs w:val="0"/>
      <w:color w:themeColor="text1"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klasično">
      <a:majorFont>
        <a:latin typeface="Arial"/>
        <a:ea typeface=""/>
        <a:cs typeface=""/>
        <a:font typeface="ＭＳ Ｐゴシック" script="Jpan"/>
        <a:font typeface="돋움" script="Hang"/>
        <a:font typeface="黑体" script="Hans"/>
        <a:font typeface="微軟正黑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ajorFont>
      <a:minorFont>
        <a:latin typeface="Times New Roman"/>
        <a:ea typeface=""/>
        <a:cs typeface=""/>
        <a:font typeface="ＭＳ Ｐ明朝" script="Jpan"/>
        <a:font typeface="바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St-651/2015-64</izvorni_sadrzaj>
    <derivirana_varijabla naziv="DomainObject.Oznaka_1">St-651/2015-64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St-651/2015</izvorni_sadrzaj>
    <derivirana_varijabla naziv="DomainObject.Predmet.OznakaBroj_1">St-651/2015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ESTARE CULTO - MODNA ODJEĆA d.o.o. zastupanog po punomoćniku VANČO ANDREEV</izvorni_sadrzaj>
    <derivirana_varijabla naziv="DomainObject.Predmet.ProtustrankaFormated_1">  ESTARE CULTO - MODNA ODJEĆA d.o.o. zastupanog po punomoćniku VANČO ANDREEV</derivirana_varijabla>
  </DomainObject.Predmet.ProtustrankaFormated>
  <DomainObject.Predmet.ProtustrankaFormatedOIB>
    <izvorni_sadrzaj>  ESTARE CULTO - MODNA ODJEĆA d.o.o., OIB 91151135167 zastupanog po punomoćniku VANČO ANDREEV</izvorni_sadrzaj>
    <derivirana_varijabla naziv="DomainObject.Predmet.ProtustrankaFormatedOIB_1">  ESTARE CULTO - MODNA ODJEĆA d.o.o., OIB 91151135167 zastupanog po punomoćniku VANČO ANDREEV</derivirana_varijabla>
  </DomainObject.Predmet.ProtustrankaFormatedOIB>
  <DomainObject.Predmet.ProtustrankaFormatedWithAdress>
    <izvorni_sadrzaj> ESTARE CULTO - MODNA ODJEĆA d.o.o., Savska 106, 10000 Zagreb zastupanog po punomoćniku VANČO ANDREEV</izvorni_sadrzaj>
    <derivirana_varijabla naziv="DomainObject.Predmet.ProtustrankaFormatedWithAdress_1"> ESTARE CULTO - MODNA ODJEĆA d.o.o., Savska 106, 10000 Zagreb zastupanog po punomoćniku VANČO ANDREEV</derivirana_varijabla>
  </DomainObject.Predmet.ProtustrankaFormatedWithAdress>
  <DomainObject.Predmet.ProtustrankaFormatedWithAdressOIB>
    <izvorni_sadrzaj> ESTARE CULTO - MODNA ODJEĆA d.o.o., OIB 91151135167, Savska 106, 10000 Zagreb zastupanog po punomoćniku VANČO ANDREEV</izvorni_sadrzaj>
    <derivirana_varijabla naziv="DomainObject.Predmet.ProtustrankaFormatedWithAdressOIB_1"> ESTARE CULTO - MODNA ODJEĆA d.o.o., OIB 91151135167, Savska 106, 10000 Zagreb zastupanog po punomoćniku VANČO ANDREEV</derivirana_varijabla>
  </DomainObject.Predmet.ProtustrankaFormatedWithAdressOIB>
  <DomainObject.Predmet.ProtustrankaWithAdress>
    <izvorni_sadrzaj>ESTARE CULTO - MODNA ODJEĆA d.o.o. Savska 106, 10000 Zagreb</izvorni_sadrzaj>
    <derivirana_varijabla naziv="DomainObject.Predmet.ProtustrankaWithAdress_1">ESTARE CULTO - MODNA ODJEĆA d.o.o. Savska 106, 10000 Zagreb</derivirana_varijabla>
  </DomainObject.Predmet.ProtustrankaWithAdress>
  <DomainObject.Predmet.ProtustrankaWithAdressOIB>
    <izvorni_sadrzaj>ESTARE CULTO - MODNA ODJEĆA d.o.o., OIB 91151135167, Savska 106, 10000 Zagreb</izvorni_sadrzaj>
    <derivirana_varijabla naziv="DomainObject.Predmet.ProtustrankaWithAdressOIB_1">ESTARE CULTO - MODNA ODJEĆA d.o.o., OIB 91151135167, Savska 106, 10000 Zagreb</derivirana_varijabla>
  </DomainObject.Predmet.ProtustrankaWithAdressOIB>
  <DomainObject.Predmet.ProtustrankaNazivFormated>
    <izvorni_sadrzaj>ESTARE CULTO - MODNA ODJEĆA d.o.o.</izvorni_sadrzaj>
    <derivirana_varijabla naziv="DomainObject.Predmet.ProtustrankaNazivFormated_1">ESTARE CULTO - MODNA ODJEĆA d.o.o.</derivirana_varijabla>
  </DomainObject.Predmet.ProtustrankaNazivFormated>
  <DomainObject.Predmet.ProtustrankaNazivFormatedOIB>
    <izvorni_sadrzaj>ESTARE CULTO - MODNA ODJEĆA d.o.o., OIB 91151135167</izvorni_sadrzaj>
    <derivirana_varijabla naziv="DomainObject.Predmet.ProtustrankaNazivFormatedOIB_1">ESTARE CULTO - MODNA ODJEĆA d.o.o., OIB 91151135167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ESTARE CULTO - MODNA ODJEĆA d.o.o.</izvorni_sadrzaj>
    <derivirana_varijabla naziv="DomainObject.Predmet.StrankaFormated_1">  ESTARE CULTO - MODNA ODJEĆA d.o.o.</derivirana_varijabla>
  </DomainObject.Predmet.StrankaFormated>
  <DomainObject.Predmet.StrankaFormatedOIB>
    <izvorni_sadrzaj>  ESTARE CULTO - MODNA ODJEĆA d.o.o., OIB 91151135167</izvorni_sadrzaj>
    <derivirana_varijabla naziv="DomainObject.Predmet.StrankaFormatedOIB_1">  ESTARE CULTO - MODNA ODJEĆA d.o.o., OIB 91151135167</derivirana_varijabla>
  </DomainObject.Predmet.StrankaFormatedOIB>
  <DomainObject.Predmet.StrankaFormatedWithAdress>
    <izvorni_sadrzaj> ESTARE CULTO - MODNA ODJEĆA d.o.o., Savska 106, 10000 Zagreb</izvorni_sadrzaj>
    <derivirana_varijabla naziv="DomainObject.Predmet.StrankaFormatedWithAdress_1"> ESTARE CULTO - MODNA ODJEĆA d.o.o., Savska 106, 10000 Zagreb</derivirana_varijabla>
  </DomainObject.Predmet.StrankaFormatedWithAdress>
  <DomainObject.Predmet.StrankaFormatedWithAdressOIB>
    <izvorni_sadrzaj> ESTARE CULTO - MODNA ODJEĆA d.o.o., OIB 91151135167, Savska 106, 10000 Zagreb</izvorni_sadrzaj>
    <derivirana_varijabla naziv="DomainObject.Predmet.StrankaFormatedWithAdressOIB_1"> ESTARE CULTO - MODNA ODJEĆA d.o.o., OIB 91151135167, Savska 106, 10000 Zagreb</derivirana_varijabla>
  </DomainObject.Predmet.StrankaFormatedWithAdressOIB>
  <DomainObject.Predmet.StrankaWithAdress>
    <izvorni_sadrzaj>ESTARE CULTO - MODNA ODJEĆA d.o.o. Savska 106,10000 Zagreb</izvorni_sadrzaj>
    <derivirana_varijabla naziv="DomainObject.Predmet.StrankaWithAdress_1">ESTARE CULTO - MODNA ODJEĆA d.o.o. Savska 106,10000 Zagreb</derivirana_varijabla>
  </DomainObject.Predmet.StrankaWithAdress>
  <DomainObject.Predmet.StrankaWithAdressOIB>
    <izvorni_sadrzaj>ESTARE CULTO - MODNA ODJEĆA d.o.o., OIB 91151135167, Savska 106,10000 Zagreb</izvorni_sadrzaj>
    <derivirana_varijabla naziv="DomainObject.Predmet.StrankaWithAdressOIB_1">ESTARE CULTO - MODNA ODJEĆA d.o.o., OIB 91151135167, Savska 106,10000 Zagreb</derivirana_varijabla>
  </DomainObject.Predmet.StrankaWithAdressOIB>
  <DomainObject.Predmet.StrankaNazivFormated>
    <izvorni_sadrzaj>ESTARE CULTO - MODNA ODJEĆA d.o.o.</izvorni_sadrzaj>
    <derivirana_varijabla naziv="DomainObject.Predmet.StrankaNazivFormated_1">ESTARE CULTO - MODNA ODJEĆA d.o.o.</derivirana_varijabla>
  </DomainObject.Predmet.StrankaNazivFormated>
  <DomainObject.Predmet.StrankaNazivFormatedOIB>
    <izvorni_sadrzaj>ESTARE CULTO - MODNA ODJEĆA d.o.o., OIB 91151135167</izvorni_sadrzaj>
    <derivirana_varijabla naziv="DomainObject.Predmet.StrankaNazivFormatedOIB_1">ESTARE CULTO - MODNA ODJEĆA d.o.o., OIB 91151135167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ESTARE CULTO - MODNA ODJEĆA d.o.o.</item>
    </izvorni_sadrzaj>
    <derivirana_varijabla naziv="DomainObject.Predmet.StrankaListFormated_1">
      <item>ESTARE CULTO - MODNA ODJEĆA d.o.o.</item>
    </derivirana_varijabla>
  </DomainObject.Predmet.StrankaListFormated>
  <DomainObject.Predmet.StrankaListFormatedOIB>
    <izvorni_sadrzaj>
      <item>ESTARE CULTO - MODNA ODJEĆA d.o.o., OIB 91151135167</item>
    </izvorni_sadrzaj>
    <derivirana_varijabla naziv="DomainObject.Predmet.StrankaListFormatedOIB_1">
      <item>ESTARE CULTO - MODNA ODJEĆA d.o.o., OIB 91151135167</item>
    </derivirana_varijabla>
  </DomainObject.Predmet.StrankaListFormatedOIB>
  <DomainObject.Predmet.StrankaListFormatedWithAdress>
    <izvorni_sadrzaj>
      <item>ESTARE CULTO - MODNA ODJEĆA d.o.o., Savska 106, 10000 Zagreb</item>
    </izvorni_sadrzaj>
    <derivirana_varijabla naziv="DomainObject.Predmet.StrankaListFormatedWithAdress_1">
      <item>ESTARE CULTO - MODNA ODJEĆA d.o.o., Savska 106, 10000 Zagreb</item>
    </derivirana_varijabla>
  </DomainObject.Predmet.StrankaListFormatedWithAdress>
  <DomainObject.Predmet.StrankaListFormatedWithAdressOIB>
    <izvorni_sadrzaj>
      <item>ESTARE CULTO - MODNA ODJEĆA d.o.o., OIB 91151135167, Savska 106, 10000 Zagreb</item>
    </izvorni_sadrzaj>
    <derivirana_varijabla naziv="DomainObject.Predmet.StrankaListFormatedWithAdressOIB_1">
      <item>ESTARE CULTO - MODNA ODJEĆA d.o.o., OIB 91151135167, Savska 106, 10000 Zagreb</item>
    </derivirana_varijabla>
  </DomainObject.Predmet.StrankaListFormatedWithAdressOIB>
  <DomainObject.Predmet.StrankaListNazivFormated>
    <izvorni_sadrzaj>
      <item>ESTARE CULTO - MODNA ODJEĆA d.o.o.</item>
    </izvorni_sadrzaj>
    <derivirana_varijabla naziv="DomainObject.Predmet.StrankaListNazivFormated_1">
      <item>ESTARE CULTO - MODNA ODJEĆA d.o.o.</item>
    </derivirana_varijabla>
  </DomainObject.Predmet.StrankaListNazivFormated>
  <DomainObject.Predmet.StrankaListNazivFormatedOIB>
    <izvorni_sadrzaj>
      <item>ESTARE CULTO - MODNA ODJEĆA d.o.o., OIB 91151135167</item>
    </izvorni_sadrzaj>
    <derivirana_varijabla naziv="DomainObject.Predmet.StrankaListNazivFormatedOIB_1">
      <item>ESTARE CULTO - MODNA ODJEĆA d.o.o., OIB 91151135167</item>
    </derivirana_varijabla>
  </DomainObject.Predmet.StrankaListNazivFormatedOIB>
  <DomainObject.Predmet.ProtuStrankaListFormated>
    <izvorni_sadrzaj>
      <item>ESTARE CULTO - MODNA ODJEĆA d.o.o. zastupanog po punomoćniku VANČO ANDREEV</item>
    </izvorni_sadrzaj>
    <derivirana_varijabla naziv="DomainObject.Predmet.ProtuStrankaListFormated_1">
      <item>ESTARE CULTO - MODNA ODJEĆA d.o.o. zastupanog po punomoćniku VANČO ANDREEV</item>
    </derivirana_varijabla>
  </DomainObject.Predmet.ProtuStrankaListFormated>
  <DomainObject.Predmet.ProtuStrankaListFormatedOIB>
    <izvorni_sadrzaj>
      <item>ESTARE CULTO - MODNA ODJEĆA d.o.o., OIB 91151135167 zastupanog po punomoćniku VANČO ANDREEV</item>
    </izvorni_sadrzaj>
    <derivirana_varijabla naziv="DomainObject.Predmet.ProtuStrankaListFormatedOIB_1">
      <item>ESTARE CULTO - MODNA ODJEĆA d.o.o., OIB 91151135167 zastupanog po punomoćniku VANČO ANDREEV</item>
    </derivirana_varijabla>
  </DomainObject.Predmet.ProtuStrankaListFormatedOIB>
  <DomainObject.Predmet.ProtuStrankaListFormatedWithAdress>
    <izvorni_sadrzaj>
      <item>ESTARE CULTO - MODNA ODJEĆA d.o.o., Savska 106, 10000 Zagreb zastupanog po punomoćniku VANČO ANDREEV</item>
    </izvorni_sadrzaj>
    <derivirana_varijabla naziv="DomainObject.Predmet.ProtuStrankaListFormatedWithAdress_1">
      <item>ESTARE CULTO - MODNA ODJEĆA d.o.o., Savska 106, 10000 Zagreb zastupanog po punomoćniku VANČO ANDREEV</item>
    </derivirana_varijabla>
  </DomainObject.Predmet.ProtuStrankaListFormatedWithAdress>
  <DomainObject.Predmet.ProtuStrankaListFormatedWithAdressOIB>
    <izvorni_sadrzaj>
      <item>ESTARE CULTO - MODNA ODJEĆA d.o.o., OIB 91151135167, Savska 106, 10000 Zagreb zastupanog po punomoćniku VANČO ANDREEV</item>
    </izvorni_sadrzaj>
    <derivirana_varijabla naziv="DomainObject.Predmet.ProtuStrankaListFormatedWithAdressOIB_1">
      <item>ESTARE CULTO - MODNA ODJEĆA d.o.o., OIB 91151135167, Savska 106, 10000 Zagreb zastupanog po punomoćniku VANČO ANDREEV</item>
    </derivirana_varijabla>
  </DomainObject.Predmet.ProtuStrankaListFormatedWithAdressOIB>
  <DomainObject.Predmet.ProtuStrankaListNazivFormated>
    <izvorni_sadrzaj>
      <item>ESTARE CULTO - MODNA ODJEĆA d.o.o.</item>
    </izvorni_sadrzaj>
    <derivirana_varijabla naziv="DomainObject.Predmet.ProtuStrankaListNazivFormated_1">
      <item>ESTARE CULTO - MODNA ODJEĆA d.o.o.</item>
    </derivirana_varijabla>
  </DomainObject.Predmet.ProtuStrankaListNazivFormated>
  <DomainObject.Predmet.ProtuStrankaListNazivFormatedOIB>
    <izvorni_sadrzaj>
      <item>ESTARE CULTO - MODNA ODJEĆA d.o.o., OIB 91151135167</item>
    </izvorni_sadrzaj>
    <derivirana_varijabla naziv="DomainObject.Predmet.ProtuStrankaListNazivFormatedOIB_1">
      <item>ESTARE CULTO - MODNA ODJEĆA d.o.o., OIB 91151135167</item>
    </derivirana_varijabla>
  </DomainObject.Predmet.ProtuStrankaListNazivFormatedOIB>
  <DomainObject.Predmet.OstaliListFormated>
    <izvorni_sadrzaj>
      <item>VANČO ANDREEV punomoćnik sudionika u postupku ESTARE CULTO - MODNA ODJEĆA d.o.o.</item>
      <item>Jure Marušić</item>
      <item>Marina Sršić</item>
      <item>HRVATSKA BANKA ZA OBNOVU I RAZVITAK</item>
    </izvorni_sadrzaj>
    <derivirana_varijabla naziv="DomainObject.Predmet.OstaliListFormated_1">
      <item>VANČO ANDREEV punomoćnik sudionika u postupku ESTARE CULTO - MODNA ODJEĆA d.o.o.</item>
      <item>Jure Marušić</item>
      <item>Marina Sršić</item>
      <item>HRVATSKA BANKA ZA OBNOVU I RAZVITAK</item>
    </derivirana_varijabla>
  </DomainObject.Predmet.OstaliListFormated>
  <DomainObject.Predmet.OstaliListFormatedOIB>
    <izvorni_sadrzaj>
      <item>VANČO ANDREEV, OIB 10562390408 punomoćnik sudionika u postupku ESTARE CULTO - MODNA ODJEĆA d.o.o.</item>
      <item>Jure Marušić, OIB 52703189678</item>
      <item>Marina Sršić</item>
      <item>HRVATSKA BANKA ZA OBNOVU I RAZVITAK, OIB 26702280390</item>
    </izvorni_sadrzaj>
    <derivirana_varijabla naziv="DomainObject.Predmet.OstaliListFormatedOIB_1">
      <item>VANČO ANDREEV, OIB 10562390408 punomoćnik sudionika u postupku ESTARE CULTO - MODNA ODJEĆA d.o.o.</item>
      <item>Jure Marušić, OIB 52703189678</item>
      <item>Marina Sršić</item>
      <item>HRVATSKA BANKA ZA OBNOVU I RAZVITAK, OIB 26702280390</item>
    </derivirana_varijabla>
  </DomainObject.Predmet.OstaliListFormatedOIB>
  <DomainObject.Predmet.OstaliListFormatedWithAdress>
    <izvorni_sadrzaj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  <item>HRVATSKA BANKA ZA OBNOVU I RAZVITAK, Strossmayerov Trg 9, 10000 Zagreb</item>
    </izvorni_sadrzaj>
    <derivirana_varijabla naziv="DomainObject.Predmet.OstaliListFormatedWithAdress_1"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  <item>HRVATSKA BANKA ZA OBNOVU I RAZVITAK, Strossmayerov Trg 9, 10000 Zagreb</item>
    </derivirana_varijabla>
  </DomainObject.Predmet.OstaliListFormatedWithAdress>
  <DomainObject.Predmet.OstaliListFormatedWithAdressOIB>
    <izvorni_sadrzaj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  <item>HRVATSKA BANKA ZA OBNOVU I RAZVITAK, OIB 26702280390, Strossmayerov Trg 9, 10000 Zagreb</item>
    </izvorni_sadrzaj>
    <derivirana_varijabla naziv="DomainObject.Predmet.OstaliListFormatedWithAdressOIB_1"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  <item>HRVATSKA BANKA ZA OBNOVU I RAZVITAK, OIB 26702280390, Strossmayerov Trg 9, 10000 Zagreb</item>
    </derivirana_varijabla>
  </DomainObject.Predmet.OstaliListFormatedWithAdressOIB>
  <DomainObject.Predmet.OstaliListNazivFormated>
    <izvorni_sadrzaj>
      <item>VANČO ANDREEV</item>
      <item>Jure Marušić</item>
      <item>Marina Sršić</item>
      <item>HRVATSKA BANKA ZA OBNOVU I RAZVITAK</item>
    </izvorni_sadrzaj>
    <derivirana_varijabla naziv="DomainObject.Predmet.OstaliListNazivFormated_1">
      <item>VANČO ANDREEV</item>
      <item>Jure Marušić</item>
      <item>Marina Sršić</item>
      <item>HRVATSKA BANKA ZA OBNOVU I RAZVITAK</item>
    </derivirana_varijabla>
  </DomainObject.Predmet.OstaliListNazivFormated>
  <DomainObject.Predmet.OstaliListNazivFormatedOIB>
    <izvorni_sadrzaj>
      <item>VANČO ANDREEV, OIB 10562390408</item>
      <item>Jure Marušić, OIB 52703189678</item>
      <item>Marina Sršić</item>
      <item>HRVATSKA BANKA ZA OBNOVU I RAZVITAK, OIB 26702280390</item>
    </izvorni_sadrzaj>
    <derivirana_varijabla naziv="DomainObject.Predmet.OstaliListNazivFormatedOIB_1">
      <item>VANČO ANDREEV, OIB 10562390408</item>
      <item>Jure Marušić, OIB 52703189678</item>
      <item>Marina Sršić</item>
      <item>HRVATSKA BANKA ZA OBNOVU I RAZVITAK,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ESTARE CULTO - MODNA ODJEĆA d.o.o.</izvorni_sadrzaj>
    <derivirana_varijabla naziv="DomainObject.Predmet.StrankaIDrugi_1">ESTARE CULTO - MODNA ODJEĆA d.o.o.</derivirana_varijabla>
  </DomainObject.Predmet.StrankaIDrugi>
  <DomainObject.Predmet.ProtustrankaIDrugi>
    <izvorni_sadrzaj>ESTARE CULTO - MODNA ODJEĆA d.o.o.</izvorni_sadrzaj>
    <derivirana_varijabla naziv="DomainObject.Predmet.ProtustrankaIDrugi_1">ESTARE CULTO - MODNA ODJEĆA d.o.o.</derivirana_varijabla>
  </DomainObject.Predmet.ProtustrankaIDrugi>
  <DomainObject.Predmet.StrankaIDrugiAdressOIB>
    <izvorni_sadrzaj>ESTARE CULTO - MODNA ODJEĆA d.o.o., OIB 91151135167, Savska 106, 10000 Zagreb</izvorni_sadrzaj>
    <derivirana_varijabla naziv="DomainObject.Predmet.StrankaIDrugiAdressOIB_1">ESTARE CULTO - MODNA ODJEĆA d.o.o., OIB 91151135167, Savska 106, 10000 Zagreb</derivirana_varijabla>
  </DomainObject.Predmet.StrankaIDrugiAdressOIB>
  <DomainObject.Predmet.ProtustrankaIDrugiAdressOIB>
    <izvorni_sadrzaj>ESTARE CULTO - MODNA ODJEĆA d.o.o., OIB 91151135167, Savska 106, 10000 Zagreb</izvorni_sadrzaj>
    <derivirana_varijabla naziv="DomainObject.Predmet.ProtustrankaIDrugiAdressOIB_1">ESTARE CULTO - MODNA ODJEĆA d.o.o., OIB 91151135167, Savska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ESTARE CULTO - MODNA ODJEĆA d.o.o.</item>
      <item>ESTARE CULTO - MODNA ODJEĆA d.o.o.</item>
      <item>VANČO ANDREEV</item>
      <item>Jure Marušić</item>
      <item>Marina Sršić</item>
      <item>HRVATSKA BANKA ZA OBNOVU I RAZVITAK</item>
    </izvorni_sadrzaj>
    <derivirana_varijabla naziv="DomainObject.Predmet.SudioniciListNaziv_1">
      <item>ESTARE CULTO - MODNA ODJEĆA d.o.o.</item>
      <item>ESTARE CULTO - MODNA ODJEĆA d.o.o.</item>
      <item>VANČO ANDREEV</item>
      <item>Jure Marušić</item>
      <item>Marina Sršić</item>
      <item>HRVATSKA BANKA ZA OBNOVU I RAZVITAK</item>
    </derivirana_varijabla>
  </DomainObject.Predmet.SudioniciListNaziv>
  <DomainObject.Predmet.SudioniciListAdressOIB>
    <izvorni_sadrzaj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  <item>HRVATSKA BANKA ZA OBNOVU I RAZVITAK, OIB 26702280390, Strossmayerov Trg 9,10000 Zagreb</item>
    </izvorni_sadrzaj>
    <derivirana_varijabla naziv="DomainObject.Predmet.SudioniciListAdressOIB_1"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91151135167</item>
      <item>, OIB 91151135167</item>
      <item>, OIB 10562390408</item>
      <item>, OIB 52703189678</item>
      <item>, OIB null</item>
      <item>, OIB 26702280390</item>
    </izvorni_sadrzaj>
    <derivirana_varijabla naziv="DomainObject.Predmet.SudioniciListNazivOIB_1">
      <item>, OIB 91151135167</item>
      <item>, OIB 91151135167</item>
      <item>, OIB 10562390408</item>
      <item>, OIB 52703189678</item>
      <item>, OIB null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710</properties:Words>
  <properties:Characters>4255</properties:Characters>
  <properties:Lines>215</properties:Lines>
  <properties:Paragraphs>104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2017-07-04T13:34:00Z</dcterms:created>
  <dc:creator>Jure</dc:creator>
  <cp:lastModifiedBy>Katica Franjić</cp:lastModifiedBy>
  <cp:lastPrinted>2017-06-26T12:39:00Z</cp:lastPrinted>
  <dcterms:modified xmlns:xsi="http://www.w3.org/2001/XMLSchema-instance" xsi:type="dcterms:W3CDTF">2017-07-04T13:41:00Z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St-651/2015-64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