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69d4" w14:paraId="dcb69d4" w:rsidRDefault="00564F7E" w:rsidP="005D7BF8" w:rsidR="00564F7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4F7E" w:rsidP="005D7BF8" w:rsidR="00564F7E" w:rsidRPr="00564F7E">
      <w:pPr>
        <w:pStyle w:val="Bezproreda"/>
        <w:jc w:val="both"/>
        <w:rPr>
          <w:rFonts w:hAnsi="Times New Roman" w:ascii="Times New Roman"/>
          <w:b w:val="false"/>
        </w:rPr>
      </w:pPr>
      <w:r w:rsidRPr="00564F7E">
        <w:rPr>
          <w:rFonts w:eastAsia="MS Mincho" w:hAnsi="Times New Roman" w:ascii="Times New Roman"/>
          <w:b w:val="false"/>
        </w:rPr>
        <w:t xml:space="preserve">   REPUBLIKA HRVATSKA</w:t>
      </w:r>
    </w:p>
    <w:p w:rsidRDefault="00564F7E" w:rsidP="005D7BF8" w:rsidR="00564F7E" w:rsidRPr="00564F7E">
      <w:pPr>
        <w:pStyle w:val="Bezproreda"/>
        <w:jc w:val="both"/>
        <w:rPr>
          <w:rFonts w:hAnsi="Times New Roman" w:ascii="Times New Roman"/>
          <w:b w:val="false"/>
        </w:rPr>
      </w:pPr>
      <w:r w:rsidRPr="00564F7E">
        <w:rPr>
          <w:rFonts w:eastAsia="MS Mincho" w:hAnsi="Times New Roman" w:ascii="Times New Roman"/>
          <w:b w:val="false"/>
        </w:rPr>
        <w:t>TRGOVAČKI SUD U RIJECI</w:t>
      </w:r>
    </w:p>
    <w:p w:rsidRDefault="00564F7E" w:rsidP="005D7BF8" w:rsidR="00564F7E" w:rsidRPr="00564F7E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564F7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069D7" w:rsidR="00E069D7" w:rsidRPr="00E069D7">
      <w:pPr>
        <w:rPr>
          <w:sz w:val="24"/>
          <w:szCs w:val="24"/>
        </w:rPr>
      </w:pPr>
    </w:p>
    <w:p w:rsidRDefault="00E069D7" w:rsidP="00E069D7" w:rsidR="00FB662A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E P U B L I K A   H R V A T S K A</w:t>
      </w:r>
    </w:p>
    <w:p w:rsidRDefault="00FB662A" w:rsidR="00FB662A" w:rsidRPr="00E069D7">
      <w:pPr>
        <w:rPr>
          <w:sz w:val="24"/>
          <w:szCs w:val="24"/>
        </w:rPr>
      </w:pPr>
    </w:p>
    <w:p w:rsidRDefault="001159A3" w:rsidR="001159A3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4549DA" w:rsidR="00F20FC5" w:rsidRPr="00E069D7">
      <w:pPr>
        <w:ind w:right="-142"/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</w:t>
      </w:r>
      <w:r w:rsidR="004549DA">
        <w:rPr>
          <w:sz w:val="24"/>
          <w:szCs w:val="24"/>
        </w:rPr>
        <w:t xml:space="preserve"> </w:t>
      </w:r>
      <w:r w:rsidR="004549DA" w:rsidRPr="004549DA">
        <w:rPr>
          <w:sz w:val="24"/>
          <w:szCs w:val="24"/>
        </w:rPr>
        <w:t>OIB 88785964957</w:t>
      </w:r>
      <w:r w:rsidR="004549DA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 xml:space="preserve">po </w:t>
      </w:r>
      <w:r w:rsidR="004549DA">
        <w:rPr>
          <w:sz w:val="24"/>
          <w:szCs w:val="24"/>
        </w:rPr>
        <w:t>sucu</w:t>
      </w:r>
      <w:r w:rsidRPr="00E069D7">
        <w:rPr>
          <w:sz w:val="24"/>
          <w:szCs w:val="24"/>
        </w:rPr>
        <w:t xml:space="preserve"> </w:t>
      </w:r>
      <w:r w:rsidR="00600A74">
        <w:rPr>
          <w:sz w:val="24"/>
          <w:szCs w:val="24"/>
        </w:rPr>
        <w:t xml:space="preserve">pojedincu </w:t>
      </w:r>
      <w:r w:rsidRPr="00E069D7">
        <w:rPr>
          <w:sz w:val="24"/>
          <w:szCs w:val="24"/>
        </w:rPr>
        <w:t xml:space="preserve">Danieli Korlević, u </w:t>
      </w:r>
      <w:r w:rsidR="004549DA">
        <w:rPr>
          <w:sz w:val="24"/>
          <w:szCs w:val="24"/>
        </w:rPr>
        <w:t>stečajnom</w:t>
      </w:r>
      <w:r w:rsidR="009E2E69">
        <w:rPr>
          <w:sz w:val="24"/>
          <w:szCs w:val="24"/>
        </w:rPr>
        <w:t xml:space="preserve"> postupku </w:t>
      </w:r>
      <w:r w:rsidR="004549DA">
        <w:rPr>
          <w:sz w:val="24"/>
          <w:szCs w:val="24"/>
        </w:rPr>
        <w:t xml:space="preserve">nad dužnikom </w:t>
      </w:r>
      <w:r w:rsidR="00600A74">
        <w:rPr>
          <w:b/>
          <w:sz w:val="24"/>
          <w:szCs w:val="24"/>
        </w:rPr>
        <w:t xml:space="preserve">POLJANE NEKRETNINE d.o.o. Rijeka, Supilova 6/III u stečaju, OIB </w:t>
      </w:r>
      <w:r w:rsidR="00600A74" w:rsidRPr="00600A74">
        <w:rPr>
          <w:b/>
          <w:sz w:val="24"/>
          <w:szCs w:val="24"/>
        </w:rPr>
        <w:t>21759791746</w:t>
      </w:r>
      <w:r w:rsidR="009E2E69" w:rsidRPr="00897510">
        <w:t>,</w:t>
      </w:r>
      <w:r w:rsidR="009E2E69">
        <w:t xml:space="preserve"> </w:t>
      </w:r>
      <w:r w:rsidR="009E2E69" w:rsidRPr="009E2E69">
        <w:rPr>
          <w:sz w:val="24"/>
        </w:rPr>
        <w:t xml:space="preserve">odlučujući o žalbi </w:t>
      </w:r>
      <w:r w:rsidR="00600A74">
        <w:rPr>
          <w:sz w:val="24"/>
        </w:rPr>
        <w:t xml:space="preserve">stečajnog vjerovnika Radmile Rojnić iz Fažane, Valbandon, Fažanska cesta 72, </w:t>
      </w:r>
      <w:r w:rsidR="009E2E69">
        <w:rPr>
          <w:sz w:val="24"/>
        </w:rPr>
        <w:t xml:space="preserve">protiv rješenja </w:t>
      </w:r>
      <w:r w:rsidR="004549DA">
        <w:rPr>
          <w:sz w:val="24"/>
        </w:rPr>
        <w:t>posl. broj 15 St-</w:t>
      </w:r>
      <w:r w:rsidR="00600A74">
        <w:rPr>
          <w:sz w:val="24"/>
        </w:rPr>
        <w:t>27/17-17</w:t>
      </w:r>
      <w:r w:rsidR="004549DA">
        <w:rPr>
          <w:sz w:val="24"/>
        </w:rPr>
        <w:t xml:space="preserve"> </w:t>
      </w:r>
      <w:r w:rsidR="009E2E69">
        <w:rPr>
          <w:sz w:val="24"/>
        </w:rPr>
        <w:t xml:space="preserve">od </w:t>
      </w:r>
      <w:r w:rsidR="00600A74">
        <w:rPr>
          <w:sz w:val="24"/>
        </w:rPr>
        <w:t>15. svibnja</w:t>
      </w:r>
      <w:r w:rsidR="004549DA">
        <w:rPr>
          <w:sz w:val="24"/>
        </w:rPr>
        <w:t xml:space="preserve"> 2017</w:t>
      </w:r>
      <w:r w:rsidR="009E2E69">
        <w:rPr>
          <w:sz w:val="24"/>
        </w:rPr>
        <w:t xml:space="preserve">. godine, </w:t>
      </w:r>
      <w:r w:rsidRPr="00E069D7">
        <w:rPr>
          <w:sz w:val="24"/>
          <w:szCs w:val="24"/>
        </w:rPr>
        <w:t>dana</w:t>
      </w:r>
      <w:r w:rsidR="00782860">
        <w:rPr>
          <w:sz w:val="24"/>
          <w:szCs w:val="24"/>
        </w:rPr>
        <w:t xml:space="preserve"> </w:t>
      </w:r>
      <w:r w:rsidR="00600A74">
        <w:rPr>
          <w:sz w:val="24"/>
          <w:szCs w:val="24"/>
        </w:rPr>
        <w:t>21. kolovoza</w:t>
      </w:r>
      <w:r w:rsidR="004549DA">
        <w:rPr>
          <w:sz w:val="24"/>
          <w:szCs w:val="24"/>
        </w:rPr>
        <w:t xml:space="preserve"> 2017</w:t>
      </w:r>
      <w:r w:rsidRPr="00E069D7">
        <w:rPr>
          <w:sz w:val="24"/>
          <w:szCs w:val="24"/>
        </w:rPr>
        <w:t xml:space="preserve">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DD1AAD">
      <w:pPr>
        <w:pStyle w:val="Tijeloteksta"/>
        <w:jc w:val="center"/>
        <w:rPr>
          <w:b/>
          <w:szCs w:val="24"/>
        </w:rPr>
      </w:pPr>
      <w:r w:rsidRPr="00DD1AAD">
        <w:rPr>
          <w:b/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600A74" w:rsidRPr="00600A74">
        <w:rPr>
          <w:sz w:val="24"/>
        </w:rPr>
        <w:t>stečajnog vjerovnika Radmile Rojnić iz Fažane, Valbandon, Fažanska cesta 72</w:t>
      </w:r>
      <w:r w:rsidR="004549DA">
        <w:rPr>
          <w:sz w:val="24"/>
        </w:rPr>
        <w:t xml:space="preserve"> </w:t>
      </w:r>
      <w:r w:rsidR="009E2E69">
        <w:rPr>
          <w:sz w:val="24"/>
          <w:szCs w:val="24"/>
        </w:rPr>
        <w:t xml:space="preserve">od </w:t>
      </w:r>
      <w:r w:rsidR="00600A74">
        <w:rPr>
          <w:sz w:val="24"/>
          <w:szCs w:val="24"/>
        </w:rPr>
        <w:t>03. srpnja</w:t>
      </w:r>
      <w:r w:rsidR="004549DA">
        <w:rPr>
          <w:sz w:val="24"/>
          <w:szCs w:val="24"/>
        </w:rPr>
        <w:t xml:space="preserve"> 2017</w:t>
      </w:r>
      <w:r w:rsidR="009E2E69">
        <w:rPr>
          <w:sz w:val="24"/>
          <w:szCs w:val="24"/>
        </w:rPr>
        <w:t>. godine</w:t>
      </w:r>
      <w:r w:rsidR="00782860">
        <w:rPr>
          <w:sz w:val="24"/>
          <w:szCs w:val="24"/>
        </w:rPr>
        <w:t xml:space="preserve"> </w:t>
      </w:r>
      <w:r w:rsidR="000560F2">
        <w:rPr>
          <w:sz w:val="24"/>
          <w:szCs w:val="24"/>
        </w:rPr>
        <w:t>izjavljena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protiv </w:t>
      </w:r>
      <w:r w:rsidR="00E62C8C">
        <w:rPr>
          <w:sz w:val="24"/>
          <w:szCs w:val="24"/>
        </w:rPr>
        <w:t xml:space="preserve">rješenja </w:t>
      </w:r>
      <w:r w:rsidR="00782860">
        <w:rPr>
          <w:sz w:val="24"/>
          <w:szCs w:val="24"/>
        </w:rPr>
        <w:t>posl. br. 15 St-</w:t>
      </w:r>
      <w:r w:rsidR="00600A74">
        <w:rPr>
          <w:sz w:val="24"/>
          <w:szCs w:val="24"/>
        </w:rPr>
        <w:t>27/17-17 od 15. svibnja</w:t>
      </w:r>
      <w:r w:rsidR="004549DA">
        <w:rPr>
          <w:sz w:val="24"/>
          <w:szCs w:val="24"/>
        </w:rPr>
        <w:t xml:space="preserve"> 2017</w:t>
      </w:r>
      <w:r w:rsidR="00782860">
        <w:rPr>
          <w:sz w:val="24"/>
          <w:szCs w:val="24"/>
        </w:rPr>
        <w:t>.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>g</w:t>
      </w:r>
      <w:r w:rsidR="00063C04">
        <w:rPr>
          <w:sz w:val="24"/>
          <w:szCs w:val="24"/>
        </w:rPr>
        <w:t>odine</w:t>
      </w:r>
      <w:r w:rsidR="00782860">
        <w:rPr>
          <w:sz w:val="24"/>
          <w:szCs w:val="24"/>
        </w:rPr>
        <w:t xml:space="preserve"> </w:t>
      </w:r>
      <w:r w:rsidR="00F20FC5" w:rsidRPr="00E069D7">
        <w:rPr>
          <w:i/>
          <w:sz w:val="24"/>
          <w:szCs w:val="24"/>
        </w:rPr>
        <w:t>kao nedopuštena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067F37">
      <w:pPr>
        <w:jc w:val="center"/>
        <w:rPr>
          <w:b/>
          <w:sz w:val="24"/>
          <w:szCs w:val="24"/>
        </w:rPr>
      </w:pPr>
      <w:r w:rsidRPr="00067F37">
        <w:rPr>
          <w:b/>
          <w:sz w:val="24"/>
          <w:szCs w:val="24"/>
        </w:rPr>
        <w:t>Obrazloženje</w:t>
      </w:r>
    </w:p>
    <w:p w:rsidRDefault="001159A3" w:rsidR="001159A3" w:rsidRPr="00E069D7">
      <w:pPr>
        <w:jc w:val="center"/>
        <w:rPr>
          <w:b/>
          <w:sz w:val="24"/>
          <w:szCs w:val="24"/>
        </w:rPr>
      </w:pPr>
    </w:p>
    <w:p w:rsidRDefault="001159A3" w:rsidP="009E2E69" w:rsidR="00600A74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</w:r>
      <w:r w:rsidR="00E62C8C">
        <w:rPr>
          <w:sz w:val="24"/>
          <w:szCs w:val="24"/>
        </w:rPr>
        <w:t>Rješenjem posl. br. 15 St-</w:t>
      </w:r>
      <w:r w:rsidR="004549DA">
        <w:rPr>
          <w:sz w:val="24"/>
          <w:szCs w:val="24"/>
        </w:rPr>
        <w:t xml:space="preserve">544/13-153 </w:t>
      </w:r>
      <w:r w:rsidR="00E62C8C">
        <w:rPr>
          <w:sz w:val="24"/>
          <w:szCs w:val="24"/>
        </w:rPr>
        <w:t xml:space="preserve">od </w:t>
      </w:r>
      <w:r w:rsidR="009E2E69">
        <w:rPr>
          <w:sz w:val="24"/>
          <w:szCs w:val="24"/>
        </w:rPr>
        <w:t>1</w:t>
      </w:r>
      <w:r w:rsidR="004549DA">
        <w:rPr>
          <w:sz w:val="24"/>
          <w:szCs w:val="24"/>
        </w:rPr>
        <w:t>7</w:t>
      </w:r>
      <w:r w:rsidR="009E2E69">
        <w:rPr>
          <w:sz w:val="24"/>
          <w:szCs w:val="24"/>
        </w:rPr>
        <w:t xml:space="preserve">. </w:t>
      </w:r>
      <w:r w:rsidR="004549DA">
        <w:rPr>
          <w:sz w:val="24"/>
          <w:szCs w:val="24"/>
        </w:rPr>
        <w:t>siječnja 2017</w:t>
      </w:r>
      <w:r w:rsidR="00600A74" w:rsidRPr="00600A74">
        <w:rPr>
          <w:sz w:val="24"/>
          <w:szCs w:val="24"/>
        </w:rPr>
        <w:t>15 St-27/17-17 od 15. svibnja 2017.</w:t>
      </w:r>
      <w:r w:rsidR="009E2E69">
        <w:rPr>
          <w:sz w:val="24"/>
          <w:szCs w:val="24"/>
        </w:rPr>
        <w:t xml:space="preserve"> </w:t>
      </w:r>
      <w:r w:rsidR="00E62C8C">
        <w:rPr>
          <w:sz w:val="24"/>
          <w:szCs w:val="24"/>
        </w:rPr>
        <w:t>g</w:t>
      </w:r>
      <w:r w:rsidR="009E2E69">
        <w:rPr>
          <w:sz w:val="24"/>
          <w:szCs w:val="24"/>
        </w:rPr>
        <w:t xml:space="preserve">odine </w:t>
      </w:r>
      <w:r w:rsidR="00600A74">
        <w:rPr>
          <w:sz w:val="24"/>
          <w:szCs w:val="24"/>
        </w:rPr>
        <w:t xml:space="preserve">nad dužnikom je otvoren stečajni postupak. </w:t>
      </w:r>
    </w:p>
    <w:p w:rsidRDefault="00600A74" w:rsidP="009E2E69" w:rsidR="004549DA">
      <w:pPr>
        <w:jc w:val="both"/>
        <w:rPr>
          <w:sz w:val="24"/>
        </w:rPr>
      </w:pPr>
      <w:r>
        <w:rPr>
          <w:sz w:val="24"/>
          <w:szCs w:val="24"/>
        </w:rPr>
        <w:tab/>
        <w:t xml:space="preserve">Protiv tog rješenja žalbu je izjavio stečajni vjerovnik Radmila Rojnić </w:t>
      </w:r>
      <w:r w:rsidRPr="00600A74">
        <w:rPr>
          <w:sz w:val="24"/>
        </w:rPr>
        <w:t>iz Fažane, Valbandon, Fažanska cesta 72</w:t>
      </w:r>
      <w:r>
        <w:rPr>
          <w:sz w:val="24"/>
        </w:rPr>
        <w:t>, koju zastupa Vitomir Vidović iz Rijeke, M. Krleže 16.</w:t>
      </w:r>
    </w:p>
    <w:p w:rsidRDefault="00600A74" w:rsidP="009E2E69" w:rsidR="00600A74">
      <w:pPr>
        <w:jc w:val="both"/>
        <w:rPr>
          <w:bCs/>
          <w:sz w:val="24"/>
          <w:szCs w:val="24"/>
        </w:rPr>
      </w:pPr>
      <w:r>
        <w:rPr>
          <w:sz w:val="24"/>
        </w:rPr>
        <w:tab/>
        <w:t xml:space="preserve">Prema odredbi čl.128. st.8. </w:t>
      </w:r>
      <w:r w:rsidRPr="00600A74">
        <w:rPr>
          <w:sz w:val="24"/>
          <w:szCs w:val="24"/>
        </w:rPr>
        <w:t xml:space="preserve">Stečajnog zakona </w:t>
      </w:r>
      <w:r w:rsidRPr="00600A74">
        <w:rPr>
          <w:bCs/>
          <w:sz w:val="24"/>
          <w:szCs w:val="24"/>
        </w:rPr>
        <w:t xml:space="preserve">(Narodne novine br. 71/15, dalje: SZ-a) </w:t>
      </w:r>
      <w:r>
        <w:rPr>
          <w:bCs/>
          <w:sz w:val="24"/>
          <w:szCs w:val="24"/>
        </w:rPr>
        <w:t xml:space="preserve">protiv rješenja o otvaranju stečajnog postupka pravo na žalbu ima osoba ovlaštena za zastupanje dužnika po zakonu do dana nastupanja pravnih posljedica otvaranja stečajnog postupka i dužnik pojedinac. </w:t>
      </w:r>
    </w:p>
    <w:p w:rsidRDefault="00600A74" w:rsidP="009E2E69" w:rsidR="00600A7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Kako je dakle, žalbu protiv rješenja o otvaranju stečajnog postupka od 15. svibnja 2017. godine izjavila osoba koja nije ovlaštena za njezino podnošenje u smislu citiranog propisa, valjalo je, temeljem čl.128. st.8. SZ-a u vezi s čl.358. st.3. </w:t>
      </w:r>
      <w:r w:rsidRPr="00600A74">
        <w:rPr>
          <w:bCs/>
          <w:sz w:val="24"/>
          <w:szCs w:val="24"/>
        </w:rPr>
        <w:t xml:space="preserve">Zakona o parničnom postupku (NN 34/91, 53/91, 91/92, 112/99, 117/03, 84/08, 123/08, 57/11, 148/11, 25/13 i 89/14, dalje: ZPP-a) </w:t>
      </w:r>
      <w:r>
        <w:rPr>
          <w:bCs/>
          <w:sz w:val="24"/>
          <w:szCs w:val="24"/>
        </w:rPr>
        <w:t xml:space="preserve"> riješiti kao u izreci. </w:t>
      </w:r>
    </w:p>
    <w:p w:rsidRDefault="00600A74" w:rsidP="009E2E69" w:rsidR="00600A74">
      <w:pPr>
        <w:jc w:val="both"/>
        <w:rPr>
          <w:bCs/>
          <w:sz w:val="24"/>
          <w:szCs w:val="24"/>
        </w:rPr>
      </w:pPr>
    </w:p>
    <w:p w:rsidRDefault="00E23000" w:rsidP="005B7235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600A74">
        <w:rPr>
          <w:sz w:val="24"/>
          <w:szCs w:val="24"/>
        </w:rPr>
        <w:t>21. kolovoza</w:t>
      </w:r>
      <w:r w:rsidR="004549DA">
        <w:rPr>
          <w:sz w:val="24"/>
          <w:szCs w:val="24"/>
        </w:rPr>
        <w:t xml:space="preserve"> 2017</w:t>
      </w:r>
      <w:r w:rsidR="00E776FE" w:rsidRPr="00E069D7">
        <w:rPr>
          <w:sz w:val="24"/>
          <w:szCs w:val="24"/>
        </w:rPr>
        <w:t>. godine</w:t>
      </w:r>
    </w:p>
    <w:p w:rsidRDefault="001159A3" w:rsidP="00067F37" w:rsidR="00600A74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   </w:t>
      </w:r>
      <w:r w:rsidR="00E776FE" w:rsidRPr="00E069D7">
        <w:rPr>
          <w:sz w:val="24"/>
          <w:szCs w:val="24"/>
        </w:rPr>
        <w:t xml:space="preserve">       </w:t>
      </w:r>
    </w:p>
    <w:p w:rsidRDefault="00E776FE" w:rsidP="00067F37" w:rsidR="001159A3" w:rsidRPr="00E069D7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2C3FAB">
        <w:rPr>
          <w:sz w:val="24"/>
          <w:szCs w:val="24"/>
        </w:rPr>
        <w:t>S</w:t>
      </w:r>
      <w:r w:rsidRPr="00E069D7">
        <w:rPr>
          <w:sz w:val="24"/>
          <w:szCs w:val="24"/>
        </w:rPr>
        <w:t>udac</w:t>
      </w:r>
    </w:p>
    <w:p w:rsidRDefault="001159A3" w:rsidP="00564F7E" w:rsidR="00922B20">
      <w:pPr>
        <w:ind w:firstLine="708" w:left="1416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ab/>
        <w:t>Daniela Korlević</w:t>
      </w:r>
      <w:r w:rsidR="00F0378A">
        <w:rPr>
          <w:sz w:val="24"/>
          <w:szCs w:val="24"/>
        </w:rPr>
        <w:t xml:space="preserve"> </w:t>
      </w:r>
    </w:p>
    <w:p w:rsidRDefault="00392869" w:rsidP="001B1DB4" w:rsidR="00392869">
      <w:pPr>
        <w:rPr>
          <w:b/>
        </w:rPr>
      </w:pPr>
    </w:p>
    <w:p w:rsidRDefault="00392869" w:rsidP="001B1DB4" w:rsidR="00392869" w:rsidRPr="009E2E69">
      <w:pPr>
        <w:rPr>
          <w:b/>
          <w:sz w:val="24"/>
        </w:rPr>
      </w:pPr>
      <w:r w:rsidRPr="009E2E69">
        <w:rPr>
          <w:b/>
          <w:sz w:val="24"/>
        </w:rPr>
        <w:t>UPUTA O PRAVNOM LIJEKU:</w:t>
      </w:r>
    </w:p>
    <w:p w:rsidRDefault="00392869" w:rsidP="00D73FD8" w:rsidR="00392869" w:rsidRPr="009E2E69">
      <w:pPr>
        <w:jc w:val="both"/>
        <w:rPr>
          <w:b/>
          <w:sz w:val="24"/>
        </w:rPr>
      </w:pPr>
      <w:r w:rsidRPr="009E2E69">
        <w:rPr>
          <w:sz w:val="24"/>
        </w:rPr>
        <w:t xml:space="preserve">Protiv rješenja dopuštena je žalba. </w:t>
      </w:r>
      <w:r w:rsidR="002800E1" w:rsidRPr="002800E1">
        <w:rPr>
          <w:sz w:val="24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392869" w:rsidR="00392869" w:rsidRPr="00E069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82860" w:rsidR="00782860">
      <w:pPr>
        <w:jc w:val="both"/>
        <w:rPr>
          <w:sz w:val="20"/>
          <w:szCs w:val="24"/>
        </w:rPr>
      </w:pPr>
    </w:p>
    <w:p w:rsidRDefault="00600A74" w:rsidR="00600A74">
      <w:pPr>
        <w:jc w:val="both"/>
        <w:rPr>
          <w:sz w:val="20"/>
          <w:szCs w:val="24"/>
        </w:rPr>
      </w:pPr>
    </w:p>
    <w:p w:rsidRDefault="00600A74" w:rsidR="00600A74" w:rsidRPr="009E2E69">
      <w:pPr>
        <w:jc w:val="both"/>
        <w:rPr>
          <w:sz w:val="20"/>
          <w:szCs w:val="24"/>
        </w:rPr>
      </w:pPr>
    </w:p>
    <w:p w:rsidRDefault="009E2E69" w:rsidR="00782860" w:rsidRPr="009E2E69">
      <w:pPr>
        <w:jc w:val="both"/>
        <w:rPr>
          <w:b/>
          <w:sz w:val="20"/>
          <w:szCs w:val="24"/>
        </w:rPr>
      </w:pPr>
      <w:r w:rsidRPr="009E2E69">
        <w:rPr>
          <w:b/>
          <w:sz w:val="20"/>
          <w:szCs w:val="24"/>
        </w:rPr>
        <w:t>DNA</w:t>
      </w:r>
    </w:p>
    <w:p w:rsidRDefault="009E2E69" w:rsidP="002800E1" w:rsidR="009E2E69">
      <w:pPr>
        <w:pStyle w:val="Odlomakpopisa"/>
        <w:numPr>
          <w:ilvl w:val="0"/>
          <w:numId w:val="3"/>
        </w:numPr>
        <w:jc w:val="both"/>
        <w:rPr>
          <w:sz w:val="20"/>
          <w:szCs w:val="24"/>
        </w:rPr>
      </w:pPr>
      <w:r w:rsidRPr="002800E1">
        <w:rPr>
          <w:sz w:val="20"/>
          <w:szCs w:val="24"/>
        </w:rPr>
        <w:t xml:space="preserve">e-oglasna ploča </w:t>
      </w:r>
      <w:r w:rsidR="002800E1">
        <w:rPr>
          <w:sz w:val="20"/>
          <w:szCs w:val="24"/>
        </w:rPr>
        <w:t>sudova</w:t>
      </w:r>
    </w:p>
    <w:p w:rsidRDefault="00600A74" w:rsidP="002800E1" w:rsidR="002800E1" w:rsidRPr="002800E1">
      <w:pPr>
        <w:pStyle w:val="Odlomakpopisa"/>
        <w:numPr>
          <w:ilvl w:val="0"/>
          <w:numId w:val="3"/>
        </w:numPr>
        <w:jc w:val="both"/>
        <w:rPr>
          <w:sz w:val="20"/>
          <w:szCs w:val="24"/>
        </w:rPr>
      </w:pPr>
      <w:r>
        <w:rPr>
          <w:sz w:val="20"/>
          <w:szCs w:val="24"/>
        </w:rPr>
        <w:t>opun. Vitomir Vidović, Rijeka, M. Krleže 16</w:t>
      </w:r>
    </w:p>
    <w:p w:rsidRDefault="009E2E69" w:rsidR="009E2E69" w:rsidRPr="009E2E69">
      <w:pPr>
        <w:jc w:val="both"/>
        <w:rPr>
          <w:sz w:val="20"/>
          <w:szCs w:val="24"/>
        </w:rPr>
      </w:pP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t xml:space="preserve">U Rijeci, </w:t>
      </w:r>
      <w:r w:rsidR="00600A74">
        <w:rPr>
          <w:sz w:val="20"/>
          <w:szCs w:val="24"/>
        </w:rPr>
        <w:t>21.8.</w:t>
      </w:r>
      <w:r w:rsidR="002800E1">
        <w:rPr>
          <w:sz w:val="20"/>
          <w:szCs w:val="24"/>
        </w:rPr>
        <w:t>2017</w:t>
      </w:r>
      <w:r w:rsidRPr="009E2E69">
        <w:rPr>
          <w:sz w:val="20"/>
          <w:szCs w:val="24"/>
        </w:rPr>
        <w:t>. godine</w:t>
      </w: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br/>
        <w:t>Sudac</w:t>
      </w: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t xml:space="preserve">Daniela Korlević </w:t>
      </w:r>
    </w:p>
    <w:sectPr w:rsidSect="004549DA" w:rsidR="009E2E69" w:rsidRPr="009E2E69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55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4F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DD1AAD">
      <w:rPr>
        <w:sz w:val="24"/>
        <w:szCs w:val="24"/>
      </w:rPr>
      <w:t>-</w:t>
    </w:r>
    <w:r w:rsidR="00600A74">
      <w:rPr>
        <w:sz w:val="24"/>
        <w:szCs w:val="24"/>
      </w:rPr>
      <w:t>27/17-28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F252AA"/>
    <w:multiLevelType w:val="hybridMultilevel"/>
    <w:tmpl w:val="26E68E62"/>
    <w:lvl w:tplc="02A830F2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560F2"/>
    <w:rsid w:val="00063C04"/>
    <w:rsid w:val="00067F37"/>
    <w:rsid w:val="001159A3"/>
    <w:rsid w:val="00174839"/>
    <w:rsid w:val="002800E1"/>
    <w:rsid w:val="002C3FAB"/>
    <w:rsid w:val="0034164B"/>
    <w:rsid w:val="00392869"/>
    <w:rsid w:val="003D2BFD"/>
    <w:rsid w:val="00400DCD"/>
    <w:rsid w:val="004549DA"/>
    <w:rsid w:val="00487778"/>
    <w:rsid w:val="00491445"/>
    <w:rsid w:val="004D39F3"/>
    <w:rsid w:val="00542D79"/>
    <w:rsid w:val="00547914"/>
    <w:rsid w:val="00556E7B"/>
    <w:rsid w:val="00564F7E"/>
    <w:rsid w:val="005B689C"/>
    <w:rsid w:val="005B7235"/>
    <w:rsid w:val="00600A74"/>
    <w:rsid w:val="00713172"/>
    <w:rsid w:val="007554F2"/>
    <w:rsid w:val="00782860"/>
    <w:rsid w:val="007E1D53"/>
    <w:rsid w:val="00887873"/>
    <w:rsid w:val="00890627"/>
    <w:rsid w:val="008E6D27"/>
    <w:rsid w:val="00922B20"/>
    <w:rsid w:val="009C4B62"/>
    <w:rsid w:val="009E2E69"/>
    <w:rsid w:val="00A836A0"/>
    <w:rsid w:val="00A85C9E"/>
    <w:rsid w:val="00AF6107"/>
    <w:rsid w:val="00B26671"/>
    <w:rsid w:val="00BC49F3"/>
    <w:rsid w:val="00BF10DB"/>
    <w:rsid w:val="00C16B5A"/>
    <w:rsid w:val="00CD4A93"/>
    <w:rsid w:val="00D0267C"/>
    <w:rsid w:val="00D35A64"/>
    <w:rsid w:val="00D519AE"/>
    <w:rsid w:val="00D5492A"/>
    <w:rsid w:val="00DD1AAD"/>
    <w:rsid w:val="00E069D7"/>
    <w:rsid w:val="00E23000"/>
    <w:rsid w:val="00E62C8C"/>
    <w:rsid w:val="00E64452"/>
    <w:rsid w:val="00E776FE"/>
    <w:rsid w:val="00F0378A"/>
    <w:rsid w:val="00F14B61"/>
    <w:rsid w:val="00F20FC5"/>
    <w:rsid w:val="00F511FE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F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F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F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F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64F7E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F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F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F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F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64F7E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</izvorni_sadrzaj>
    <derivirana_varijabla naziv="DomainObject.Predmet.OstaliListFormated_1">
      <item>DAVOR PINDULIĆ</item>
      <item>LJUBICA JURANOVIĆ SKOČIĆ</item>
    </derivirana_varijabla>
  </DomainObject.Predmet.OstaliListFormated>
  <DomainObject.Predmet.OstaliListFormatedOIB>
    <izvorni_sadrzaj>
      <item>DAVOR PINDULIĆ</item>
      <item>LJUBICA JURANOVIĆ SKOČIĆ</item>
    </izvorni_sadrzaj>
    <derivirana_varijabla naziv="DomainObject.Predmet.OstaliListFormatedOIB_1">
      <item>DAVOR PINDULIĆ</item>
      <item>LJUBICA JURANOVIĆ SKOČIĆ</item>
    </derivirana_varijabla>
  </DomainObject.Predmet.OstaliListFormatedOIB>
  <DomainObject.Predmet.OstaliListFormatedWithAdress>
    <izvorni_sadrzaj>
      <item>DAVOR PINDULIĆ</item>
      <item>LJUBICA JURANOVIĆ SKOČIĆ</item>
    </izvorni_sadrzaj>
    <derivirana_varijabla naziv="DomainObject.Predmet.OstaliListFormatedWithAdress_1">
      <item>DAVOR PINDULIĆ</item>
      <item>LJUBICA JURANOVIĆ SKOČIĆ</item>
    </derivirana_varijabla>
  </DomainObject.Predmet.OstaliListFormatedWithAdress>
  <DomainObject.Predmet.OstaliListFormatedWithAdressOIB>
    <izvorni_sadrzaj>
      <item>DAVOR PINDULIĆ</item>
      <item>LJUBICA JURANOVIĆ SKOČIĆ</item>
    </izvorni_sadrzaj>
    <derivirana_varijabla naziv="DomainObject.Predmet.OstaliListFormatedWithAdressOIB_1">
      <item>DAVOR PINDULIĆ</item>
      <item>LJUBICA JURANOVIĆ SKOČIĆ</item>
    </derivirana_varijabla>
  </DomainObject.Predmet.OstaliListFormatedWithAdressOIB>
  <DomainObject.Predmet.OstaliListNazivFormated>
    <izvorni_sadrzaj>
      <item>DAVOR PINDULIĆ</item>
      <item>LJUBICA JURANOVIĆ SKOČIĆ</item>
    </izvorni_sadrzaj>
    <derivirana_varijabla naziv="DomainObject.Predmet.OstaliListNazivFormated_1">
      <item>DAVOR PINDULIĆ</item>
      <item>LJUBICA JURANOVIĆ SKOČIĆ</item>
    </derivirana_varijabla>
  </DomainObject.Predmet.OstaliListNazivFormated>
  <DomainObject.Predmet.OstaliListNazivFormatedOIB>
    <izvorni_sadrzaj>
      <item>DAVOR PINDULIĆ</item>
      <item>LJUBICA JURANOVIĆ SKOČIĆ</item>
    </izvorni_sadrzaj>
    <derivirana_varijabla naziv="DomainObject.Predmet.OstaliListNazivFormatedOIB_1">
      <item>DAVOR PINDULIĆ</item>
      <item>LJUBICA JURANOVIĆ SKOČIĆ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</izvorni_sadrzaj>
    <derivirana_varijabla naziv="DomainObject.Predmet.SudioniciListNaziv_1">
      <item>VENETO BANKA d.d.</item>
      <item>POLJANE NEKRETNINE d.o.o.</item>
      <item>DAVOR PINDULIĆ</item>
      <item>LJUBICA JURANOVIĆ SKOČIĆ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1894</properties:Characters>
  <properties:Lines>59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2017-08-21T13:04:00Z</dcterms:created>
  <dc:creator>huljevn</dc:creator>
  <cp:lastModifiedBy>Jasna Radulović</cp:lastModifiedBy>
  <cp:lastPrinted>2017-08-21T13:07:00Z</cp:lastPrinted>
  <dcterms:modified xmlns:xsi="http://www.w3.org/2001/XMLSchema-instance" xsi:type="dcterms:W3CDTF">2017-08-21T13:18:00Z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