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25f3" w14:paraId="05225f3" w:rsidRDefault="00510D16" w:rsidP="007A4D72" w:rsidR="007A4D72" w:rsidRPr="00AA3C45">
      <w:pPr>
        <w:ind w:left="708"/>
        <w15:collapsed w:val="false"/>
        <w:rPr>
          <w:b/>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A4D72" w:rsidRPr="00AA3C45">
        <w:rPr>
          <w:noProof/>
          <w:lang w:eastAsia="hr-HR"/>
        </w:rPr>
        <w:tab/>
      </w:r>
      <w:r w:rsidR="007A4D72" w:rsidRPr="00AA3C45">
        <w:rPr>
          <w:noProof/>
          <w:lang w:eastAsia="hr-HR"/>
        </w:rPr>
        <w:tab/>
      </w:r>
      <w:r w:rsidR="007A4D72" w:rsidRPr="00AA3C45">
        <w:rPr>
          <w:noProof/>
          <w:lang w:eastAsia="hr-HR"/>
        </w:rPr>
        <w:tab/>
      </w:r>
      <w:r w:rsidR="007A4D72" w:rsidRPr="00AA3C45">
        <w:rPr>
          <w:noProof/>
          <w:lang w:eastAsia="hr-HR"/>
        </w:rPr>
        <w:tab/>
      </w:r>
      <w:r w:rsidR="007A4D72" w:rsidRPr="00AA3C45">
        <w:rPr>
          <w:noProof/>
          <w:lang w:eastAsia="hr-HR"/>
        </w:rPr>
        <w:tab/>
      </w:r>
      <w:r w:rsidR="007A4D72" w:rsidRPr="00AA3C45">
        <w:rPr>
          <w:noProof/>
          <w:lang w:eastAsia="hr-HR"/>
        </w:rPr>
        <w:tab/>
        <w:t xml:space="preserve">     </w:t>
      </w:r>
      <w:r w:rsidR="007A4D72" w:rsidRPr="00AA3C45">
        <w:rPr>
          <w:b/>
        </w:rPr>
        <w:t>Posl. br. 12. St-233/2012</w:t>
      </w:r>
    </w:p>
    <w:p w:rsidRDefault="007A4D72" w:rsidP="007A4D72" w:rsidR="007A4D72" w:rsidRPr="00AA3C45">
      <w:pPr>
        <w:rPr>
          <w:sz w:val="8"/>
          <w:szCs w:val="8"/>
          <w:lang w:eastAsia="hr-HR"/>
        </w:rPr>
      </w:pPr>
    </w:p>
    <w:p w:rsidRDefault="007A4D72" w:rsidP="007A4D72" w:rsidR="007A4D72" w:rsidRPr="00AA3C45">
      <w:pPr>
        <w:pStyle w:val="Naslov1"/>
        <w:jc w:val="both"/>
      </w:pPr>
      <w:r w:rsidRPr="00AA3C45">
        <w:t>REPUBLIKA HRVATSKA</w:t>
      </w:r>
    </w:p>
    <w:p w:rsidRDefault="007A4D72" w:rsidP="007A4D72" w:rsidR="007A4D72" w:rsidRPr="00AA3C45">
      <w:pPr>
        <w:jc w:val="both"/>
        <w:rPr>
          <w:b/>
        </w:rPr>
      </w:pPr>
      <w:r w:rsidRPr="00AA3C45">
        <w:rPr>
          <w:b/>
        </w:rPr>
        <w:t xml:space="preserve">TRGOVAČKI SUD U SPLITU </w:t>
      </w:r>
      <w:r w:rsidRPr="00AA3C45">
        <w:t xml:space="preserve">            </w:t>
      </w:r>
      <w:r w:rsidRPr="00AA3C45">
        <w:tab/>
      </w:r>
      <w:r w:rsidRPr="00AA3C45">
        <w:tab/>
      </w:r>
      <w:r w:rsidRPr="00AA3C45">
        <w:tab/>
        <w:t xml:space="preserve">      </w:t>
      </w:r>
    </w:p>
    <w:p w:rsidRDefault="007A4D72" w:rsidP="007A4D72" w:rsidR="007A4D72" w:rsidRPr="00AA3C45">
      <w:pPr>
        <w:rPr>
          <w:b/>
        </w:rPr>
      </w:pPr>
      <w:r w:rsidRPr="00AA3C45">
        <w:rPr>
          <w:b/>
        </w:rPr>
        <w:t>Split, Sukoišanska br. 6.</w:t>
      </w:r>
    </w:p>
    <w:p w:rsidRDefault="007A4D72" w:rsidP="007A4D72" w:rsidR="007A4D72" w:rsidRPr="00AA3C45"/>
    <w:p w:rsidRDefault="007A4D72" w:rsidP="007A4D72" w:rsidR="007A4D72" w:rsidRPr="00AA3C45">
      <w:pPr>
        <w:pStyle w:val="Naslov1"/>
      </w:pPr>
      <w:r w:rsidRPr="00AA3C45">
        <w:t>R E P U B L I K A   H R V A T S K A</w:t>
      </w:r>
    </w:p>
    <w:p w:rsidRDefault="007A4D72" w:rsidP="007A4D72" w:rsidR="007A4D72" w:rsidRPr="00AA3C45">
      <w:pPr>
        <w:rPr>
          <w:lang w:eastAsia="hr-HR"/>
        </w:rPr>
      </w:pPr>
    </w:p>
    <w:p w:rsidRDefault="0030372F" w:rsidP="007A4D72" w:rsidR="007A4D72" w:rsidRPr="00AA3C45">
      <w:pPr>
        <w:pStyle w:val="Naslov2"/>
        <w:rPr>
          <w:b/>
          <w:bCs/>
          <w:szCs w:val="24"/>
        </w:rPr>
      </w:pPr>
      <w:r>
        <w:rPr>
          <w:b/>
          <w:bCs/>
          <w:szCs w:val="24"/>
        </w:rPr>
        <w:t>R J E Š E NJ E</w:t>
      </w:r>
    </w:p>
    <w:p w:rsidRDefault="007A4D72" w:rsidP="007A4D72" w:rsidR="007A4D72" w:rsidRPr="00AA3C45"/>
    <w:p w:rsidRDefault="007A4D72" w:rsidP="007A4D72" w:rsidR="007A4D72" w:rsidRPr="00AA3C45">
      <w:pPr>
        <w:pStyle w:val="Tijeloteksta"/>
        <w:rPr>
          <w:szCs w:val="24"/>
          <w:lang w:val="hr-HR"/>
        </w:rPr>
      </w:pPr>
      <w:r w:rsidRPr="00AA3C45">
        <w:rPr>
          <w:szCs w:val="24"/>
          <w:lang w:val="hr-HR"/>
        </w:rPr>
        <w:tab/>
        <w:t>Tr</w:t>
      </w:r>
      <w:r>
        <w:rPr>
          <w:szCs w:val="24"/>
          <w:lang w:val="hr-HR"/>
        </w:rPr>
        <w:t>govački sud u Splitu, po sucu t</w:t>
      </w:r>
      <w:r w:rsidRPr="00AA3C45">
        <w:rPr>
          <w:szCs w:val="24"/>
          <w:lang w:val="hr-HR"/>
        </w:rPr>
        <w:t xml:space="preserve">og suda Pašku Bačiću, kao stečajnom sucu, u stečajnom postupku nad dužnikom REMONT d.o.o. u stečaju, Kaštel Sućurac, Cesta dr. Franje Tuđmana bb, OIB: 68419353480, kojeg zastupa stečajni upravitelj Marko Bitanga iz Podstrane, Radićeva 49, dana </w:t>
      </w:r>
      <w:r>
        <w:rPr>
          <w:szCs w:val="24"/>
          <w:lang w:val="hr-HR"/>
        </w:rPr>
        <w:t xml:space="preserve">24. </w:t>
      </w:r>
      <w:r w:rsidR="00927AEF">
        <w:rPr>
          <w:szCs w:val="24"/>
          <w:lang w:val="hr-HR"/>
        </w:rPr>
        <w:t>veljače 2017</w:t>
      </w:r>
      <w:r w:rsidRPr="00AA3C45">
        <w:rPr>
          <w:szCs w:val="24"/>
          <w:lang w:val="hr-HR"/>
        </w:rPr>
        <w:t>. god.</w:t>
      </w:r>
    </w:p>
    <w:p w:rsidRDefault="007A4D72" w:rsidP="007A4D72" w:rsidR="007A4D72" w:rsidRPr="00AA3C45">
      <w:pPr>
        <w:jc w:val="both"/>
      </w:pPr>
    </w:p>
    <w:p w:rsidRDefault="00AF48CD" w:rsidP="00964A7F" w:rsidR="00AF48CD" w:rsidRPr="00FB5844">
      <w:pPr>
        <w:rPr>
          <w:sz w:val="20"/>
          <w:szCs w:val="20"/>
          <w:lang w:val="hr-HR"/>
        </w:rPr>
      </w:pPr>
    </w:p>
    <w:p w:rsidRDefault="00827CDB" w:rsidP="00964A7F" w:rsidR="00964A7F" w:rsidRPr="00DA1691">
      <w:pPr>
        <w:jc w:val="center"/>
        <w:rPr>
          <w:lang w:val="hr-HR"/>
        </w:rPr>
      </w:pPr>
      <w:r w:rsidRPr="00DA1691">
        <w:rPr>
          <w:lang w:val="hr-HR"/>
        </w:rPr>
        <w:t xml:space="preserve">r i j e š i o </w:t>
      </w:r>
      <w:r w:rsidR="00CD5119" w:rsidRPr="00DA1691">
        <w:rPr>
          <w:lang w:val="hr-HR"/>
        </w:rPr>
        <w:t xml:space="preserve">   </w:t>
      </w:r>
      <w:r w:rsidR="003F13DF" w:rsidRPr="00DA1691">
        <w:rPr>
          <w:lang w:val="hr-HR"/>
        </w:rPr>
        <w:t xml:space="preserve">j e </w:t>
      </w:r>
      <w:r w:rsidR="00964A7F" w:rsidRPr="00DA1691">
        <w:rPr>
          <w:lang w:val="hr-HR"/>
        </w:rPr>
        <w:t xml:space="preserve">                                              </w:t>
      </w:r>
    </w:p>
    <w:p w:rsidRDefault="00EE55DD" w:rsidP="00EE55DD" w:rsidR="00EE55DD" w:rsidRPr="00DA1691">
      <w:pPr>
        <w:jc w:val="both"/>
        <w:rPr>
          <w:lang w:val="hr-HR"/>
        </w:rPr>
      </w:pPr>
    </w:p>
    <w:p w:rsidRDefault="007A4D72" w:rsidP="00EE55DD" w:rsidR="00EE55DD" w:rsidRPr="004119E0">
      <w:pPr>
        <w:ind w:left="720"/>
        <w:jc w:val="both"/>
        <w:rPr>
          <w:lang w:val="hr-HR"/>
        </w:rPr>
      </w:pPr>
      <w:r>
        <w:rPr>
          <w:lang w:val="hr-HR"/>
        </w:rPr>
        <w:t>I</w:t>
      </w:r>
      <w:r w:rsidR="00A9687A" w:rsidRPr="00DA1691">
        <w:rPr>
          <w:lang w:val="hr-HR"/>
        </w:rPr>
        <w:t xml:space="preserve">. Saziva se </w:t>
      </w:r>
      <w:r w:rsidR="00EE55DD" w:rsidRPr="00DA1691">
        <w:rPr>
          <w:lang w:val="hr-HR"/>
        </w:rPr>
        <w:t xml:space="preserve">skupština vjerovnika </w:t>
      </w:r>
      <w:r w:rsidR="00A9687A" w:rsidRPr="00DA1691">
        <w:rPr>
          <w:lang w:val="hr-HR"/>
        </w:rPr>
        <w:t xml:space="preserve">stečajnog dužnika </w:t>
      </w:r>
      <w:r w:rsidR="004F4EE0" w:rsidRPr="00DE5662">
        <w:rPr>
          <w:lang w:val="hr-HR"/>
        </w:rPr>
        <w:t xml:space="preserve">Remont d.o.o. </w:t>
      </w:r>
      <w:r w:rsidR="004F4EE0">
        <w:rPr>
          <w:lang w:val="hr-HR"/>
        </w:rPr>
        <w:t xml:space="preserve">u stečaju, </w:t>
      </w:r>
      <w:r w:rsidR="004F4EE0" w:rsidRPr="00DE5662">
        <w:rPr>
          <w:lang w:val="hr-HR"/>
        </w:rPr>
        <w:t>Kaštel Sućurac</w:t>
      </w:r>
      <w:r w:rsidR="00A9687A" w:rsidRPr="00DA1691">
        <w:rPr>
          <w:lang w:val="hr-HR"/>
        </w:rPr>
        <w:t xml:space="preserve"> i to za dan </w:t>
      </w:r>
      <w:r w:rsidR="00927AEF">
        <w:t>23. ožujka</w:t>
      </w:r>
      <w:r w:rsidRPr="004119E0">
        <w:rPr>
          <w:lang w:val="hr-HR"/>
        </w:rPr>
        <w:t xml:space="preserve"> 201</w:t>
      </w:r>
      <w:r w:rsidR="001B35DE">
        <w:rPr>
          <w:lang w:val="hr-HR"/>
        </w:rPr>
        <w:t>7</w:t>
      </w:r>
      <w:r w:rsidR="004F4EE0" w:rsidRPr="004119E0">
        <w:rPr>
          <w:lang w:val="hr-HR"/>
        </w:rPr>
        <w:t xml:space="preserve">. </w:t>
      </w:r>
      <w:r w:rsidRPr="004119E0">
        <w:rPr>
          <w:lang w:val="hr-HR"/>
        </w:rPr>
        <w:t>god. s početkom u 9,0</w:t>
      </w:r>
      <w:r w:rsidR="004F4EE0" w:rsidRPr="004119E0">
        <w:rPr>
          <w:lang w:val="hr-HR"/>
        </w:rPr>
        <w:t xml:space="preserve">0 sati u </w:t>
      </w:r>
      <w:r w:rsidR="00FB5844">
        <w:rPr>
          <w:lang w:val="hr-HR"/>
        </w:rPr>
        <w:t xml:space="preserve">sudnici </w:t>
      </w:r>
      <w:r w:rsidRPr="00FB5844">
        <w:rPr>
          <w:lang w:val="hr-HR"/>
        </w:rPr>
        <w:t xml:space="preserve">broj </w:t>
      </w:r>
      <w:r w:rsidR="00FB5844">
        <w:rPr>
          <w:lang w:val="hr-HR"/>
        </w:rPr>
        <w:t>22</w:t>
      </w:r>
      <w:r w:rsidRPr="00927AEF">
        <w:rPr>
          <w:b/>
          <w:lang w:val="hr-HR"/>
        </w:rPr>
        <w:t xml:space="preserve"> </w:t>
      </w:r>
      <w:r w:rsidRPr="00FB5844">
        <w:rPr>
          <w:lang w:val="hr-HR"/>
        </w:rPr>
        <w:t>(</w:t>
      </w:r>
      <w:r w:rsidR="00FB5844" w:rsidRPr="00FB5844">
        <w:rPr>
          <w:lang w:val="hr-HR"/>
        </w:rPr>
        <w:t>podrumski dio</w:t>
      </w:r>
      <w:r w:rsidRPr="00FB5844">
        <w:rPr>
          <w:lang w:val="hr-HR"/>
        </w:rPr>
        <w:t>)</w:t>
      </w:r>
      <w:r w:rsidR="004F4EE0" w:rsidRPr="00FB5844">
        <w:rPr>
          <w:lang w:val="hr-HR"/>
        </w:rPr>
        <w:t>,</w:t>
      </w:r>
      <w:r w:rsidR="004F4EE0" w:rsidRPr="004119E0">
        <w:rPr>
          <w:lang w:val="hr-HR"/>
        </w:rPr>
        <w:t xml:space="preserve"> Trgovačkog suda u Splitu, Sukoišanska br. 6</w:t>
      </w:r>
      <w:r w:rsidR="00A9687A" w:rsidRPr="004119E0">
        <w:rPr>
          <w:lang w:val="hr-HR"/>
        </w:rPr>
        <w:t xml:space="preserve">, </w:t>
      </w:r>
      <w:r w:rsidR="00EE55DD" w:rsidRPr="004119E0">
        <w:rPr>
          <w:lang w:val="hr-HR"/>
        </w:rPr>
        <w:t xml:space="preserve">sa slijedećim dnevnim redom: </w:t>
      </w:r>
    </w:p>
    <w:p w:rsidRDefault="000C0DD8" w:rsidP="00165DE0" w:rsidR="000C0DD8" w:rsidRPr="00165DE0">
      <w:pPr>
        <w:ind w:left="720"/>
        <w:jc w:val="both"/>
        <w:rPr>
          <w:lang w:val="hr-HR"/>
        </w:rPr>
      </w:pPr>
      <w:r w:rsidRPr="00165DE0">
        <w:rPr>
          <w:lang w:val="hr-HR"/>
        </w:rPr>
        <w:t xml:space="preserve">1. </w:t>
      </w:r>
      <w:r w:rsidR="00927AEF">
        <w:rPr>
          <w:lang w:val="hr-HR"/>
        </w:rPr>
        <w:t>Razmatranje prijedloga o razrješenju odnosa s društvom Konstruktor – inženjering d.d. Split</w:t>
      </w:r>
      <w:r w:rsidRPr="00165DE0">
        <w:rPr>
          <w:lang w:val="hr-HR"/>
        </w:rPr>
        <w:t>.</w:t>
      </w:r>
    </w:p>
    <w:p w:rsidRDefault="000C0DD8" w:rsidP="00165DE0" w:rsidR="000C0DD8" w:rsidRPr="00165DE0">
      <w:pPr>
        <w:ind w:left="720"/>
        <w:jc w:val="both"/>
        <w:rPr>
          <w:lang w:val="hr-HR"/>
        </w:rPr>
      </w:pPr>
      <w:r w:rsidRPr="00165DE0">
        <w:rPr>
          <w:lang w:val="hr-HR"/>
        </w:rPr>
        <w:t xml:space="preserve">2. </w:t>
      </w:r>
      <w:r w:rsidR="00165DE0" w:rsidRPr="00165DE0">
        <w:rPr>
          <w:lang w:val="hr-HR"/>
        </w:rPr>
        <w:t xml:space="preserve">Donošenje </w:t>
      </w:r>
      <w:r w:rsidRPr="00165DE0">
        <w:rPr>
          <w:lang w:val="hr-HR"/>
        </w:rPr>
        <w:t>odluke o</w:t>
      </w:r>
      <w:r w:rsidR="004119E0">
        <w:rPr>
          <w:lang w:val="hr-HR"/>
        </w:rPr>
        <w:t xml:space="preserve"> daljnjem</w:t>
      </w:r>
      <w:r w:rsidRPr="00165DE0">
        <w:rPr>
          <w:lang w:val="hr-HR"/>
        </w:rPr>
        <w:t xml:space="preserve"> načinu </w:t>
      </w:r>
      <w:r w:rsidR="00927AEF">
        <w:rPr>
          <w:lang w:val="hr-HR"/>
        </w:rPr>
        <w:t>unovčenja preostale</w:t>
      </w:r>
      <w:r w:rsidRPr="00165DE0">
        <w:rPr>
          <w:lang w:val="hr-HR"/>
        </w:rPr>
        <w:t xml:space="preserve"> imovine stečajnog dužnika.</w:t>
      </w:r>
    </w:p>
    <w:p w:rsidRDefault="00165DE0" w:rsidP="00165DE0" w:rsidR="000C0DD8" w:rsidRPr="00165DE0">
      <w:pPr>
        <w:ind w:left="720"/>
        <w:jc w:val="both"/>
        <w:rPr>
          <w:lang w:val="hr-HR"/>
        </w:rPr>
      </w:pPr>
      <w:r w:rsidRPr="00165DE0">
        <w:rPr>
          <w:lang w:val="hr-HR"/>
        </w:rPr>
        <w:t>3</w:t>
      </w:r>
      <w:r w:rsidR="000C0DD8" w:rsidRPr="00165DE0">
        <w:rPr>
          <w:lang w:val="hr-HR"/>
        </w:rPr>
        <w:t xml:space="preserve">. </w:t>
      </w:r>
      <w:r w:rsidRPr="00165DE0">
        <w:rPr>
          <w:lang w:val="hr-HR"/>
        </w:rPr>
        <w:t xml:space="preserve"> Razno</w:t>
      </w:r>
      <w:r w:rsidR="000C0DD8" w:rsidRPr="00165DE0">
        <w:rPr>
          <w:lang w:val="hr-HR"/>
        </w:rPr>
        <w:t>.</w:t>
      </w:r>
    </w:p>
    <w:p w:rsidRDefault="00CD5119" w:rsidP="00165DE0" w:rsidR="00CD5119" w:rsidRPr="00DA1691">
      <w:pPr>
        <w:pStyle w:val="Naslov3"/>
        <w:rPr>
          <w:b w:val="false"/>
          <w:szCs w:val="24"/>
        </w:rPr>
      </w:pPr>
    </w:p>
    <w:p w:rsidRDefault="004119E0" w:rsidP="00CD5119" w:rsidR="00247D9D" w:rsidRPr="00DA1691">
      <w:pPr>
        <w:pStyle w:val="Naslov3"/>
        <w:ind w:left="720"/>
        <w:rPr>
          <w:b w:val="false"/>
          <w:szCs w:val="24"/>
        </w:rPr>
      </w:pPr>
      <w:r>
        <w:rPr>
          <w:b w:val="false"/>
          <w:szCs w:val="24"/>
        </w:rPr>
        <w:t>II</w:t>
      </w:r>
      <w:r w:rsidR="00CD5119" w:rsidRPr="00DA1691">
        <w:rPr>
          <w:b w:val="false"/>
          <w:szCs w:val="24"/>
        </w:rPr>
        <w:t>.</w:t>
      </w:r>
      <w:r w:rsidR="00AF48CD" w:rsidRPr="00DA1691">
        <w:rPr>
          <w:b w:val="false"/>
          <w:szCs w:val="24"/>
        </w:rPr>
        <w:t xml:space="preserve"> </w:t>
      </w:r>
      <w:r w:rsidR="00EE55DD" w:rsidRPr="00DA1691">
        <w:rPr>
          <w:b w:val="false"/>
          <w:szCs w:val="24"/>
        </w:rPr>
        <w:t>Na skupštinu vjerovnika</w:t>
      </w:r>
      <w:r>
        <w:rPr>
          <w:b w:val="false"/>
          <w:szCs w:val="24"/>
        </w:rPr>
        <w:t xml:space="preserve"> se pozivaju</w:t>
      </w:r>
      <w:r w:rsidR="00DA1691">
        <w:rPr>
          <w:b w:val="false"/>
          <w:szCs w:val="24"/>
        </w:rPr>
        <w:t xml:space="preserve"> </w:t>
      </w:r>
      <w:r w:rsidR="00EE55DD" w:rsidRPr="00DA1691">
        <w:rPr>
          <w:b w:val="false"/>
          <w:szCs w:val="24"/>
        </w:rPr>
        <w:t>svi vjerovnici stečajnog dužnika</w:t>
      </w:r>
      <w:r w:rsidR="00481151" w:rsidRPr="00DA1691">
        <w:rPr>
          <w:b w:val="false"/>
          <w:szCs w:val="24"/>
        </w:rPr>
        <w:t xml:space="preserve"> te stečaj</w:t>
      </w:r>
      <w:r w:rsidR="006F5706" w:rsidRPr="00DA1691">
        <w:rPr>
          <w:b w:val="false"/>
          <w:szCs w:val="24"/>
        </w:rPr>
        <w:t>ni</w:t>
      </w:r>
      <w:r w:rsidR="00481151" w:rsidRPr="00DA1691">
        <w:rPr>
          <w:b w:val="false"/>
          <w:szCs w:val="24"/>
        </w:rPr>
        <w:t xml:space="preserve"> upravitelj</w:t>
      </w:r>
      <w:r w:rsidR="00EE55DD" w:rsidRPr="00DA1691">
        <w:rPr>
          <w:b w:val="false"/>
          <w:szCs w:val="24"/>
        </w:rPr>
        <w:t xml:space="preserve">. </w:t>
      </w:r>
    </w:p>
    <w:p w:rsidRDefault="00DA1691" w:rsidP="00CD5119" w:rsidR="00DA1691" w:rsidRPr="00DA1691">
      <w:pPr>
        <w:rPr>
          <w:lang w:val="hr-HR"/>
        </w:rPr>
      </w:pPr>
    </w:p>
    <w:p w:rsidRDefault="004119E0" w:rsidP="004119E0" w:rsidR="004119E0" w:rsidRPr="00DA1691">
      <w:pPr>
        <w:ind w:left="720"/>
        <w:jc w:val="both"/>
        <w:rPr>
          <w:lang w:val="hr-HR"/>
        </w:rPr>
      </w:pPr>
      <w:r>
        <w:rPr>
          <w:lang w:val="hr-HR"/>
        </w:rPr>
        <w:t>III</w:t>
      </w:r>
      <w:r w:rsidR="00EE55DD" w:rsidRPr="00DA1691">
        <w:rPr>
          <w:lang w:val="hr-HR"/>
        </w:rPr>
        <w:t xml:space="preserve">. </w:t>
      </w:r>
      <w:r w:rsidRPr="00DA1691">
        <w:rPr>
          <w:lang w:val="hr-HR"/>
        </w:rPr>
        <w:t xml:space="preserve">Ovo rješenje će se </w:t>
      </w:r>
      <w:r>
        <w:rPr>
          <w:lang w:val="hr-HR"/>
        </w:rPr>
        <w:t>objaviti</w:t>
      </w:r>
      <w:r w:rsidRPr="00DA1691">
        <w:rPr>
          <w:lang w:val="hr-HR"/>
        </w:rPr>
        <w:t xml:space="preserve"> na </w:t>
      </w:r>
      <w:r>
        <w:rPr>
          <w:lang w:val="hr-HR"/>
        </w:rPr>
        <w:t>mrežnoj stranici e-Oglasna ploča sudova</w:t>
      </w:r>
      <w:r w:rsidRPr="00DA1691">
        <w:rPr>
          <w:lang w:val="hr-HR"/>
        </w:rPr>
        <w:t xml:space="preserve">, a što svim vjerovnicima služi kao poziv na </w:t>
      </w:r>
      <w:r>
        <w:rPr>
          <w:lang w:val="hr-HR"/>
        </w:rPr>
        <w:t>sazvanu</w:t>
      </w:r>
      <w:r w:rsidRPr="00DA1691">
        <w:rPr>
          <w:lang w:val="hr-HR"/>
        </w:rPr>
        <w:t xml:space="preserve"> skupštinu vjerovnika</w:t>
      </w:r>
      <w:r>
        <w:rPr>
          <w:lang w:val="hr-HR"/>
        </w:rPr>
        <w:t>.</w:t>
      </w:r>
    </w:p>
    <w:p w:rsidRDefault="004C6A1A" w:rsidP="004119E0" w:rsidR="004C6A1A">
      <w:pPr>
        <w:ind w:left="720"/>
        <w:jc w:val="both"/>
        <w:rPr>
          <w:lang w:val="hr-HR"/>
        </w:rPr>
      </w:pPr>
    </w:p>
    <w:p w:rsidRDefault="004F4EE0" w:rsidP="00827CDB" w:rsidR="004F4EE0">
      <w:pPr>
        <w:jc w:val="center"/>
        <w:rPr>
          <w:lang w:val="hr-HR"/>
        </w:rPr>
      </w:pPr>
    </w:p>
    <w:p w:rsidRDefault="00827CDB" w:rsidP="00827CDB" w:rsidR="00827CDB" w:rsidRPr="00DA1691">
      <w:pPr>
        <w:jc w:val="center"/>
        <w:rPr>
          <w:lang w:val="hr-HR"/>
        </w:rPr>
      </w:pPr>
      <w:r w:rsidRPr="00DA1691">
        <w:rPr>
          <w:lang w:val="hr-HR"/>
        </w:rPr>
        <w:t>Obrazloženje</w:t>
      </w:r>
    </w:p>
    <w:p w:rsidRDefault="00827CDB" w:rsidP="00827CDB" w:rsidR="00827CDB" w:rsidRPr="000C0DD8">
      <w:pPr>
        <w:jc w:val="center"/>
        <w:rPr>
          <w:sz w:val="28"/>
          <w:szCs w:val="28"/>
          <w:lang w:val="hr-HR"/>
        </w:rPr>
      </w:pPr>
    </w:p>
    <w:p w:rsidRDefault="006F5706" w:rsidP="000C0DD8" w:rsidR="00827CDB" w:rsidRPr="004119E0">
      <w:pPr>
        <w:pStyle w:val="Tijeloteksta"/>
        <w:ind w:firstLine="720"/>
        <w:rPr>
          <w:lang w:val="hr-HR"/>
        </w:rPr>
      </w:pPr>
      <w:r w:rsidRPr="004119E0">
        <w:rPr>
          <w:lang w:val="hr-HR"/>
        </w:rPr>
        <w:t>Rješen</w:t>
      </w:r>
      <w:r w:rsidR="00DA1691" w:rsidRPr="004119E0">
        <w:rPr>
          <w:lang w:val="hr-HR"/>
        </w:rPr>
        <w:t>je</w:t>
      </w:r>
      <w:r w:rsidR="000C0DD8" w:rsidRPr="004119E0">
        <w:rPr>
          <w:lang w:val="hr-HR"/>
        </w:rPr>
        <w:t xml:space="preserve">m ovog suda </w:t>
      </w:r>
      <w:r w:rsidR="004F4EE0" w:rsidRPr="004119E0">
        <w:rPr>
          <w:szCs w:val="24"/>
          <w:lang w:val="hr-HR"/>
        </w:rPr>
        <w:t>posl. br. 12. St-233/2012 od 5. srpnja 2013. god. otvoren je stečajni postupak nad dužnikom REMONT d.o.o. Kaštel Sućurac</w:t>
      </w:r>
      <w:r w:rsidR="000C0DD8" w:rsidRPr="004119E0">
        <w:rPr>
          <w:lang w:val="hr-HR"/>
        </w:rPr>
        <w:t xml:space="preserve"> </w:t>
      </w:r>
      <w:r w:rsidRPr="004119E0">
        <w:rPr>
          <w:lang w:val="hr-HR"/>
        </w:rPr>
        <w:t xml:space="preserve">te je za stečajnog upravitelja imenovan </w:t>
      </w:r>
      <w:r w:rsidR="004F4EE0" w:rsidRPr="004119E0">
        <w:rPr>
          <w:szCs w:val="24"/>
          <w:lang w:val="hr-HR"/>
        </w:rPr>
        <w:t>Marko Bitanga</w:t>
      </w:r>
      <w:r w:rsidR="00041947" w:rsidRPr="004119E0">
        <w:rPr>
          <w:szCs w:val="24"/>
          <w:lang w:val="hr-HR"/>
        </w:rPr>
        <w:t xml:space="preserve"> iz Podstrane</w:t>
      </w:r>
      <w:r w:rsidR="004F4EE0" w:rsidRPr="004119E0">
        <w:rPr>
          <w:szCs w:val="24"/>
          <w:lang w:val="hr-HR"/>
        </w:rPr>
        <w:t>, Radićeva 49</w:t>
      </w:r>
      <w:r w:rsidRPr="004119E0">
        <w:rPr>
          <w:lang w:val="hr-HR"/>
        </w:rPr>
        <w:t>.</w:t>
      </w:r>
    </w:p>
    <w:p w:rsidRDefault="00DA1691" w:rsidP="004119E0" w:rsidR="00DA1691" w:rsidRPr="004119E0">
      <w:pPr>
        <w:jc w:val="both"/>
        <w:rPr>
          <w:lang w:val="hr-HR"/>
        </w:rPr>
      </w:pPr>
    </w:p>
    <w:p w:rsidRDefault="00927AEF" w:rsidP="006A4E54" w:rsidR="000C0DD8" w:rsidRPr="004119E0">
      <w:pPr>
        <w:ind w:firstLine="720"/>
        <w:jc w:val="both"/>
        <w:rPr>
          <w:lang w:val="hr-HR"/>
        </w:rPr>
      </w:pPr>
      <w:r w:rsidRPr="004119E0">
        <w:rPr>
          <w:lang w:val="hr-HR"/>
        </w:rPr>
        <w:t xml:space="preserve">Stečajni upravitelj Marko Bitanga je </w:t>
      </w:r>
      <w:r>
        <w:rPr>
          <w:lang w:val="hr-HR"/>
        </w:rPr>
        <w:t>p</w:t>
      </w:r>
      <w:r w:rsidR="004F4EE0" w:rsidRPr="004119E0">
        <w:rPr>
          <w:lang w:val="hr-HR"/>
        </w:rPr>
        <w:t>odneskom</w:t>
      </w:r>
      <w:r w:rsidR="00DA1691" w:rsidRPr="004119E0">
        <w:rPr>
          <w:lang w:val="hr-HR"/>
        </w:rPr>
        <w:t xml:space="preserve"> </w:t>
      </w:r>
      <w:r>
        <w:rPr>
          <w:lang w:val="hr-HR"/>
        </w:rPr>
        <w:t>od</w:t>
      </w:r>
      <w:r w:rsidR="000C0DD8" w:rsidRPr="004119E0">
        <w:rPr>
          <w:lang w:val="hr-HR"/>
        </w:rPr>
        <w:t xml:space="preserve"> </w:t>
      </w:r>
      <w:r>
        <w:rPr>
          <w:lang w:val="hr-HR"/>
        </w:rPr>
        <w:t>06.10</w:t>
      </w:r>
      <w:r w:rsidR="004119E0">
        <w:rPr>
          <w:lang w:val="hr-HR"/>
        </w:rPr>
        <w:t>.2016</w:t>
      </w:r>
      <w:r w:rsidR="000C0DD8" w:rsidRPr="004119E0">
        <w:rPr>
          <w:lang w:val="hr-HR"/>
        </w:rPr>
        <w:t>. god.</w:t>
      </w:r>
      <w:r w:rsidR="001E7EAE" w:rsidRPr="004119E0">
        <w:rPr>
          <w:lang w:val="hr-HR"/>
        </w:rPr>
        <w:t xml:space="preserve"> </w:t>
      </w:r>
      <w:r w:rsidR="000C0DD8" w:rsidRPr="004119E0">
        <w:rPr>
          <w:lang w:val="hr-HR"/>
        </w:rPr>
        <w:t>predložio</w:t>
      </w:r>
      <w:r w:rsidR="00DA1691" w:rsidRPr="004119E0">
        <w:rPr>
          <w:lang w:val="hr-HR"/>
        </w:rPr>
        <w:t xml:space="preserve"> </w:t>
      </w:r>
      <w:r w:rsidR="00FB5844">
        <w:rPr>
          <w:lang w:val="hr-HR"/>
        </w:rPr>
        <w:t xml:space="preserve">sazvati </w:t>
      </w:r>
      <w:r w:rsidR="004119E0">
        <w:rPr>
          <w:lang w:val="hr-HR"/>
        </w:rPr>
        <w:t>skupštinu</w:t>
      </w:r>
      <w:r w:rsidR="00DA1691" w:rsidRPr="004119E0">
        <w:rPr>
          <w:lang w:val="hr-HR"/>
        </w:rPr>
        <w:t xml:space="preserve"> vjerovnika </w:t>
      </w:r>
      <w:r w:rsidR="00FB5844">
        <w:rPr>
          <w:lang w:val="hr-HR"/>
        </w:rPr>
        <w:t>stečajnog dužnika</w:t>
      </w:r>
      <w:r w:rsidR="00041947" w:rsidRPr="004119E0">
        <w:rPr>
          <w:lang w:val="hr-HR"/>
        </w:rPr>
        <w:t xml:space="preserve"> </w:t>
      </w:r>
      <w:r w:rsidR="00DA1691" w:rsidRPr="004119E0">
        <w:rPr>
          <w:lang w:val="hr-HR"/>
        </w:rPr>
        <w:t>radi</w:t>
      </w:r>
      <w:r w:rsidR="000C0DD8" w:rsidRPr="004119E0">
        <w:rPr>
          <w:lang w:val="hr-HR"/>
        </w:rPr>
        <w:t xml:space="preserve"> </w:t>
      </w:r>
      <w:r>
        <w:rPr>
          <w:lang w:val="hr-HR"/>
        </w:rPr>
        <w:t xml:space="preserve">donošenja odluka </w:t>
      </w:r>
      <w:r w:rsidR="00FB5844">
        <w:rPr>
          <w:lang w:val="hr-HR"/>
        </w:rPr>
        <w:t xml:space="preserve">o </w:t>
      </w:r>
      <w:r w:rsidR="001B35DE">
        <w:rPr>
          <w:lang w:val="hr-HR"/>
        </w:rPr>
        <w:t xml:space="preserve">razrješenju </w:t>
      </w:r>
      <w:r w:rsidR="001B35DE">
        <w:rPr>
          <w:lang w:val="hr-HR"/>
        </w:rPr>
        <w:lastRenderedPageBreak/>
        <w:t>odnosa</w:t>
      </w:r>
      <w:r w:rsidR="001B35DE" w:rsidRPr="001B35DE">
        <w:rPr>
          <w:lang w:val="hr-HR"/>
        </w:rPr>
        <w:t xml:space="preserve"> </w:t>
      </w:r>
      <w:r w:rsidR="001B35DE">
        <w:rPr>
          <w:lang w:val="hr-HR"/>
        </w:rPr>
        <w:t>s društvom Konstruktor – inženjering d.d., odnosno sklapanja sporazuma s tim društvom, a koji se tiču obaveza stečajnog dužnika prema tom društvu s osnova zakupnine, kao i radi donošenja odluke o daljnjem načinu unovčenja preostale imovine stečajnog dužnika te je isti stoga predložio sazvati skupštinu vjerovnika u skladu s dnevnim redom</w:t>
      </w:r>
      <w:r w:rsidR="004119E0">
        <w:rPr>
          <w:lang w:val="hr-HR"/>
        </w:rPr>
        <w:t xml:space="preserve"> iz toč. I</w:t>
      </w:r>
      <w:r w:rsidR="000C0DD8" w:rsidRPr="004119E0">
        <w:rPr>
          <w:lang w:val="hr-HR"/>
        </w:rPr>
        <w:t>. izreke ovog rješenja.</w:t>
      </w:r>
    </w:p>
    <w:p w:rsidRDefault="008C692C" w:rsidP="000C0DD8" w:rsidR="008C692C" w:rsidRPr="004119E0">
      <w:pPr>
        <w:jc w:val="both"/>
        <w:rPr>
          <w:lang w:val="hr-HR"/>
        </w:rPr>
      </w:pPr>
    </w:p>
    <w:p w:rsidRDefault="008477FB" w:rsidP="00F54F13" w:rsidR="00521303" w:rsidRPr="004119E0">
      <w:pPr>
        <w:ind w:firstLine="720"/>
        <w:jc w:val="both"/>
        <w:rPr>
          <w:lang w:val="hr-HR"/>
        </w:rPr>
      </w:pPr>
      <w:r>
        <w:rPr>
          <w:lang w:val="hr-HR"/>
        </w:rPr>
        <w:t>S obzirom da</w:t>
      </w:r>
      <w:r w:rsidR="00521303" w:rsidRPr="004119E0">
        <w:rPr>
          <w:lang w:val="hr-HR"/>
        </w:rPr>
        <w:t xml:space="preserve"> </w:t>
      </w:r>
      <w:r w:rsidR="001B35DE">
        <w:rPr>
          <w:lang w:val="hr-HR"/>
        </w:rPr>
        <w:t>iz naprijed navedenog</w:t>
      </w:r>
      <w:r w:rsidR="00521303" w:rsidRPr="004119E0">
        <w:rPr>
          <w:lang w:val="hr-HR"/>
        </w:rPr>
        <w:t xml:space="preserve"> </w:t>
      </w:r>
      <w:r w:rsidR="006A4E54">
        <w:rPr>
          <w:lang w:val="hr-HR"/>
        </w:rPr>
        <w:t>prijedlog</w:t>
      </w:r>
      <w:r w:rsidR="001B35DE">
        <w:rPr>
          <w:lang w:val="hr-HR"/>
        </w:rPr>
        <w:t>a</w:t>
      </w:r>
      <w:r w:rsidR="006A4E54">
        <w:rPr>
          <w:lang w:val="hr-HR"/>
        </w:rPr>
        <w:t xml:space="preserve"> </w:t>
      </w:r>
      <w:r w:rsidR="00521303" w:rsidRPr="004119E0">
        <w:rPr>
          <w:lang w:val="hr-HR"/>
        </w:rPr>
        <w:t>stečajn</w:t>
      </w:r>
      <w:r w:rsidR="000C0DD8" w:rsidRPr="004119E0">
        <w:rPr>
          <w:lang w:val="hr-HR"/>
        </w:rPr>
        <w:t>og</w:t>
      </w:r>
      <w:r w:rsidR="008C692C" w:rsidRPr="004119E0">
        <w:rPr>
          <w:lang w:val="hr-HR"/>
        </w:rPr>
        <w:t xml:space="preserve"> </w:t>
      </w:r>
      <w:r w:rsidR="00521303" w:rsidRPr="004119E0">
        <w:rPr>
          <w:lang w:val="hr-HR"/>
        </w:rPr>
        <w:t>upravitelj</w:t>
      </w:r>
      <w:r w:rsidR="000C0DD8" w:rsidRPr="004119E0">
        <w:rPr>
          <w:lang w:val="hr-HR"/>
        </w:rPr>
        <w:t>a</w:t>
      </w:r>
      <w:r w:rsidR="001B35DE">
        <w:rPr>
          <w:lang w:val="hr-HR"/>
        </w:rPr>
        <w:t xml:space="preserve"> proizlazi da se radi o donošenju odluka </w:t>
      </w:r>
      <w:r w:rsidR="00934CDD">
        <w:rPr>
          <w:lang w:val="hr-HR"/>
        </w:rPr>
        <w:t>iz</w:t>
      </w:r>
      <w:r w:rsidR="001B35DE">
        <w:rPr>
          <w:lang w:val="hr-HR"/>
        </w:rPr>
        <w:t xml:space="preserve"> nadležnosti skupštine vjerovnika</w:t>
      </w:r>
      <w:r w:rsidR="00934CDD">
        <w:rPr>
          <w:lang w:val="hr-HR"/>
        </w:rPr>
        <w:t>,</w:t>
      </w:r>
      <w:r w:rsidR="001B35DE">
        <w:rPr>
          <w:lang w:val="hr-HR"/>
        </w:rPr>
        <w:t xml:space="preserve"> to je stoga </w:t>
      </w:r>
      <w:r w:rsidR="00934CDD">
        <w:rPr>
          <w:lang w:val="hr-HR"/>
        </w:rPr>
        <w:t>valjalo prihvatiti prijedlog stečajnog upravitelja i sukladno odredbama</w:t>
      </w:r>
      <w:r w:rsidR="00521303" w:rsidRPr="004119E0">
        <w:rPr>
          <w:lang w:val="hr-HR"/>
        </w:rPr>
        <w:t xml:space="preserve"> </w:t>
      </w:r>
      <w:r w:rsidR="006A4E54" w:rsidRPr="00DA1691">
        <w:rPr>
          <w:lang w:val="hr-HR"/>
        </w:rPr>
        <w:t>čl. 38.a i 38.b st. 1.</w:t>
      </w:r>
      <w:r w:rsidR="006A4E54">
        <w:rPr>
          <w:lang w:val="hr-HR"/>
        </w:rPr>
        <w:t xml:space="preserve"> </w:t>
      </w:r>
      <w:r w:rsidR="006A4E54" w:rsidRPr="000C0DD8">
        <w:rPr>
          <w:lang w:val="hr-HR"/>
        </w:rPr>
        <w:t>Stečajnog zakona (Narodne novine broj 44/96, 29/99, 129/00, 123/03, 82/06, 116/10, 25/12, 133/12 i 45/13</w:t>
      </w:r>
      <w:r w:rsidR="006A4E54">
        <w:rPr>
          <w:lang w:val="hr-HR"/>
        </w:rPr>
        <w:t>), u vezi s odredbama čl. 12. st. 2., čl. 103. te čl. 441. st. 2. Stečajnog zakona (Narodne novine broj 71/15),</w:t>
      </w:r>
      <w:r w:rsidR="006A4E54" w:rsidRPr="00DA1691">
        <w:rPr>
          <w:lang w:val="hr-HR"/>
        </w:rPr>
        <w:t xml:space="preserve"> </w:t>
      </w:r>
      <w:r w:rsidR="00934CDD">
        <w:rPr>
          <w:lang w:val="hr-HR"/>
        </w:rPr>
        <w:t>odlučiti</w:t>
      </w:r>
      <w:r w:rsidR="006A4E54">
        <w:rPr>
          <w:lang w:val="hr-HR"/>
        </w:rPr>
        <w:t xml:space="preserve"> kao u točkama I. do III</w:t>
      </w:r>
      <w:r w:rsidR="000C0DD8" w:rsidRPr="004119E0">
        <w:rPr>
          <w:lang w:val="hr-HR"/>
        </w:rPr>
        <w:t>.</w:t>
      </w:r>
      <w:r w:rsidR="00521303" w:rsidRPr="004119E0">
        <w:rPr>
          <w:lang w:val="hr-HR"/>
        </w:rPr>
        <w:t xml:space="preserve"> izreke ovog rješenja. </w:t>
      </w:r>
    </w:p>
    <w:p w:rsidRDefault="008307F9" w:rsidP="008307F9" w:rsidR="008307F9" w:rsidRPr="006A4E54">
      <w:pPr>
        <w:jc w:val="both"/>
        <w:rPr>
          <w:lang w:val="hr-HR"/>
        </w:rPr>
      </w:pPr>
    </w:p>
    <w:p w:rsidRDefault="00481151" w:rsidP="00165DE0" w:rsidR="008307F9" w:rsidRPr="004119E0">
      <w:pPr>
        <w:ind w:firstLine="720"/>
        <w:jc w:val="center"/>
        <w:rPr>
          <w:lang w:val="hr-HR"/>
        </w:rPr>
      </w:pPr>
      <w:r w:rsidRPr="004119E0">
        <w:rPr>
          <w:lang w:val="hr-HR"/>
        </w:rPr>
        <w:t xml:space="preserve">U Splitu, </w:t>
      </w:r>
      <w:r w:rsidR="004119E0">
        <w:rPr>
          <w:lang w:val="hr-HR"/>
        </w:rPr>
        <w:t xml:space="preserve">24. </w:t>
      </w:r>
      <w:r w:rsidR="00FB5844">
        <w:rPr>
          <w:lang w:val="hr-HR"/>
        </w:rPr>
        <w:t>veljače</w:t>
      </w:r>
      <w:r w:rsidR="008307F9" w:rsidRPr="004119E0">
        <w:rPr>
          <w:lang w:val="hr-HR"/>
        </w:rPr>
        <w:t xml:space="preserve"> 201</w:t>
      </w:r>
      <w:r w:rsidR="00FB5844">
        <w:rPr>
          <w:lang w:val="hr-HR"/>
        </w:rPr>
        <w:t>7</w:t>
      </w:r>
      <w:r w:rsidR="008307F9" w:rsidRPr="004119E0">
        <w:rPr>
          <w:lang w:val="hr-HR"/>
        </w:rPr>
        <w:t>. godine.</w:t>
      </w:r>
    </w:p>
    <w:p w:rsidRDefault="008307F9" w:rsidP="008307F9" w:rsidR="008307F9" w:rsidRPr="004119E0">
      <w:pPr>
        <w:jc w:val="both"/>
        <w:rPr>
          <w:sz w:val="16"/>
          <w:szCs w:val="16"/>
          <w:lang w:val="hr-HR"/>
        </w:rPr>
      </w:pPr>
      <w:r w:rsidRPr="004119E0">
        <w:rPr>
          <w:lang w:val="hr-HR"/>
        </w:rPr>
        <w:t xml:space="preserve"> </w:t>
      </w:r>
    </w:p>
    <w:p w:rsidRDefault="008307F9" w:rsidP="00165DE0" w:rsidR="008307F9" w:rsidRPr="004119E0">
      <w:pPr>
        <w:ind w:left="7200"/>
        <w:rPr>
          <w:lang w:val="hr-HR"/>
        </w:rPr>
      </w:pPr>
      <w:r w:rsidRPr="004119E0">
        <w:rPr>
          <w:lang w:val="hr-HR"/>
        </w:rPr>
        <w:t xml:space="preserve">S U D A C </w:t>
      </w:r>
    </w:p>
    <w:p w:rsidRDefault="008307F9" w:rsidP="008307F9" w:rsidR="008307F9" w:rsidRPr="004119E0">
      <w:pPr>
        <w:ind w:left="6372"/>
        <w:rPr>
          <w:sz w:val="28"/>
          <w:szCs w:val="28"/>
          <w:lang w:val="hr-HR"/>
        </w:rPr>
      </w:pPr>
    </w:p>
    <w:p w:rsidRDefault="008307F9" w:rsidP="008307F9" w:rsidR="008307F9" w:rsidRPr="004119E0">
      <w:pPr>
        <w:ind w:firstLine="216" w:left="6984"/>
        <w:rPr>
          <w:lang w:val="hr-HR"/>
        </w:rPr>
      </w:pPr>
      <w:r w:rsidRPr="004119E0">
        <w:rPr>
          <w:lang w:val="hr-HR"/>
        </w:rPr>
        <w:t>Paško Bačić</w:t>
      </w:r>
    </w:p>
    <w:p w:rsidRDefault="008307F9" w:rsidP="008307F9" w:rsidR="008307F9" w:rsidRPr="004119E0">
      <w:pPr>
        <w:ind w:left="6372"/>
        <w:rPr>
          <w:lang w:val="hr-HR"/>
        </w:rPr>
      </w:pPr>
    </w:p>
    <w:p w:rsidRDefault="008307F9" w:rsidP="008307F9" w:rsidR="008307F9" w:rsidRPr="004119E0">
      <w:pPr>
        <w:jc w:val="both"/>
        <w:rPr>
          <w:lang w:val="hr-HR"/>
        </w:rPr>
      </w:pPr>
    </w:p>
    <w:p w:rsidRDefault="008307F9" w:rsidP="008307F9" w:rsidR="008307F9" w:rsidRPr="00934CDD">
      <w:pPr>
        <w:jc w:val="both"/>
        <w:rPr>
          <w:sz w:val="16"/>
          <w:szCs w:val="16"/>
          <w:lang w:val="hr-HR"/>
        </w:rPr>
      </w:pPr>
    </w:p>
    <w:p w:rsidRDefault="008307F9" w:rsidP="008307F9" w:rsidR="008307F9" w:rsidRPr="004119E0">
      <w:pPr>
        <w:jc w:val="both"/>
        <w:rPr>
          <w:lang w:val="hr-HR"/>
        </w:rPr>
      </w:pPr>
      <w:r w:rsidRPr="004119E0">
        <w:rPr>
          <w:lang w:val="hr-HR"/>
        </w:rPr>
        <w:t>POUKA O PRAVNOM LIJEKU:</w:t>
      </w:r>
    </w:p>
    <w:p w:rsidRDefault="008307F9" w:rsidP="008307F9" w:rsidR="008307F9" w:rsidRPr="004119E0">
      <w:pPr>
        <w:jc w:val="both"/>
        <w:rPr>
          <w:lang w:val="hr-HR"/>
        </w:rPr>
      </w:pPr>
      <w:r w:rsidRPr="004119E0">
        <w:rPr>
          <w:lang w:val="hr-HR"/>
        </w:rPr>
        <w:t xml:space="preserve">Protiv ovog rješenja je dopuštena </w:t>
      </w:r>
      <w:r w:rsidR="000C0DD8" w:rsidRPr="004119E0">
        <w:rPr>
          <w:lang w:val="hr-HR"/>
        </w:rPr>
        <w:t>žalba Visokom trgovačkom sudu Republike Hrvatske</w:t>
      </w:r>
      <w:r w:rsidRPr="004119E0">
        <w:rPr>
          <w:lang w:val="hr-HR"/>
        </w:rPr>
        <w:t xml:space="preserve"> u Zagrebu. Žalba se podn</w:t>
      </w:r>
      <w:r w:rsidR="00AD647E" w:rsidRPr="004119E0">
        <w:rPr>
          <w:lang w:val="hr-HR"/>
        </w:rPr>
        <w:t>osi putem ovog suda, pismeno</w:t>
      </w:r>
      <w:r w:rsidRPr="004119E0">
        <w:rPr>
          <w:lang w:val="hr-HR"/>
        </w:rPr>
        <w:t xml:space="preserve"> u tri primjerka</w:t>
      </w:r>
      <w:r w:rsidR="00AD647E" w:rsidRPr="004119E0">
        <w:rPr>
          <w:lang w:val="hr-HR"/>
        </w:rPr>
        <w:t>, u roku od 8 dana od dostave rješenja.</w:t>
      </w:r>
      <w:r w:rsidRPr="004119E0">
        <w:rPr>
          <w:lang w:val="hr-HR"/>
        </w:rPr>
        <w:t xml:space="preserve"> </w:t>
      </w:r>
    </w:p>
    <w:p w:rsidRDefault="008C692C" w:rsidP="008307F9" w:rsidR="008C692C" w:rsidRPr="004119E0">
      <w:pPr>
        <w:jc w:val="both"/>
        <w:rPr>
          <w:lang w:val="hr-HR"/>
        </w:rPr>
      </w:pPr>
    </w:p>
    <w:p w:rsidRDefault="000C0DD8" w:rsidP="008307F9" w:rsidR="000C0DD8" w:rsidRPr="004119E0">
      <w:pPr>
        <w:jc w:val="both"/>
        <w:rPr>
          <w:lang w:val="hr-HR"/>
        </w:rPr>
      </w:pPr>
    </w:p>
    <w:p w:rsidRDefault="008307F9" w:rsidP="008307F9" w:rsidR="008307F9" w:rsidRPr="004119E0">
      <w:pPr>
        <w:jc w:val="both"/>
        <w:rPr>
          <w:lang w:val="hr-HR"/>
        </w:rPr>
      </w:pPr>
      <w:r w:rsidRPr="004119E0">
        <w:rPr>
          <w:lang w:val="hr-HR"/>
        </w:rPr>
        <w:t>DNA:</w:t>
      </w:r>
    </w:p>
    <w:p w:rsidRDefault="008307F9" w:rsidP="008307F9" w:rsidR="006F5706" w:rsidRPr="004119E0">
      <w:pPr>
        <w:numPr>
          <w:ilvl w:val="0"/>
          <w:numId w:val="3"/>
        </w:numPr>
        <w:jc w:val="both"/>
        <w:rPr>
          <w:lang w:val="hr-HR"/>
        </w:rPr>
      </w:pPr>
      <w:r w:rsidRPr="004119E0">
        <w:rPr>
          <w:lang w:val="hr-HR"/>
        </w:rPr>
        <w:t>stečajn</w:t>
      </w:r>
      <w:r w:rsidR="004119E0">
        <w:rPr>
          <w:lang w:val="hr-HR"/>
        </w:rPr>
        <w:t>om</w:t>
      </w:r>
      <w:r w:rsidRPr="004119E0">
        <w:rPr>
          <w:lang w:val="hr-HR"/>
        </w:rPr>
        <w:t xml:space="preserve"> upravitelj</w:t>
      </w:r>
      <w:r w:rsidR="004119E0">
        <w:rPr>
          <w:lang w:val="hr-HR"/>
        </w:rPr>
        <w:t>u</w:t>
      </w:r>
      <w:r w:rsidR="000C0DD8" w:rsidRPr="004119E0">
        <w:rPr>
          <w:lang w:val="hr-HR"/>
        </w:rPr>
        <w:t xml:space="preserve"> </w:t>
      </w:r>
      <w:r w:rsidR="004119E0">
        <w:rPr>
          <w:lang w:val="hr-HR"/>
        </w:rPr>
        <w:t>Marku Bitangi</w:t>
      </w:r>
    </w:p>
    <w:p w:rsidRDefault="004119E0" w:rsidP="004119E0" w:rsidR="00FB5844">
      <w:pPr>
        <w:numPr>
          <w:ilvl w:val="0"/>
          <w:numId w:val="3"/>
        </w:numPr>
        <w:jc w:val="both"/>
        <w:rPr>
          <w:lang w:val="hr-HR"/>
        </w:rPr>
      </w:pPr>
      <w:r w:rsidRPr="00FB5844">
        <w:rPr>
          <w:lang w:val="hr-HR"/>
        </w:rPr>
        <w:t xml:space="preserve">e-oglasna ploča suda </w:t>
      </w:r>
    </w:p>
    <w:p w:rsidRDefault="004119E0" w:rsidP="004119E0" w:rsidR="004119E0" w:rsidRPr="00FB5844">
      <w:pPr>
        <w:numPr>
          <w:ilvl w:val="0"/>
          <w:numId w:val="3"/>
        </w:numPr>
        <w:jc w:val="both"/>
        <w:rPr>
          <w:lang w:val="hr-HR"/>
        </w:rPr>
      </w:pPr>
      <w:r w:rsidRPr="00FB5844">
        <w:rPr>
          <w:lang w:val="hr-HR"/>
        </w:rPr>
        <w:t>u spis</w:t>
      </w:r>
    </w:p>
    <w:p w:rsidRDefault="008307F9" w:rsidP="004119E0" w:rsidR="008307F9" w:rsidRPr="004119E0">
      <w:pPr>
        <w:ind w:left="720"/>
        <w:jc w:val="both"/>
        <w:rPr>
          <w:lang w:val="hr-HR"/>
        </w:rPr>
      </w:pPr>
    </w:p>
    <w:sectPr w:rsidSect="004119E0" w:rsidR="008307F9" w:rsidRPr="004119E0">
      <w:headerReference w:type="default" r:id="rId11"/>
      <w:pgSz w:h="15840" w:w="12240"/>
      <w:pgMar w:gutter="0" w:footer="708" w:header="708" w:left="1800" w:bottom="1843"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09A" w:rsidP="003A6DA9" w:rsidR="008E209A">
      <w:r>
        <w:separator/>
      </w:r>
    </w:p>
  </w:endnote>
  <w:endnote w:id="0" w:type="continuationSeparator">
    <w:p w:rsidRDefault="008E209A" w:rsidP="003A6DA9" w:rsidR="008E20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09A" w:rsidP="003A6DA9" w:rsidR="008E209A">
      <w:r>
        <w:separator/>
      </w:r>
    </w:p>
  </w:footnote>
  <w:footnote w:id="0" w:type="continuationSeparator">
    <w:p w:rsidRDefault="008E209A" w:rsidP="003A6DA9" w:rsidR="008E20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827CDB" w:rsidR="00481151" w:rsidRPr="004119E0">
    <w:pPr>
      <w:pStyle w:val="Zaglavlje"/>
      <w:numPr>
        <w:ilvl w:val="0"/>
        <w:numId w:val="7"/>
      </w:numPr>
    </w:pPr>
    <w:r>
      <w:fldChar w:fldCharType="begin"/>
    </w:r>
    <w:r>
      <w:instrText>PAGE   \* MERGEFORMAT</w:instrText>
    </w:r>
    <w:r>
      <w:fldChar w:fldCharType="separate"/>
    </w:r>
    <w:r w:rsidR="00FC1BD8" w:rsidRPr="00FC1BD8">
      <w:rPr>
        <w:noProof/>
        <w:lang w:val="hr-HR"/>
      </w:rPr>
      <w:t>2</w:t>
    </w:r>
    <w:r>
      <w:fldChar w:fldCharType="end"/>
    </w:r>
    <w:r w:rsidR="004119E0">
      <w:t xml:space="preserve"> -                                     </w:t>
    </w:r>
    <w:r w:rsidR="004F4EE0">
      <w:rPr>
        <w:lang w:val="hr-HR"/>
      </w:rPr>
      <w:t>12. St-233/2012</w:t>
    </w:r>
  </w:p>
  <w:p w:rsidRDefault="004119E0" w:rsidP="004119E0" w:rsidR="004119E0">
    <w:pPr>
      <w:pStyle w:val="Zaglavlje"/>
      <w:rPr>
        <w:lang w:val="hr-HR"/>
      </w:rPr>
    </w:pPr>
  </w:p>
  <w:p w:rsidRDefault="004119E0" w:rsidP="004119E0" w:rsidR="004119E0"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62F0"/>
    <w:rsid w:val="00037DAA"/>
    <w:rsid w:val="00041947"/>
    <w:rsid w:val="00044E41"/>
    <w:rsid w:val="0004782B"/>
    <w:rsid w:val="0005061D"/>
    <w:rsid w:val="00066E35"/>
    <w:rsid w:val="000719E8"/>
    <w:rsid w:val="0007420F"/>
    <w:rsid w:val="000942C2"/>
    <w:rsid w:val="000A0D85"/>
    <w:rsid w:val="000B0BFB"/>
    <w:rsid w:val="000C0DD8"/>
    <w:rsid w:val="00103E11"/>
    <w:rsid w:val="00116E67"/>
    <w:rsid w:val="0011701A"/>
    <w:rsid w:val="001472E9"/>
    <w:rsid w:val="0015249D"/>
    <w:rsid w:val="00161A95"/>
    <w:rsid w:val="00165DE0"/>
    <w:rsid w:val="001850B3"/>
    <w:rsid w:val="001948EE"/>
    <w:rsid w:val="001A7172"/>
    <w:rsid w:val="001B35DE"/>
    <w:rsid w:val="001D3A50"/>
    <w:rsid w:val="001E7EAE"/>
    <w:rsid w:val="0020468F"/>
    <w:rsid w:val="002165BE"/>
    <w:rsid w:val="002247A2"/>
    <w:rsid w:val="00243C65"/>
    <w:rsid w:val="00247D9D"/>
    <w:rsid w:val="002820A8"/>
    <w:rsid w:val="00287744"/>
    <w:rsid w:val="002E04F5"/>
    <w:rsid w:val="002F1A30"/>
    <w:rsid w:val="002F4660"/>
    <w:rsid w:val="0030372F"/>
    <w:rsid w:val="003109B7"/>
    <w:rsid w:val="00313AD8"/>
    <w:rsid w:val="0031650A"/>
    <w:rsid w:val="00333ABE"/>
    <w:rsid w:val="003A6DA9"/>
    <w:rsid w:val="003E7FAE"/>
    <w:rsid w:val="003F13DF"/>
    <w:rsid w:val="003F4FF2"/>
    <w:rsid w:val="00405B05"/>
    <w:rsid w:val="004106FB"/>
    <w:rsid w:val="004119E0"/>
    <w:rsid w:val="004272F8"/>
    <w:rsid w:val="0047098F"/>
    <w:rsid w:val="00481151"/>
    <w:rsid w:val="00492F65"/>
    <w:rsid w:val="004A2409"/>
    <w:rsid w:val="004C6A1A"/>
    <w:rsid w:val="004D48DB"/>
    <w:rsid w:val="004F4EE0"/>
    <w:rsid w:val="00510D16"/>
    <w:rsid w:val="00521303"/>
    <w:rsid w:val="00546FE4"/>
    <w:rsid w:val="00560DA3"/>
    <w:rsid w:val="00560FDA"/>
    <w:rsid w:val="00572145"/>
    <w:rsid w:val="00572744"/>
    <w:rsid w:val="00582383"/>
    <w:rsid w:val="005E54C8"/>
    <w:rsid w:val="00606AAF"/>
    <w:rsid w:val="006233F9"/>
    <w:rsid w:val="00656DEE"/>
    <w:rsid w:val="00665CE0"/>
    <w:rsid w:val="00677163"/>
    <w:rsid w:val="006A3CD8"/>
    <w:rsid w:val="006A4E54"/>
    <w:rsid w:val="006D5F0A"/>
    <w:rsid w:val="006F5706"/>
    <w:rsid w:val="007261FE"/>
    <w:rsid w:val="007301D9"/>
    <w:rsid w:val="00737727"/>
    <w:rsid w:val="00782CE6"/>
    <w:rsid w:val="00794011"/>
    <w:rsid w:val="007A4D72"/>
    <w:rsid w:val="007D4F11"/>
    <w:rsid w:val="007F26EE"/>
    <w:rsid w:val="007F4B82"/>
    <w:rsid w:val="00801AF4"/>
    <w:rsid w:val="00827CDB"/>
    <w:rsid w:val="008307F9"/>
    <w:rsid w:val="00834174"/>
    <w:rsid w:val="008440E5"/>
    <w:rsid w:val="008477FB"/>
    <w:rsid w:val="008B08C9"/>
    <w:rsid w:val="008B4783"/>
    <w:rsid w:val="008C692C"/>
    <w:rsid w:val="008E209A"/>
    <w:rsid w:val="00913E4E"/>
    <w:rsid w:val="0091491C"/>
    <w:rsid w:val="00927AEF"/>
    <w:rsid w:val="00934CDD"/>
    <w:rsid w:val="0094373F"/>
    <w:rsid w:val="00955058"/>
    <w:rsid w:val="00964A7F"/>
    <w:rsid w:val="00966EDF"/>
    <w:rsid w:val="009768A3"/>
    <w:rsid w:val="00993327"/>
    <w:rsid w:val="009D1F7B"/>
    <w:rsid w:val="009D59A9"/>
    <w:rsid w:val="009E4287"/>
    <w:rsid w:val="00A20C27"/>
    <w:rsid w:val="00A35C82"/>
    <w:rsid w:val="00A50D9D"/>
    <w:rsid w:val="00A6343F"/>
    <w:rsid w:val="00A76440"/>
    <w:rsid w:val="00A82F7B"/>
    <w:rsid w:val="00A83B92"/>
    <w:rsid w:val="00A8609C"/>
    <w:rsid w:val="00A9290A"/>
    <w:rsid w:val="00A93CC7"/>
    <w:rsid w:val="00A9687A"/>
    <w:rsid w:val="00AC1232"/>
    <w:rsid w:val="00AD647E"/>
    <w:rsid w:val="00AE783D"/>
    <w:rsid w:val="00AF48CD"/>
    <w:rsid w:val="00B277FD"/>
    <w:rsid w:val="00B33109"/>
    <w:rsid w:val="00B3464C"/>
    <w:rsid w:val="00B41B2D"/>
    <w:rsid w:val="00B44914"/>
    <w:rsid w:val="00B642AD"/>
    <w:rsid w:val="00B66F81"/>
    <w:rsid w:val="00B67C9C"/>
    <w:rsid w:val="00BB4A85"/>
    <w:rsid w:val="00BE4C93"/>
    <w:rsid w:val="00BF0BEA"/>
    <w:rsid w:val="00BF3636"/>
    <w:rsid w:val="00C021F9"/>
    <w:rsid w:val="00C07389"/>
    <w:rsid w:val="00C10D7B"/>
    <w:rsid w:val="00C11134"/>
    <w:rsid w:val="00C460A8"/>
    <w:rsid w:val="00C6412A"/>
    <w:rsid w:val="00CA2900"/>
    <w:rsid w:val="00CB46FB"/>
    <w:rsid w:val="00CC3B1A"/>
    <w:rsid w:val="00CD4524"/>
    <w:rsid w:val="00CD5119"/>
    <w:rsid w:val="00CE5EE5"/>
    <w:rsid w:val="00D050A8"/>
    <w:rsid w:val="00D075A6"/>
    <w:rsid w:val="00D10042"/>
    <w:rsid w:val="00D11830"/>
    <w:rsid w:val="00D25F27"/>
    <w:rsid w:val="00D268E7"/>
    <w:rsid w:val="00D63F94"/>
    <w:rsid w:val="00D66C2F"/>
    <w:rsid w:val="00D73D4D"/>
    <w:rsid w:val="00D77C8A"/>
    <w:rsid w:val="00DA1691"/>
    <w:rsid w:val="00E059E1"/>
    <w:rsid w:val="00E17A90"/>
    <w:rsid w:val="00E25A2D"/>
    <w:rsid w:val="00E51344"/>
    <w:rsid w:val="00E53791"/>
    <w:rsid w:val="00E6465F"/>
    <w:rsid w:val="00E76DE5"/>
    <w:rsid w:val="00E77705"/>
    <w:rsid w:val="00E96852"/>
    <w:rsid w:val="00ED2140"/>
    <w:rsid w:val="00EE55DD"/>
    <w:rsid w:val="00F043B2"/>
    <w:rsid w:val="00F1530E"/>
    <w:rsid w:val="00F20827"/>
    <w:rsid w:val="00F373A1"/>
    <w:rsid w:val="00F41A3E"/>
    <w:rsid w:val="00F44A39"/>
    <w:rsid w:val="00F450E2"/>
    <w:rsid w:val="00F54F13"/>
    <w:rsid w:val="00F56A92"/>
    <w:rsid w:val="00F77480"/>
    <w:rsid w:val="00F833D5"/>
    <w:rsid w:val="00F9173B"/>
    <w:rsid w:val="00F92213"/>
    <w:rsid w:val="00F96690"/>
    <w:rsid w:val="00FB5844"/>
    <w:rsid w:val="00FB6864"/>
    <w:rsid w:val="00FC1BD8"/>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customStyle="true" w:styleId="TijelotekstaChar" w:type="character">
    <w:name w:val="Tijelo teksta Char"/>
    <w:aliases w:val="uvlaka 3 Char,uvlaka 2 Char, uvlaka 3 Char,  uvlaka 2 Char"/>
    <w:link w:val="Tijeloteksta"/>
    <w:rsid w:val="000C0DD8"/>
    <w:rPr>
      <w:sz w:val="24"/>
      <w:lang w:val="en-AU"/>
    </w:rPr>
  </w:style>
  <w:style w:styleId="Tekstrezerviranogmjesta" w:type="character">
    <w:name w:val="Placeholder Text"/>
    <w:basedOn w:val="Zadanifontodlomka"/>
    <w:uiPriority w:val="99"/>
    <w:semiHidden/>
    <w:rsid w:val="00FC1BD8"/>
    <w:rPr>
      <w:color w:val="808080"/>
      <w:bdr w:space="0" w:sz="0" w:color="auto" w:val="none"/>
      <w:shd w:fill="auto" w:color="auto" w:val="clear"/>
    </w:rPr>
  </w:style>
  <w:style w:customStyle="true" w:styleId="eSPISCCParagraphDefaultFont" w:type="character">
    <w:name w:val="eSPIS_CC_Paragraph Default Font"/>
    <w:basedOn w:val="Zadanifontodlomka"/>
    <w:rsid w:val="00FC1BD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C1BD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C1BD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C1BD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customStyle="1" w:styleId="TijelotekstaChar" w:type="character">
    <w:name w:val="Tijelo teksta Char"/>
    <w:aliases w:val="uvlaka 3 Char,uvlaka 2 Char, uvlaka 3 Char,  uvlaka 2 Char"/>
    <w:link w:val="Tijeloteksta"/>
    <w:rsid w:val="000C0DD8"/>
    <w:rPr>
      <w:sz w:val="24"/>
      <w:lang w:val="en-AU"/>
    </w:rPr>
  </w:style>
  <w:style w:styleId="Tekstrezerviranogmjesta" w:type="character">
    <w:name w:val="Placeholder Text"/>
    <w:basedOn w:val="Zadanifontodlomka"/>
    <w:uiPriority w:val="99"/>
    <w:semiHidden/>
    <w:rsid w:val="00FC1BD8"/>
    <w:rPr>
      <w:color w:val="808080"/>
      <w:bdr w:color="auto" w:space="0" w:sz="0" w:val="none"/>
      <w:shd w:color="auto" w:fill="auto" w:val="clear"/>
    </w:rPr>
  </w:style>
  <w:style w:customStyle="1" w:styleId="eSPISCCParagraphDefaultFont" w:type="character">
    <w:name w:val="eSPIS_CC_Paragraph Default Font"/>
    <w:basedOn w:val="Zadanifontodlomka"/>
    <w:rsid w:val="00FC1BD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C1BD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C1BD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C1BD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21212 Kaštel Sućurac</izvorni_sadrzaj>
    <derivirana_varijabla naziv="DomainObject.Predmet.ProtustrankaFormatedWithAdress_1"> REMONT društvo s ograničenom odgovornošću za proizvodnju, montažu, održavanje i popravak strojeva, vozila, uređaja i izra, Cesta dr. Franje Tuđmana/bb, 21212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21212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21212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21212 Kaštel Sućurac</izvorni_sadrzaj>
    <derivirana_varijabla naziv="DomainObject.Predmet.ProtustrankaWithAdress_1">REMONT društvo s ograničenom odgovornošću za proizvodnju, montažu, održavanje i popravak strojeva, vozila, uređaja i izra Cesta dr. Franje Tuđmana/bb, 21212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WithAdressOIB_1">REMONT društvo s ograničenom odgovornošću za proizvodnju, montažu, održavanje i popravak strojeva, vozila, uređaja i izra, OIB 68419353480, Cesta dr. Franje Tuđmana/bb, 21212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21212 Kaštel Sućurac</item>
    </izvorni_sadrzaj>
    <derivirana_varijabla naziv="DomainObject.Predmet.ProtuStrankaListFormatedWithAdress_1">
      <item>REMONT društvo s ograničenom odgovornošću za proizvodnju, montažu, održavanje i popravak strojeva, vozila, uređaja i izra, Cesta dr. Franje Tuđmana/bb, 21212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21212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21212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IDrugiAdressOIB_1">REMONT društvo s ograničenom odgovornošću za proizvodnju, montažu, održavanje i popravak strojeva, vozila, uređaja i izra, OIB 68419353480, Cesta dr. Franje Tuđmana/bb,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Tuđmana/bb,21212 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Tuđmana/bb,21212 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47 Podstrana</item>
    </izvorni_sadrzaj>
    <derivirana_varijabla naziv="DomainObject.Predmet.StecajniUpraviteljiListAddressOIB_1">
      <item>Marko Bitanga, OIB 53393072664, Stjepana Radića 47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5F64EB-3233-454A-8755-EE48CA4C87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453</properties:Words>
  <properties:Characters>2348</properties:Characters>
  <properties:Lines>75</properties:Lines>
  <properties:Paragraphs>27</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2017-02-24T09:53:00Z</dcterms:created>
  <dc:creator>pbacic</dc:creator>
  <cp:lastModifiedBy>Paško Bačić</cp:lastModifiedBy>
  <cp:lastPrinted>2017-02-24T11:07:00Z</cp:lastPrinted>
  <dcterms:modified xmlns:xsi="http://www.w3.org/2001/XMLSchema-instance" xsi:type="dcterms:W3CDTF">2017-02-24T12:08:00Z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