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75b92" w14:paraId="a475b92" w:rsidRDefault="00CC00F1" w:rsidP="00CC00F1" w:rsidR="000A7106" w:rsidRPr="00FA3260">
      <w:pPr>
        <w:jc w:val="right"/>
        <w15:collapsed w:val="false"/>
        <w:rPr>
          <w:b/>
        </w:rPr>
      </w:pPr>
      <w:bookmarkStart w:name="_GoBack" w:id="0"/>
      <w:bookmarkEnd w:id="0"/>
      <w:r w:rsidRPr="001C5505">
        <w:t>1 St-</w:t>
      </w:r>
      <w:r w:rsidR="00DF5E6A">
        <w:t>727</w:t>
      </w:r>
      <w:r w:rsidR="00792CCB">
        <w:t>/16-</w:t>
      </w:r>
      <w:r w:rsidR="00B362C6">
        <w:t>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w:t>
      </w:r>
      <w:r w:rsidR="00523D40">
        <w:t>sutkinji</w:t>
      </w:r>
      <w:r w:rsidRPr="001C5505">
        <w:t xml:space="preserve">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DF5E6A">
        <w:t>VOX CENTAR d.o.o., Zadar, Andrije Hebranga 2 A, OIB: 13734516623</w:t>
      </w:r>
      <w:r w:rsidR="00F37EDE">
        <w:t>,</w:t>
      </w:r>
      <w:r w:rsidR="00EA47D6">
        <w:t xml:space="preserve"> </w:t>
      </w:r>
      <w:r w:rsidR="00CC47CA">
        <w:t xml:space="preserve"> </w:t>
      </w:r>
      <w:r w:rsidR="00B362C6">
        <w:t>28. rujna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DF5E6A">
        <w:t>VOX CENTAR d.o.o., Zadar, Andrije Hebranga 2 A, OIB: 13734516623</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F5E6A">
        <w:t>31.000,00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DF5E6A">
        <w:t>727</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FC2DCF">
        <w:t>3.2427.350,72</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DF5E6A">
        <w:t>3</w:t>
      </w:r>
      <w:r w:rsidR="00523D40">
        <w:t>1</w:t>
      </w:r>
      <w:r w:rsidR="005351F7">
        <w:t>.000,00</w:t>
      </w:r>
      <w:r w:rsidR="003438A3">
        <w:t xml:space="preserve"> kuna</w:t>
      </w:r>
      <w:r w:rsidRPr="00C07369">
        <w:t xml:space="preserve">, a koji se sastoji od </w:t>
      </w:r>
      <w:r w:rsidR="005351F7">
        <w:t>nagrade ste</w:t>
      </w:r>
      <w:r w:rsidR="00DF5E6A">
        <w:t>čajnom upravitelju u iznosu od 20</w:t>
      </w:r>
      <w:r w:rsidR="005351F7">
        <w:t xml:space="preserve">.000,00 kuna, </w:t>
      </w:r>
      <w:r w:rsidR="00DF5E6A">
        <w:t>troškovi otvaranja i zatvaranja računa i naknade banci u iznosu od 500,00 kuna, troškovi sređivanja i arhiviranja dokumentacije u iznosu od 2.500,00 kuna, uredski troškovi i izdaci za usluge ptt i sl. u iznosu od 2.000,00 kuna, te troškovi knjigovodstva u iznosu od 6.000,00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B362C6">
        <w:t>28. rujna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EDE" w:rsidP="00FC3541" w:rsidR="00F37EDE">
      <w:r>
        <w:separator/>
      </w:r>
    </w:p>
  </w:endnote>
  <w:endnote w:id="0" w:type="continuationSeparator">
    <w:p w:rsidRDefault="00F37EDE" w:rsidP="00FC3541" w:rsidR="00F37E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EDE" w:rsidP="00FC3541" w:rsidR="00F37EDE">
      <w:r>
        <w:separator/>
      </w:r>
    </w:p>
  </w:footnote>
  <w:footnote w:id="0" w:type="continuationSeparator">
    <w:p w:rsidRDefault="00F37EDE" w:rsidP="00FC3541" w:rsidR="00F37E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EDE" w:rsidP="00FC3541" w:rsidR="00F37EDE">
    <w:pPr>
      <w:pStyle w:val="Zaglavlje"/>
      <w:jc w:val="right"/>
    </w:pPr>
    <w:r>
      <w:t>1 St-</w:t>
    </w:r>
    <w:r w:rsidR="00DF5E6A">
      <w:t>727</w:t>
    </w:r>
    <w:r w:rsidR="00523D40">
      <w:t>/16-</w:t>
    </w:r>
    <w:r w:rsidR="00B362C6">
      <w:t>20</w:t>
    </w:r>
  </w:p>
  <w:p w:rsidRDefault="00F37EDE" w:rsidR="00F37ED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21680"/>
    <w:rsid w:val="004611ED"/>
    <w:rsid w:val="00464650"/>
    <w:rsid w:val="00487C2D"/>
    <w:rsid w:val="00495B7C"/>
    <w:rsid w:val="004C7D6E"/>
    <w:rsid w:val="005023C1"/>
    <w:rsid w:val="005221CF"/>
    <w:rsid w:val="00523D40"/>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A7C2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800A2"/>
    <w:rsid w:val="009965B7"/>
    <w:rsid w:val="009B7DAC"/>
    <w:rsid w:val="00A2677E"/>
    <w:rsid w:val="00A448CA"/>
    <w:rsid w:val="00A81D61"/>
    <w:rsid w:val="00A94666"/>
    <w:rsid w:val="00A96B54"/>
    <w:rsid w:val="00AA1B28"/>
    <w:rsid w:val="00AE278D"/>
    <w:rsid w:val="00AE41C1"/>
    <w:rsid w:val="00B225CC"/>
    <w:rsid w:val="00B32CC5"/>
    <w:rsid w:val="00B362C6"/>
    <w:rsid w:val="00B711FC"/>
    <w:rsid w:val="00B72E7D"/>
    <w:rsid w:val="00B92800"/>
    <w:rsid w:val="00BE0D66"/>
    <w:rsid w:val="00BE2A54"/>
    <w:rsid w:val="00BE6C59"/>
    <w:rsid w:val="00C07369"/>
    <w:rsid w:val="00C16042"/>
    <w:rsid w:val="00C44160"/>
    <w:rsid w:val="00C90A82"/>
    <w:rsid w:val="00C94214"/>
    <w:rsid w:val="00CB76D4"/>
    <w:rsid w:val="00CC00F1"/>
    <w:rsid w:val="00CC47CA"/>
    <w:rsid w:val="00CE40D2"/>
    <w:rsid w:val="00CE483C"/>
    <w:rsid w:val="00DA5DD4"/>
    <w:rsid w:val="00DE6466"/>
    <w:rsid w:val="00DF5E6A"/>
    <w:rsid w:val="00E24AC3"/>
    <w:rsid w:val="00E70963"/>
    <w:rsid w:val="00EA47D6"/>
    <w:rsid w:val="00EB1AEF"/>
    <w:rsid w:val="00F37EDE"/>
    <w:rsid w:val="00F711C7"/>
    <w:rsid w:val="00F81A36"/>
    <w:rsid w:val="00F9554E"/>
    <w:rsid w:val="00FA3260"/>
    <w:rsid w:val="00FC2DCF"/>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21680"/>
    <w:rPr>
      <w:color w:val="808080"/>
      <w:bdr w:space="0" w:sz="0" w:color="auto" w:val="none"/>
      <w:shd w:fill="auto" w:color="auto" w:val="clear"/>
    </w:rPr>
  </w:style>
  <w:style w:customStyle="true" w:styleId="eSPISCCParagraphDefaultFont" w:type="character">
    <w:name w:val="eSPIS_CC_Paragraph Default Font"/>
    <w:basedOn w:val="Zadanifontodlomka"/>
    <w:rsid w:val="004216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680"/>
    <w:rPr>
      <w:bdr w:space="0" w:sz="0" w:color="auto" w:val="none"/>
      <w:shd w:fill="FFFFCC" w:color="auto" w:val="clear"/>
      <w:lang w:val="hr-HR"/>
    </w:rPr>
  </w:style>
  <w:style w:customStyle="true" w:styleId="PozadinaSvijetloCrvena" w:type="character">
    <w:name w:val="Pozadina_SvijetloCrvena"/>
    <w:basedOn w:val="eSPISCCParagraphDefaultFont"/>
    <w:rsid w:val="004216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6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21680"/>
    <w:rPr>
      <w:color w:val="808080"/>
      <w:bdr w:color="auto" w:space="0" w:sz="0" w:val="none"/>
      <w:shd w:color="auto" w:fill="auto" w:val="clear"/>
    </w:rPr>
  </w:style>
  <w:style w:customStyle="1" w:styleId="eSPISCCParagraphDefaultFont" w:type="character">
    <w:name w:val="eSPIS_CC_Paragraph Default Font"/>
    <w:basedOn w:val="Zadanifontodlomka"/>
    <w:rsid w:val="004216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680"/>
    <w:rPr>
      <w:bdr w:color="auto" w:space="0" w:sz="0" w:val="none"/>
      <w:shd w:color="auto" w:fill="FFFFCC" w:val="clear"/>
      <w:lang w:val="hr-HR"/>
    </w:rPr>
  </w:style>
  <w:style w:customStyle="1" w:styleId="PozadinaSvijetloCrvena" w:type="character">
    <w:name w:val="Pozadina_SvijetloCrvena"/>
    <w:basedOn w:val="eSPISCCParagraphDefaultFont"/>
    <w:rsid w:val="004216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6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St-727/2016</izvorni_sadrzaj>
    <derivirana_varijabla naziv="DomainObject.Predmet.OznakaBroj_1">St-727/2016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VOX CENTAR d.o.o.  za poslovanje nekretninama i usluge ugostiteljstva</izvorni_sadrzaj>
    <derivirana_varijabla naziv="DomainObject.Predmet.ProtustrankaFormated_1">  VOX CENTAR d.o.o.  za poslovanje nekretninama i usluge ugostiteljstva</derivirana_varijabla>
  </DomainObject.Predmet.ProtustrankaFormated>
  <DomainObject.Predmet.ProtustrankaFormatedOIB>
    <izvorni_sadrzaj>  VOX CENTAR d.o.o.  za poslovanje nekretninama i usluge ugostiteljstva, OIB 13734516623</izvorni_sadrzaj>
    <derivirana_varijabla naziv="DomainObject.Predmet.ProtustrankaFormatedOIB_1">  VOX CENTAR d.o.o.  za poslovanje nekretninama i usluge ugostiteljstva, OIB 13734516623</derivirana_varijabla>
  </DomainObject.Predmet.ProtustrankaFormatedOIB>
  <DomainObject.Predmet.ProtustrankaFormatedWithAdress>
    <izvorni_sadrzaj> VOX CENTAR d.o.o.  za poslovanje nekretninama i usluge ugostiteljstva, Andrije Hebranga 2/A, 23000 Zadar</izvorni_sadrzaj>
    <derivirana_varijabla naziv="DomainObject.Predmet.ProtustrankaFormatedWithAdress_1"> VOX CENTAR d.o.o.  za poslovanje nekretninama i usluge ugostiteljstva, Andrije Hebranga 2/A, 23000 Zadar</derivirana_varijabla>
  </DomainObject.Predmet.ProtustrankaFormatedWithAdress>
  <DomainObject.Predmet.ProtustrankaFormatedWithAdressOIB>
    <izvorni_sadrzaj> VOX CENTAR d.o.o.  za poslovanje nekretninama i usluge ugostiteljstva, OIB 13734516623, Andrije Hebranga 2/A, 23000 Zadar</izvorni_sadrzaj>
    <derivirana_varijabla naziv="DomainObject.Predmet.ProtustrankaFormatedWithAdressOIB_1"> VOX CENTAR d.o.o.  za poslovanje nekretninama i usluge ugostiteljstva, OIB 13734516623, Andrije Hebranga 2/A, 23000 Zadar</derivirana_varijabla>
  </DomainObject.Predmet.ProtustrankaFormatedWithAdressOIB>
  <DomainObject.Predmet.ProtustrankaWithAdress>
    <izvorni_sadrzaj>VOX CENTAR d.o.o.  za poslovanje nekretninama i usluge ugostiteljstva Andrije Hebranga 2/A, 23000 Zadar</izvorni_sadrzaj>
    <derivirana_varijabla naziv="DomainObject.Predmet.ProtustrankaWithAdress_1">VOX CENTAR d.o.o.  za poslovanje nekretninama i usluge ugostiteljstva Andrije Hebranga 2/A, 23000 Zadar</derivirana_varijabla>
  </DomainObject.Predmet.ProtustrankaWithAdress>
  <DomainObject.Predmet.ProtustrankaWithAdressOIB>
    <izvorni_sadrzaj>VOX CENTAR d.o.o.  za poslovanje nekretninama i usluge ugostiteljstva, OIB 13734516623, Andrije Hebranga 2/A, 23000 Zadar</izvorni_sadrzaj>
    <derivirana_varijabla naziv="DomainObject.Predmet.ProtustrankaWithAdressOIB_1">VOX CENTAR d.o.o.  za poslovanje nekretninama i usluge ugostiteljstva, OIB 13734516623, Andrije Hebranga 2/A, 23000 Zadar</derivirana_varijabla>
  </DomainObject.Predmet.ProtustrankaWithAdressOIB>
  <DomainObject.Predmet.ProtustrankaNazivFormated>
    <izvorni_sadrzaj>VOX CENTAR d.o.o.  za poslovanje nekretninama i usluge ugostiteljstva</izvorni_sadrzaj>
    <derivirana_varijabla naziv="DomainObject.Predmet.ProtustrankaNazivFormated_1">VOX CENTAR d.o.o.  za poslovanje nekretninama i usluge ugostiteljstva</derivirana_varijabla>
  </DomainObject.Predmet.ProtustrankaNazivFormated>
  <DomainObject.Predmet.ProtustrankaNazivFormatedOIB>
    <izvorni_sadrzaj>VOX CENTAR d.o.o.  za poslovanje nekretninama i usluge ugostiteljstva, OIB 13734516623</izvorni_sadrzaj>
    <derivirana_varijabla naziv="DomainObject.Predmet.ProtustrankaNazivFormatedOIB_1">VOX CENTAR d.o.o.  za poslovanje nekretninama i usluge ugostiteljstva, OIB 13734516623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2364291.76</izvorni_sadrzaj>
    <derivirana_varijabla naziv="DomainObject.Predmet.TrenutnaVrijednost_1">2364291.76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VOX CENTAR d.o.o.  za poslovanje nekretninama i usluge ugostiteljstva</item>
    </izvorni_sadrzaj>
    <derivirana_varijabla naziv="DomainObject.Predmet.ProtuStrankaListFormated_1">
      <item>VOX CENTAR d.o.o.  za poslovanje nekretninama i usluge ugostiteljstva</item>
    </derivirana_varijabla>
  </DomainObject.Predmet.ProtuStrankaListFormated>
  <DomainObject.Predmet.ProtuStrankaListFormatedOIB>
    <izvorni_sadrzaj>
      <item>VOX CENTAR d.o.o.  za poslovanje nekretninama i usluge ugostiteljstva, OIB 13734516623</item>
    </izvorni_sadrzaj>
    <derivirana_varijabla naziv="DomainObject.Predmet.ProtuStrankaListFormatedOIB_1">
      <item>VOX CENTAR d.o.o.  za poslovanje nekretninama i usluge ugostiteljstva, OIB 13734516623</item>
    </derivirana_varijabla>
  </DomainObject.Predmet.ProtuStrankaListFormatedOIB>
  <DomainObject.Predmet.ProtuStrankaListFormatedWithAdress>
    <izvorni_sadrzaj>
      <item>VOX CENTAR d.o.o.  za poslovanje nekretninama i usluge ugostiteljstva, Andrije Hebranga 2/A, 23000 Zadar</item>
    </izvorni_sadrzaj>
    <derivirana_varijabla naziv="DomainObject.Predmet.ProtuStrankaListFormatedWithAdress_1">
      <item>VOX CENTAR d.o.o.  za poslovanje nekretninama i usluge ugostiteljstva, Andrije Hebranga 2/A, 23000 Zadar</item>
    </derivirana_varijabla>
  </DomainObject.Predmet.ProtuStrankaListFormatedWithAdress>
  <DomainObject.Predmet.ProtuStrankaListFormatedWithAdressOIB>
    <izvorni_sadrzaj>
      <item>VOX CENTAR d.o.o.  za poslovanje nekretninama i usluge ugostiteljstva, OIB 13734516623, Andrije Hebranga 2/A, 23000 Zadar</item>
    </izvorni_sadrzaj>
    <derivirana_varijabla naziv="DomainObject.Predmet.ProtuStrankaListFormatedWithAdressOIB_1">
      <item>VOX CENTAR d.o.o.  za poslovanje nekretninama i usluge ugostiteljstva, OIB 13734516623, Andrije Hebranga 2/A, 23000 Zadar</item>
    </derivirana_varijabla>
  </DomainObject.Predmet.ProtuStrankaListFormatedWithAdressOIB>
  <DomainObject.Predmet.ProtuStrankaListNazivFormated>
    <izvorni_sadrzaj>
      <item>VOX CENTAR d.o.o.  za poslovanje nekretninama i usluge ugostiteljstva</item>
    </izvorni_sadrzaj>
    <derivirana_varijabla naziv="DomainObject.Predmet.ProtuStrankaListNazivFormated_1">
      <item>VOX CENTAR d.o.o.  za poslovanje nekretninama i usluge ugostiteljstva</item>
    </derivirana_varijabla>
  </DomainObject.Predmet.ProtuStrankaListNazivFormated>
  <DomainObject.Predmet.ProtuStrankaListNazivFormatedOIB>
    <izvorni_sadrzaj>
      <item>VOX CENTAR d.o.o.  za poslovanje nekretninama i usluge ugostiteljstva, OIB 13734516623</item>
    </izvorni_sadrzaj>
    <derivirana_varijabla naziv="DomainObject.Predmet.ProtuStrankaListNazivFormatedOIB_1">
      <item>VOX CENTAR d.o.o.  za poslovanje nekretninama i usluge ugostiteljstva, OIB 13734516623</item>
    </derivirana_varijabla>
  </DomainObject.Predmet.ProtuStrankaListNazivFormatedOIB>
  <DomainObject.Predmet.OstaliListFormated>
    <izvorni_sadrzaj>
      <item>Ivana Baždarić</item>
    </izvorni_sadrzaj>
    <derivirana_varijabla naziv="DomainObject.Predmet.OstaliListFormated_1">
      <item>Ivana Baždarić</item>
    </derivirana_varijabla>
  </DomainObject.Predmet.OstaliListFormated>
  <DomainObject.Predmet.OstaliListFormatedOIB>
    <izvorni_sadrzaj>
      <item>Ivana Baždarić, OIB 78796696649</item>
    </izvorni_sadrzaj>
    <derivirana_varijabla naziv="DomainObject.Predmet.OstaliListFormatedOIB_1">
      <item>Ivana Baždarić, OIB 78796696649</item>
    </derivirana_varijabla>
  </DomainObject.Predmet.OstaliListFormatedOIB>
  <DomainObject.Predmet.OstaliListFormatedWithAdress>
    <izvorni_sadrzaj>
      <item>Ivana Baždarić, Učiteljice Katice Radošević 3, 23312 Novigrad</item>
    </izvorni_sadrzaj>
    <derivirana_varijabla naziv="DomainObject.Predmet.OstaliListFormatedWithAdress_1">
      <item>Ivana Baždarić, Učiteljice Katice Radošević 3, 23312 Novigrad</item>
    </derivirana_varijabla>
  </DomainObject.Predmet.OstaliListFormatedWithAdress>
  <DomainObject.Predmet.OstaliListFormatedWithAdressOIB>
    <izvorni_sadrzaj>
      <item>Ivana Baždarić, OIB 78796696649, Učiteljice Katice Radošević 3, 23312 Novigrad</item>
    </izvorni_sadrzaj>
    <derivirana_varijabla naziv="DomainObject.Predmet.OstaliListFormatedWithAdressOIB_1">
      <item>Ivana Baždarić, OIB 78796696649, Učiteljice Katice Radošević 3, 23312 Novigrad</item>
    </derivirana_varijabla>
  </DomainObject.Predmet.OstaliListFormatedWithAdressOIB>
  <DomainObject.Predmet.OstaliListNazivFormated>
    <izvorni_sadrzaj>
      <item>Ivana Baždarić</item>
    </izvorni_sadrzaj>
    <derivirana_varijabla naziv="DomainObject.Predmet.OstaliListNazivFormated_1">
      <item>Ivana Baždarić</item>
    </derivirana_varijabla>
  </DomainObject.Predmet.OstaliListNazivFormated>
  <DomainObject.Predmet.OstaliListNazivFormatedOIB>
    <izvorni_sadrzaj>
      <item>Ivana Baždarić, OIB 78796696649</item>
    </izvorni_sadrzaj>
    <derivirana_varijabla naziv="DomainObject.Predmet.OstaliListNazivFormatedOIB_1">
      <item>Ivana Baždarić, OIB 78796696649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VOX CENTAR d.o.o.  za poslovanje nekretninama i usluge ugostiteljstva</izvorni_sadrzaj>
    <derivirana_varijabla naziv="DomainObject.Predmet.ProtustrankaIDrugi_1">VOX CENTAR d.o.o.  za poslovanje nekretninama i usluge ugostiteljstva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VOX CENTAR d.o.o.  za poslovanje nekretninama i usluge ugostiteljstva, OIB 13734516623, Andrije Hebranga 2/A, 23000 Zadar</izvorni_sadrzaj>
    <derivirana_varijabla naziv="DomainObject.Predmet.ProtustrankaIDrugiAdressOIB_1">VOX CENTAR d.o.o.  za poslovanje nekretninama i usluge ugostiteljstva, OIB 13734516623, Andrije Hebranga 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VOX CENTAR d.o.o.  za poslovanje nekretninama i usluge ugostiteljstva</item>
      <item>Ivana Baždarić</item>
    </izvorni_sadrzaj>
    <derivirana_varijabla naziv="DomainObject.Predmet.SudioniciListNaziv_1">
      <item>Financijska agencija</item>
      <item>VOX CENTAR d.o.o.  za poslovanje nekretninama i usluge ugostiteljstva</item>
      <item>Ivana Baždarić</item>
    </derivirana_varijabla>
  </DomainObject.Predmet.SudioniciListNaziv>
  <DomainObject.Predmet.SudioniciListAdressOIB>
    <izvorni_sadrzaj>
      <item>Financijska agencija, OIB 85821130368, Ivana Danila 4,23000 Zadar</item>
      <item>VOX CENTAR d.o.o.  za poslovanje nekretninama i usluge ugostiteljstva, OIB 13734516623, Andrije Hebranga 2/A,23000 Zadar</item>
      <item>Ivana Baždarić, OIB 78796696649, Učiteljice Katice Radošević 3,23312 Novigrad</item>
    </izvorni_sadrzaj>
    <derivirana_varijabla naziv="DomainObject.Predmet.SudioniciListAdressOIB_1">
      <item>Financijska agencija, OIB 85821130368, Ivana Danila 4,23000 Zadar</item>
      <item>VOX CENTAR d.o.o.  za poslovanje nekretninama i usluge ugostiteljstva, OIB 13734516623, Andrije Hebranga 2/A,23000 Zadar</item>
      <item>Ivana Baždarić, OIB 78796696649, Učiteljice Katice Radošević 3,23312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13734516623</item>
      <item>, OIB 78796696649</item>
    </izvorni_sadrzaj>
    <derivirana_varijabla naziv="DomainObject.Predmet.SudioniciListNazivOIB_1">
      <item>, OIB 85821130368</item>
      <item>, OIB 13734516623</item>
      <item>, OIB 78796696649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48746F-CF9F-48E4-BD67-E54BC0169C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453</properties:Words>
  <properties:Characters>2327</properties:Characters>
  <properties:Lines>84</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2016-08-29T07:40:00Z</dcterms:created>
  <dc:creator>Ardena Bajlo</dc:creator>
  <cp:lastModifiedBy>Martina Kalmeta</cp:lastModifiedBy>
  <cp:lastPrinted>2014-11-21T08:47:00Z</cp:lastPrinted>
  <dcterms:modified xmlns:xsi="http://www.w3.org/2001/XMLSchema-instance" xsi:type="dcterms:W3CDTF">2016-09-30T08:55:00Z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