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65ee1" w14:paraId="4b65ee1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B75659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5171" w:rsidP="00155966" w:rsidR="00155966">
      <w:r>
        <w:rPr>
          <w:sz w:val="22"/>
          <w:szCs w:val="22"/>
        </w:rPr>
        <w:t xml:space="preserve"> </w:t>
      </w:r>
    </w:p>
    <w:p w:rsidRDefault="00814199" w:rsidP="00814199" w:rsidR="00814199" w:rsidRPr="00814199">
      <w:pPr>
        <w:ind w:left="7080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10 St-</w:t>
      </w:r>
      <w:r w:rsidR="00020F0D">
        <w:rPr>
          <w:rFonts w:eastAsia="Calibri"/>
          <w:lang w:eastAsia="en-US"/>
        </w:rPr>
        <w:t>2435</w:t>
      </w:r>
      <w:r w:rsidR="004D1695">
        <w:rPr>
          <w:rFonts w:eastAsia="Calibri"/>
          <w:lang w:eastAsia="en-US"/>
        </w:rPr>
        <w:t>/2</w:t>
      </w:r>
      <w:r w:rsidR="00E460BA">
        <w:rPr>
          <w:rFonts w:eastAsia="Calibri"/>
          <w:lang w:eastAsia="en-US"/>
        </w:rPr>
        <w:t>016-5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U  I M E  R E P U B L I K E  H R V A T S K E</w:t>
      </w:r>
    </w:p>
    <w:p w:rsidRDefault="00814199" w:rsidP="00814199" w:rsid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R J E Š E N J E</w:t>
      </w:r>
    </w:p>
    <w:p w:rsidRDefault="00B75659" w:rsidP="00814199" w:rsidR="00B75659" w:rsidRPr="00814199">
      <w:pPr>
        <w:jc w:val="center"/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471C4" w:rsidP="00E460BA" w:rsidR="00E460BA" w:rsidRPr="00E460BA">
      <w:pPr>
        <w:ind w:firstLine="708"/>
        <w:jc w:val="both"/>
      </w:pPr>
      <w:r>
        <w:t xml:space="preserve">Trgovački sud u Osijeku, po sucu mr.sc. Mirjani Baran, u stečajnom predmetu povodom zahtjeva </w:t>
      </w:r>
      <w:r w:rsidR="00020F0D">
        <w:t xml:space="preserve">Financijske agencije Regionalni centar Zagreb, Podružnica ZAGREB, Trg svibanjskih žrtava 1995. broj 1, za pokretanje skraćenog stečajnog postupka nad dužnikom VIDIKOVAC d.o.o. OIB: 03863217837, MBS: 120005948, Dvor, Ante Brune Bušića 26 </w:t>
      </w:r>
      <w:r>
        <w:t xml:space="preserve"> temeljem članka 430. Stečajnog zakona („Narodne novine“ 71/15), </w:t>
      </w:r>
      <w:r w:rsidR="00E460BA" w:rsidRPr="00E460BA">
        <w:t xml:space="preserve"> dana </w:t>
      </w:r>
      <w:r w:rsidR="00020F0D">
        <w:t>16. studenog</w:t>
      </w:r>
      <w:r w:rsidR="00E460BA" w:rsidRPr="00E460BA">
        <w:t xml:space="preserve"> 2016. godine, objavljuje sljedeći</w:t>
      </w:r>
    </w:p>
    <w:p w:rsidRDefault="00B75659" w:rsidP="00B75659" w:rsidR="00B75659" w:rsidRPr="00B75659">
      <w:pPr>
        <w:ind w:firstLine="708"/>
        <w:jc w:val="both"/>
      </w:pPr>
    </w:p>
    <w:p w:rsidRDefault="00814199" w:rsidP="00B75659" w:rsidR="00814199" w:rsidRPr="00814199">
      <w:pPr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.</w:t>
      </w: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r i j e š i o   j 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4D1695" w:rsidR="00814199" w:rsidRP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Obustavlja se skraćeni stečajni postupak nad dužnikom </w:t>
      </w:r>
      <w:r w:rsidR="00020F0D">
        <w:t>VIDIKOVAC d.o.o. OIB: 03863217837, MBS: 120005948, Dvor, Ante Brune Bušića 26 .</w:t>
      </w:r>
    </w:p>
    <w:p w:rsidRDefault="00814199" w:rsidP="00814199" w:rsidR="00814199">
      <w:pPr>
        <w:jc w:val="both"/>
        <w:rPr>
          <w:rFonts w:eastAsia="Calibri"/>
          <w:lang w:eastAsia="en-US"/>
        </w:rPr>
      </w:pPr>
    </w:p>
    <w:p w:rsidRDefault="00B75659" w:rsidP="00814199" w:rsidR="00B75659" w:rsidRPr="00814199">
      <w:pPr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Obrazloženje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Na zahtjev FINE Regionalni centar </w:t>
      </w:r>
      <w:r w:rsidR="00B75659">
        <w:rPr>
          <w:rFonts w:eastAsia="Calibri"/>
          <w:lang w:eastAsia="en-US"/>
        </w:rPr>
        <w:t>Zagreb</w:t>
      </w:r>
      <w:r w:rsidR="005844EE">
        <w:rPr>
          <w:rFonts w:eastAsia="Calibri"/>
          <w:lang w:eastAsia="en-US"/>
        </w:rPr>
        <w:t xml:space="preserve">, Podružnica </w:t>
      </w:r>
      <w:r w:rsidR="00E460BA">
        <w:rPr>
          <w:rFonts w:eastAsia="Calibri"/>
          <w:lang w:eastAsia="en-US"/>
        </w:rPr>
        <w:t>Zagreb</w:t>
      </w:r>
      <w:r w:rsidR="00B75659"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 xml:space="preserve">od </w:t>
      </w:r>
      <w:r w:rsidR="00020F0D">
        <w:rPr>
          <w:rFonts w:eastAsia="Calibri"/>
          <w:lang w:eastAsia="en-US"/>
        </w:rPr>
        <w:t>3. lipnja</w:t>
      </w:r>
      <w:r w:rsidR="00266A99">
        <w:rPr>
          <w:rFonts w:eastAsia="Calibri"/>
          <w:lang w:eastAsia="en-US"/>
        </w:rPr>
        <w:t xml:space="preserve"> 2016</w:t>
      </w:r>
      <w:r w:rsidRPr="00814199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Klasa: 110-07/1</w:t>
      </w:r>
      <w:r w:rsidR="00266A99">
        <w:rPr>
          <w:rFonts w:eastAsia="Calibri"/>
          <w:lang w:eastAsia="en-US"/>
        </w:rPr>
        <w:t>6-01/04, Ur. broj: 04-06-15</w:t>
      </w:r>
      <w:r>
        <w:rPr>
          <w:rFonts w:eastAsia="Calibri"/>
          <w:lang w:eastAsia="en-US"/>
        </w:rPr>
        <w:t>-</w:t>
      </w:r>
      <w:r w:rsidR="00020F0D">
        <w:rPr>
          <w:rFonts w:eastAsia="Calibri"/>
          <w:lang w:eastAsia="en-US"/>
        </w:rPr>
        <w:t>9738</w:t>
      </w:r>
      <w:r w:rsidR="00E460BA"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>zaprimljenim kod</w:t>
      </w:r>
      <w:r w:rsidR="005844EE">
        <w:rPr>
          <w:rFonts w:eastAsia="Calibri"/>
          <w:lang w:eastAsia="en-US"/>
        </w:rPr>
        <w:t xml:space="preserve"> Trgovačkog</w:t>
      </w:r>
      <w:r w:rsidRPr="00814199">
        <w:rPr>
          <w:rFonts w:eastAsia="Calibri"/>
          <w:lang w:eastAsia="en-US"/>
        </w:rPr>
        <w:t xml:space="preserve"> suda </w:t>
      </w:r>
      <w:r w:rsidR="005844EE">
        <w:rPr>
          <w:rFonts w:eastAsia="Calibri"/>
          <w:lang w:eastAsia="en-US"/>
        </w:rPr>
        <w:t xml:space="preserve">u Zagrebu, </w:t>
      </w:r>
      <w:r w:rsidR="00020F0D">
        <w:rPr>
          <w:rFonts w:eastAsia="Calibri"/>
          <w:lang w:eastAsia="en-US"/>
        </w:rPr>
        <w:t>6. lipnja</w:t>
      </w:r>
      <w:r w:rsidR="005844EE">
        <w:rPr>
          <w:rFonts w:eastAsia="Calibri"/>
          <w:lang w:eastAsia="en-US"/>
        </w:rPr>
        <w:t xml:space="preserve"> </w:t>
      </w:r>
      <w:r w:rsidR="006B342E">
        <w:rPr>
          <w:rFonts w:eastAsia="Calibri"/>
          <w:lang w:eastAsia="en-US"/>
        </w:rPr>
        <w:t>2016</w:t>
      </w:r>
      <w:r w:rsidRPr="00814199">
        <w:rPr>
          <w:rFonts w:eastAsia="Calibri"/>
          <w:lang w:eastAsia="en-US"/>
        </w:rPr>
        <w:t xml:space="preserve">. za provedbu skraćenog stečajnog postupka nad dužnikom </w:t>
      </w:r>
      <w:r w:rsidR="00020F0D">
        <w:t>VIDIKOVAC d.o.o. OIB: 03863217837, MBS: 120005948, Dvor, Ante Brune Bušića 26,</w:t>
      </w:r>
      <w:r w:rsidRPr="00814199">
        <w:rPr>
          <w:rFonts w:eastAsia="Calibri"/>
          <w:lang w:eastAsia="en-US"/>
        </w:rPr>
        <w:t xml:space="preserve"> Trgovački sud u Osijeku je sukladno čl. 430. Stečajnog zakona ("Narodne novine" br. 71/15. u daljnjem tekstu SZ-a) dana </w:t>
      </w:r>
      <w:r w:rsidR="008471C4">
        <w:rPr>
          <w:rFonts w:eastAsia="Calibri"/>
          <w:lang w:eastAsia="en-US"/>
        </w:rPr>
        <w:t xml:space="preserve"> </w:t>
      </w:r>
      <w:r w:rsidR="00020F0D">
        <w:rPr>
          <w:rFonts w:eastAsia="Calibri"/>
          <w:lang w:eastAsia="en-US"/>
        </w:rPr>
        <w:t>13. listopada</w:t>
      </w:r>
      <w:r w:rsidR="008471C4"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>201</w:t>
      </w:r>
      <w:r w:rsidR="006B342E">
        <w:rPr>
          <w:rFonts w:eastAsia="Calibri"/>
          <w:lang w:eastAsia="en-US"/>
        </w:rPr>
        <w:t>6</w:t>
      </w:r>
      <w:r w:rsidRPr="00814199">
        <w:rPr>
          <w:rFonts w:eastAsia="Calibri"/>
          <w:lang w:eastAsia="en-US"/>
        </w:rPr>
        <w:t>. objavio oglas na mrežnoj stranici e-oglasna ploča sudova pod poslovnim brojem St-</w:t>
      </w:r>
      <w:r w:rsidR="00020F0D">
        <w:rPr>
          <w:rFonts w:eastAsia="Calibri"/>
          <w:lang w:eastAsia="en-US"/>
        </w:rPr>
        <w:t>2435</w:t>
      </w:r>
      <w:r w:rsidRPr="00814199">
        <w:rPr>
          <w:rFonts w:eastAsia="Calibri"/>
          <w:lang w:eastAsia="en-US"/>
        </w:rPr>
        <w:t>/</w:t>
      </w:r>
      <w:r w:rsidR="006B342E">
        <w:rPr>
          <w:rFonts w:eastAsia="Calibri"/>
          <w:lang w:eastAsia="en-US"/>
        </w:rPr>
        <w:t>2016-3</w:t>
      </w:r>
      <w:r w:rsidRPr="00814199">
        <w:rPr>
          <w:rFonts w:eastAsia="Calibri"/>
          <w:lang w:eastAsia="en-US"/>
        </w:rPr>
        <w:t xml:space="preserve">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B75659" w:rsidR="00B75659">
      <w:pPr>
        <w:ind w:firstLine="1416"/>
        <w:jc w:val="both"/>
      </w:pPr>
      <w:r w:rsidRPr="00814199">
        <w:rPr>
          <w:rFonts w:eastAsia="Calibri"/>
          <w:lang w:eastAsia="en-US"/>
        </w:rPr>
        <w:t xml:space="preserve">Podneskom zaprimljenim kod ovog suda </w:t>
      </w:r>
      <w:r w:rsidR="00020F0D">
        <w:rPr>
          <w:rFonts w:eastAsia="Calibri"/>
          <w:lang w:eastAsia="en-US"/>
        </w:rPr>
        <w:t>15. studenog</w:t>
      </w:r>
      <w:r w:rsidR="006B342E">
        <w:rPr>
          <w:rFonts w:eastAsia="Calibri"/>
          <w:lang w:eastAsia="en-US"/>
        </w:rPr>
        <w:t xml:space="preserve"> 2016</w:t>
      </w:r>
      <w:r w:rsidRPr="00814199">
        <w:rPr>
          <w:rFonts w:eastAsia="Calibri"/>
          <w:lang w:eastAsia="en-US"/>
        </w:rPr>
        <w:t xml:space="preserve">. </w:t>
      </w:r>
      <w:r w:rsidR="00B75659">
        <w:rPr>
          <w:rFonts w:eastAsia="Calibri"/>
          <w:lang w:eastAsia="en-US"/>
        </w:rPr>
        <w:t xml:space="preserve">dužnik </w:t>
      </w:r>
      <w:r w:rsidR="00020F0D">
        <w:rPr>
          <w:rFonts w:eastAsia="Calibri"/>
          <w:lang w:eastAsia="en-US"/>
        </w:rPr>
        <w:t xml:space="preserve">je obavijestio sud kako je na temelju Ugovora o pripajanju od 10. studenog 2016. društvo </w:t>
      </w:r>
      <w:r w:rsidR="00020F0D">
        <w:t xml:space="preserve">VIDIKOVAC d.o.o. OIB: 03863217837, MBS: 120005948, Dvor, Ante Brune Bušića 26 pripojeno društvu ARMIRAČ – MONTAŽA d.o.o, OIB: 32506593096, Zagreb, Međimurska 21 te da je to pripajanje upisano u registar Trgovačkog suda u Zagrebu. </w:t>
      </w:r>
    </w:p>
    <w:p w:rsidRDefault="00020F0D" w:rsidP="00B75659" w:rsidR="00020F0D">
      <w:pPr>
        <w:ind w:firstLine="1416"/>
        <w:jc w:val="both"/>
      </w:pPr>
    </w:p>
    <w:p w:rsidRDefault="00020F0D" w:rsidP="00B75659" w:rsidR="00020F0D">
      <w:pPr>
        <w:ind w:firstLine="1416"/>
        <w:jc w:val="both"/>
      </w:pPr>
    </w:p>
    <w:p w:rsidRDefault="00020F0D" w:rsidP="00B75659" w:rsidR="00020F0D">
      <w:pPr>
        <w:ind w:firstLine="1416"/>
        <w:jc w:val="both"/>
      </w:pPr>
    </w:p>
    <w:p w:rsidRDefault="00020F0D" w:rsidP="00B75659" w:rsidR="00020F0D">
      <w:pPr>
        <w:ind w:firstLine="1416"/>
        <w:jc w:val="both"/>
        <w:rPr>
          <w:rFonts w:eastAsia="Calibri"/>
          <w:lang w:eastAsia="en-US"/>
        </w:rPr>
      </w:pPr>
    </w:p>
    <w:p w:rsidRDefault="00B75659" w:rsidP="00B75659" w:rsidR="00B75659">
      <w:pPr>
        <w:ind w:firstLine="1416"/>
        <w:jc w:val="both"/>
        <w:rPr>
          <w:rFonts w:eastAsia="Calibri"/>
          <w:lang w:eastAsia="en-US"/>
        </w:rPr>
      </w:pPr>
    </w:p>
    <w:p w:rsidRDefault="00B75659" w:rsidP="00B75659" w:rsidR="00B75659" w:rsidRPr="00814199">
      <w:pPr>
        <w:ind w:firstLine="1416"/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B75659" w:rsidP="00814199" w:rsidR="00814199" w:rsidRPr="00814199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</w:t>
      </w:r>
      <w:r w:rsidR="006B342E">
        <w:rPr>
          <w:rFonts w:eastAsia="Calibri"/>
          <w:lang w:eastAsia="en-US"/>
        </w:rPr>
        <w:t xml:space="preserve">                     U Osijeku, </w:t>
      </w:r>
      <w:r w:rsidR="00020F0D">
        <w:rPr>
          <w:rFonts w:eastAsia="Calibri"/>
          <w:lang w:eastAsia="en-US"/>
        </w:rPr>
        <w:t>16. studenog</w:t>
      </w:r>
      <w:r w:rsidR="006B342E">
        <w:rPr>
          <w:rFonts w:eastAsia="Calibri"/>
          <w:lang w:eastAsia="en-US"/>
        </w:rPr>
        <w:t xml:space="preserve"> 2016.</w:t>
      </w:r>
      <w:r w:rsidRPr="00814199">
        <w:rPr>
          <w:rFonts w:eastAsia="Calibri"/>
          <w:lang w:eastAsia="en-US"/>
        </w:rPr>
        <w:t xml:space="preserve">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spacing w:lineRule="auto" w:line="276" w:after="200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Zapisničar:</w:t>
      </w:r>
      <w:r w:rsidRPr="00814199">
        <w:rPr>
          <w:rFonts w:eastAsia="Calibri"/>
          <w:lang w:eastAsia="en-US"/>
        </w:rPr>
        <w:tab/>
        <w:t xml:space="preserve"> 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 xml:space="preserve">               S u d a c</w:t>
      </w:r>
    </w:p>
    <w:p w:rsidRDefault="00814199" w:rsidP="00814199" w:rsidR="00814199" w:rsidRPr="00814199">
      <w:pPr>
        <w:spacing w:lineRule="auto" w:line="276" w:after="200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Snježana Andrijanić 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>mr. sc. MIRJANA BARAN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 xml:space="preserve">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D N A :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1. Predlagatelju na njihov poslovni broj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3. Dužniku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4. e-oglasna ploča suda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5. Riješeno obustavom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6. Kal. </w:t>
      </w:r>
      <w:r w:rsidR="00020F0D">
        <w:rPr>
          <w:rFonts w:eastAsia="Calibri"/>
          <w:lang w:eastAsia="en-US"/>
        </w:rPr>
        <w:t>19/12</w:t>
      </w:r>
      <w:r w:rsidR="00266A99"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 xml:space="preserve">2016.   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D21A2C" w:rsidP="00814199" w:rsidR="00D21A2C" w:rsidRPr="00B82754">
      <w:pPr>
        <w:ind w:left="7080"/>
        <w:rPr>
          <w:sz w:val="22"/>
          <w:szCs w:val="22"/>
        </w:rPr>
      </w:pPr>
    </w:p>
    <w:sectPr w:rsidSect="00814199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744" w:rsidP="008174CD" w:rsidR="00B26744">
      <w:r>
        <w:separator/>
      </w:r>
    </w:p>
  </w:endnote>
  <w:endnote w:id="0" w:type="continuationSeparator">
    <w:p w:rsidRDefault="00B26744" w:rsidP="008174CD" w:rsidR="00B26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744" w:rsidP="008174CD" w:rsidR="00B26744">
      <w:r>
        <w:separator/>
      </w:r>
    </w:p>
  </w:footnote>
  <w:footnote w:id="0" w:type="continuationSeparator">
    <w:p w:rsidRDefault="00B26744" w:rsidP="008174CD" w:rsidR="00B26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4CD" w:rsidR="008174C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72BE9">
      <w:rPr>
        <w:noProof/>
      </w:rPr>
      <w:t>2</w:t>
    </w:r>
    <w:r>
      <w:fldChar w:fldCharType="end"/>
    </w:r>
  </w:p>
  <w:p w:rsidRDefault="008174CD" w:rsidP="008174CD" w:rsidR="008174CD" w:rsidRPr="008174CD">
    <w:pPr>
      <w:pStyle w:val="Zaglavlje"/>
    </w:pPr>
    <w:r>
      <w:tab/>
    </w:r>
    <w:r>
      <w:tab/>
      <w:t>10 St-</w:t>
    </w:r>
    <w:r w:rsidR="00020F0D">
      <w:t>2435</w:t>
    </w:r>
    <w:r w:rsidR="006B342E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F0D"/>
    <w:rsid w:val="00155966"/>
    <w:rsid w:val="00174D58"/>
    <w:rsid w:val="00266A99"/>
    <w:rsid w:val="00333EEE"/>
    <w:rsid w:val="004C1FA5"/>
    <w:rsid w:val="004D1695"/>
    <w:rsid w:val="005844EE"/>
    <w:rsid w:val="006B342E"/>
    <w:rsid w:val="007A0C7E"/>
    <w:rsid w:val="00814199"/>
    <w:rsid w:val="008174CD"/>
    <w:rsid w:val="008471C4"/>
    <w:rsid w:val="00935171"/>
    <w:rsid w:val="00A72BE9"/>
    <w:rsid w:val="00B26744"/>
    <w:rsid w:val="00B75659"/>
    <w:rsid w:val="00B82754"/>
    <w:rsid w:val="00D03EB1"/>
    <w:rsid w:val="00D21A2C"/>
    <w:rsid w:val="00DE0702"/>
    <w:rsid w:val="00E46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5844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844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2B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72BE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72BE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2BE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2BE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5844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844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2B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72BE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72BE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BE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BE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2435</izvorni_sadrzaj>
    <derivirana_varijabla naziv="DomainObject.Predmet.Broj_1">2435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St-2435/2016</izvorni_sadrzaj>
    <derivirana_varijabla naziv="DomainObject.Predmet.OznakaBroj_1">St-2435/2016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VIDIKOVAC d.o.o.</izvorni_sadrzaj>
    <derivirana_varijabla naziv="DomainObject.Predmet.ProtustrankaFormated_1">  VIDIKOVAC d.o.o.</derivirana_varijabla>
  </DomainObject.Predmet.ProtustrankaFormated>
  <DomainObject.Predmet.ProtustrankaFormatedOIB>
    <izvorni_sadrzaj>  VIDIKOVAC d.o.o., OIB 03863217837</izvorni_sadrzaj>
    <derivirana_varijabla naziv="DomainObject.Predmet.ProtustrankaFormatedOIB_1">  VIDIKOVAC d.o.o., OIB 03863217837</derivirana_varijabla>
  </DomainObject.Predmet.ProtustrankaFormatedOIB>
  <DomainObject.Predmet.ProtustrankaFormatedWithAdress>
    <izvorni_sadrzaj> VIDIKOVAC d.o.o., Ante Brune Bušića 26, 44440 Dvor</izvorni_sadrzaj>
    <derivirana_varijabla naziv="DomainObject.Predmet.ProtustrankaFormatedWithAdress_1"> VIDIKOVAC d.o.o., Ante Brune Bušića 26, 44440 Dvor</derivirana_varijabla>
  </DomainObject.Predmet.ProtustrankaFormatedWithAdress>
  <DomainObject.Predmet.ProtustrankaFormatedWithAdressOIB>
    <izvorni_sadrzaj> VIDIKOVAC d.o.o., OIB 03863217837, Ante Brune Bušića 26, 44440 Dvor</izvorni_sadrzaj>
    <derivirana_varijabla naziv="DomainObject.Predmet.ProtustrankaFormatedWithAdressOIB_1"> VIDIKOVAC d.o.o., OIB 03863217837, Ante Brune Bušića 26, 44440 Dvor</derivirana_varijabla>
  </DomainObject.Predmet.ProtustrankaFormatedWithAdressOIB>
  <DomainObject.Predmet.ProtustrankaWithAdress>
    <izvorni_sadrzaj>VIDIKOVAC d.o.o. Ante Brune Bušića 26, 44440 Dvor</izvorni_sadrzaj>
    <derivirana_varijabla naziv="DomainObject.Predmet.ProtustrankaWithAdress_1">VIDIKOVAC d.o.o. Ante Brune Bušića 26, 44440 Dvor</derivirana_varijabla>
  </DomainObject.Predmet.ProtustrankaWithAdress>
  <DomainObject.Predmet.ProtustrankaWithAdressOIB>
    <izvorni_sadrzaj>VIDIKOVAC d.o.o., OIB 03863217837, Ante Brune Bušića 26, 44440 Dvor</izvorni_sadrzaj>
    <derivirana_varijabla naziv="DomainObject.Predmet.ProtustrankaWithAdressOIB_1">VIDIKOVAC d.o.o., OIB 03863217837, Ante Brune Bušića 26, 44440 Dvor</derivirana_varijabla>
  </DomainObject.Predmet.ProtustrankaWithAdressOIB>
  <DomainObject.Predmet.ProtustrankaNazivFormated>
    <izvorni_sadrzaj>VIDIKOVAC d.o.o.</izvorni_sadrzaj>
    <derivirana_varijabla naziv="DomainObject.Predmet.ProtustrankaNazivFormated_1">VIDIKOVAC d.o.o.</derivirana_varijabla>
  </DomainObject.Predmet.ProtustrankaNazivFormated>
  <DomainObject.Predmet.ProtustrankaNazivFormatedOIB>
    <izvorni_sadrzaj>VIDIKOVAC d.o.o., OIB 03863217837</izvorni_sadrzaj>
    <derivirana_varijabla naziv="DomainObject.Predmet.ProtustrankaNazivFormatedOIB_1">VIDIKOVAC d.o.o., OIB 03863217837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VIDIKOVAC d.o.o.</item>
    </izvorni_sadrzaj>
    <derivirana_varijabla naziv="DomainObject.Predmet.ProtuStrankaListFormated_1">
      <item>VIDIKOVAC d.o.o.</item>
    </derivirana_varijabla>
  </DomainObject.Predmet.ProtuStrankaListFormated>
  <DomainObject.Predmet.ProtuStrankaListFormatedOIB>
    <izvorni_sadrzaj>
      <item>VIDIKOVAC d.o.o., OIB 03863217837</item>
    </izvorni_sadrzaj>
    <derivirana_varijabla naziv="DomainObject.Predmet.ProtuStrankaListFormatedOIB_1">
      <item>VIDIKOVAC d.o.o., OIB 03863217837</item>
    </derivirana_varijabla>
  </DomainObject.Predmet.ProtuStrankaListFormatedOIB>
  <DomainObject.Predmet.ProtuStrankaListFormatedWithAdress>
    <izvorni_sadrzaj>
      <item>VIDIKOVAC d.o.o., Ante Brune Bušića 26, 44440 Dvor</item>
    </izvorni_sadrzaj>
    <derivirana_varijabla naziv="DomainObject.Predmet.ProtuStrankaListFormatedWithAdress_1">
      <item>VIDIKOVAC d.o.o., Ante Brune Bušića 26, 44440 Dvor</item>
    </derivirana_varijabla>
  </DomainObject.Predmet.ProtuStrankaListFormatedWithAdress>
  <DomainObject.Predmet.ProtuStrankaListFormatedWithAdressOIB>
    <izvorni_sadrzaj>
      <item>VIDIKOVAC d.o.o., OIB 03863217837, Ante Brune Bušića 26, 44440 Dvor</item>
    </izvorni_sadrzaj>
    <derivirana_varijabla naziv="DomainObject.Predmet.ProtuStrankaListFormatedWithAdressOIB_1">
      <item>VIDIKOVAC d.o.o., OIB 03863217837, Ante Brune Bušića 26, 44440 Dvor</item>
    </derivirana_varijabla>
  </DomainObject.Predmet.ProtuStrankaListFormatedWithAdressOIB>
  <DomainObject.Predmet.ProtuStrankaListNazivFormated>
    <izvorni_sadrzaj>
      <item>VIDIKOVAC d.o.o.</item>
    </izvorni_sadrzaj>
    <derivirana_varijabla naziv="DomainObject.Predmet.ProtuStrankaListNazivFormated_1">
      <item>VIDIKOVAC d.o.o.</item>
    </derivirana_varijabla>
  </DomainObject.Predmet.ProtuStrankaListNazivFormated>
  <DomainObject.Predmet.ProtuStrankaListNazivFormatedOIB>
    <izvorni_sadrzaj>
      <item>VIDIKOVAC d.o.o., OIB 03863217837</item>
    </izvorni_sadrzaj>
    <derivirana_varijabla naziv="DomainObject.Predmet.ProtuStrankaListNazivFormatedOIB_1">
      <item>VIDIKOVAC d.o.o., OIB 03863217837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VIDIKOVAC d.o.o.</izvorni_sadrzaj>
    <derivirana_varijabla naziv="DomainObject.Predmet.ProtustrankaIDrugi_1">VIDIKOVAC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VIDIKOVAC d.o.o., OIB 03863217837, Ante Brune Bušića 26, 44440 Dvor</izvorni_sadrzaj>
    <derivirana_varijabla naziv="DomainObject.Predmet.ProtustrankaIDrugiAdressOIB_1">VIDIKOVAC d.o.o., OIB 03863217837, Ante Brune Bušića 26, 44440 Dvor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VIDIKOVAC d.o.o.</item>
      <item>FINA Regionalni centar Zagreb</item>
    </izvorni_sadrzaj>
    <derivirana_varijabla naziv="DomainObject.Predmet.SudioniciListNaziv_1">
      <item>VIDIKOVAC d.o.o.</item>
      <item>FINA Regionalni centar Zagreb</item>
    </derivirana_varijabla>
  </DomainObject.Predmet.SudioniciListNaziv>
  <DomainObject.Predmet.SudioniciListAdressOIB>
    <izvorni_sadrzaj>
      <item>VIDIKOVAC d.o.o., OIB 03863217837, Ante Brune Bušića 26,44440 Dvor</item>
      <item>FINA Regionalni centar Zagreb, OIB 85821130368, Trg svibanjskih žrtava 1995. 1,10000 Zagreb</item>
    </izvorni_sadrzaj>
    <derivirana_varijabla naziv="DomainObject.Predmet.SudioniciListAdressOIB_1">
      <item>VIDIKOVAC d.o.o., OIB 03863217837, Ante Brune Bušića 26,44440 Dvor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03863217837</item>
      <item>, OIB 85821130368</item>
    </izvorni_sadrzaj>
    <derivirana_varijabla naziv="DomainObject.Predmet.SudioniciListNazivOIB_1">
      <item>, OIB 03863217837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8EF39E-3B9D-49F5-9B5A-BA1291E024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437</properties:Words>
  <properties:Characters>2302</properties:Characters>
  <properties:Lines>79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2016-11-16T09:14:00Z</dcterms:created>
  <dc:creator>korisnik</dc:creator>
  <cp:lastModifiedBy>Snježana Andrijanić</cp:lastModifiedBy>
  <cp:lastPrinted>2016-11-16T09:13:00Z</cp:lastPrinted>
  <dcterms:modified xmlns:xsi="http://www.w3.org/2001/XMLSchema-instance" xsi:type="dcterms:W3CDTF">2016-11-16T13:28:00Z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