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bd55c" w14:paraId="37bd55c" w:rsidRDefault="007E5B46" w:rsidP="007E5B46" w:rsidR="007E5B46" w:rsidRPr="002002FD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b/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395605</wp:posOffset>
            </wp:positionH>
            <wp:positionV relativeFrom="paragraph">
              <wp:posOffset>-8255</wp:posOffset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7E5B46" w:rsidP="007E5B46" w:rsidR="007E5B46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TRGOVAČKI SUD SPLIT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Split, Sukoišanska 6</w:t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</w:p>
    <w:p w:rsidRDefault="007E5B46" w:rsidP="007E5B46" w:rsidR="007E5B46" w:rsidRPr="00321E6A">
      <w:pPr>
        <w:jc w:val="both"/>
        <w:rPr>
          <w:rFonts w:hAnsi="Times New Roman" w:ascii="Times New Roman"/>
          <w:sz w:val="16"/>
          <w:szCs w:val="16"/>
          <w:lang w:val="hr-HR"/>
        </w:rPr>
      </w:pPr>
    </w:p>
    <w:p w:rsidRDefault="007E5B46" w:rsidP="007E5B46" w:rsidR="007E5B46" w:rsidRPr="00321E6A">
      <w:pPr>
        <w:jc w:val="both"/>
        <w:rPr>
          <w:rFonts w:hAnsi="Times New Roman" w:ascii="Times New Roman"/>
          <w:sz w:val="8"/>
          <w:szCs w:val="8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U  I M E  R E P U B L I K E  H R V A T S K E</w:t>
      </w:r>
    </w:p>
    <w:p w:rsidRDefault="007E5B46" w:rsidP="007E5B46" w:rsidR="007E5B46" w:rsidRPr="00321E6A">
      <w:pPr>
        <w:jc w:val="center"/>
        <w:rPr>
          <w:rFonts w:hAnsi="Times New Roman" w:ascii="Times New Roman"/>
          <w:sz w:val="16"/>
          <w:szCs w:val="16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7E5B46" w:rsidP="007E5B46" w:rsidR="007E5B46" w:rsidRPr="002002FD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7E5B46" w:rsidP="00730E06" w:rsidR="007E5B46" w:rsidRPr="002002FD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Trgovački sud u Splitu, po 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>sutkinji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72BBB" w:rsidRPr="002002FD">
        <w:rPr>
          <w:rFonts w:hAnsi="Times New Roman" w:ascii="Times New Roman"/>
          <w:sz w:val="24"/>
          <w:szCs w:val="24"/>
          <w:lang w:val="hr-HR"/>
        </w:rPr>
        <w:t>Ani Golub Gruić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072BBB" w:rsidRPr="002002FD">
        <w:rPr>
          <w:rFonts w:hAnsi="Times New Roman" w:ascii="Times New Roman"/>
          <w:sz w:val="24"/>
          <w:szCs w:val="24"/>
          <w:lang w:val="hr-HR"/>
        </w:rPr>
        <w:t>Jadranka Basića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, u postupku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povodom zahtjeva 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>FINANCIJSKE AGENCIJE, Regionalnog centra</w:t>
      </w:r>
      <w:r w:rsidR="008C2EC2" w:rsidRPr="002002FD">
        <w:rPr>
          <w:rFonts w:hAnsi="Times New Roman" w:ascii="Times New Roman"/>
          <w:sz w:val="24"/>
          <w:szCs w:val="24"/>
          <w:lang w:val="hr-HR"/>
        </w:rPr>
        <w:t xml:space="preserve"> Split, Podružnica Split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, Mažuranićevo šetalište 24 b, </w:t>
      </w:r>
      <w:r w:rsidR="008C2EC2" w:rsidRPr="002002FD">
        <w:rPr>
          <w:rFonts w:hAnsi="Times New Roman" w:ascii="Times New Roman"/>
          <w:sz w:val="24"/>
          <w:szCs w:val="24"/>
          <w:lang w:val="hr-HR"/>
        </w:rPr>
        <w:t>OIB: 85821130368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 za provedbu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skraćenog stečajnog postupka nad </w:t>
      </w:r>
      <w:r w:rsidR="0089290A">
        <w:rPr>
          <w:rFonts w:hAnsi="Times New Roman" w:ascii="Times New Roman"/>
          <w:color w:themeColor="text1" w:val="000000"/>
          <w:sz w:val="24"/>
          <w:szCs w:val="24"/>
          <w:lang w:val="hr-HR"/>
        </w:rPr>
        <w:t>GOTSCHIM &amp; GRADEČAK j.d.o.o. za promidžbu, OIB: 56696082508, Split, Hrvojeva 6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dana </w:t>
      </w:r>
      <w:r w:rsidR="00D62A61" w:rsidRPr="00D62A61">
        <w:rPr>
          <w:rFonts w:hAnsi="Times New Roman" w:ascii="Times New Roman"/>
          <w:sz w:val="24"/>
          <w:szCs w:val="24"/>
          <w:lang w:val="hr-HR"/>
        </w:rPr>
        <w:t>25. siječnja 2017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. godine, 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89290A">
        <w:rPr>
          <w:rFonts w:hAnsi="Times New Roman" w:ascii="Times New Roman"/>
          <w:color w:themeColor="text1" w:val="000000"/>
          <w:sz w:val="24"/>
          <w:szCs w:val="24"/>
          <w:lang w:val="hr-HR"/>
        </w:rPr>
        <w:t>GOTSCHIM &amp; GRADEČAK j.d.o.o. za promidžbu, OIB: 56696082508, Split, Hrvojeva 6</w:t>
      </w:r>
    </w:p>
    <w:p w:rsidRDefault="007E5B46" w:rsidP="002002FD" w:rsidR="007E5B46" w:rsidRPr="002002FD">
      <w:pPr>
        <w:spacing w:after="160" w:before="240"/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102B53" w:rsidP="00102B53" w:rsidR="00102B53" w:rsidRPr="00C54583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C54583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346FF8">
        <w:rPr>
          <w:rFonts w:hAnsi="Times New Roman" w:ascii="Times New Roman"/>
          <w:sz w:val="24"/>
          <w:szCs w:val="24"/>
          <w:lang w:val="hr-HR"/>
        </w:rPr>
        <w:t>0</w:t>
      </w:r>
      <w:r w:rsidR="0089290A">
        <w:rPr>
          <w:rFonts w:hAnsi="Times New Roman" w:ascii="Times New Roman"/>
          <w:sz w:val="24"/>
          <w:szCs w:val="24"/>
          <w:lang w:val="hr-HR"/>
        </w:rPr>
        <w:t>5</w:t>
      </w:r>
      <w:r w:rsidRPr="00C54583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89290A">
        <w:rPr>
          <w:rFonts w:hAnsi="Times New Roman" w:ascii="Times New Roman"/>
          <w:sz w:val="24"/>
          <w:szCs w:val="24"/>
          <w:lang w:val="hr-HR"/>
        </w:rPr>
        <w:t>siječnja</w:t>
      </w:r>
      <w:r w:rsidRPr="00C54583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7D4D4D">
        <w:rPr>
          <w:rFonts w:hAnsi="Times New Roman" w:ascii="Times New Roman"/>
          <w:sz w:val="24"/>
          <w:szCs w:val="24"/>
          <w:lang w:val="hr-HR"/>
        </w:rPr>
        <w:t>6</w:t>
      </w:r>
      <w:r w:rsidRPr="00C54583">
        <w:rPr>
          <w:rFonts w:hAnsi="Times New Roman" w:ascii="Times New Roman"/>
          <w:sz w:val="24"/>
          <w:szCs w:val="24"/>
          <w:lang w:val="hr-HR"/>
        </w:rPr>
        <w:t xml:space="preserve">. godine kod ovoga suda zaprimljen je zahtjev FINANCIJSKE AGENCIJE, Regionalnog centra Split za provedbu skraćenog stečajnog postupka nad dužnikom </w:t>
      </w:r>
      <w:r w:rsidR="0089290A">
        <w:rPr>
          <w:rFonts w:hAnsi="Times New Roman" w:ascii="Times New Roman"/>
          <w:color w:themeColor="text1" w:val="000000"/>
          <w:sz w:val="24"/>
          <w:szCs w:val="24"/>
          <w:lang w:val="hr-HR"/>
        </w:rPr>
        <w:t>GOTSCHIM &amp; GRADEČAK j.d.o.o. za promidžbu, OIB: 56696082508, Split, Hrvojeva 6</w:t>
      </w:r>
      <w:r w:rsidRPr="00C54583">
        <w:rPr>
          <w:rFonts w:hAnsi="Times New Roman" w:ascii="Times New Roman"/>
          <w:sz w:val="24"/>
          <w:szCs w:val="24"/>
          <w:lang w:val="hr-HR"/>
        </w:rPr>
        <w:t>, a temeljem odredbe čl. 444. st. 1. Stečajnog zakona ("Narodne novine" broj: 71/15, u daljnjem tekstu: SZ).</w:t>
      </w:r>
    </w:p>
    <w:p w:rsidRDefault="002E7B09" w:rsidP="007E5B46" w:rsidR="002E7B0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>Nakon što je utvrdio da su</w:t>
      </w:r>
      <w:r w:rsidRPr="00AC37CF">
        <w:rPr>
          <w:lang w:val="hr-HR"/>
        </w:rPr>
        <w:t xml:space="preserve"> 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SZ-a, ovaj sud je temeljem odredbe čl. 430. SZ-a na mrežnoj stranici e-Oglasna ploča sudova </w:t>
      </w:r>
      <w:r w:rsidR="0089290A">
        <w:rPr>
          <w:rFonts w:hAnsi="Times New Roman" w:ascii="Times New Roman"/>
          <w:sz w:val="24"/>
          <w:szCs w:val="24"/>
          <w:lang w:val="hr-HR"/>
        </w:rPr>
        <w:t>22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346FF8">
        <w:rPr>
          <w:rFonts w:hAnsi="Times New Roman" w:ascii="Times New Roman"/>
          <w:sz w:val="24"/>
          <w:szCs w:val="24"/>
          <w:lang w:val="hr-HR"/>
        </w:rPr>
        <w:t>travnja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 2016.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102B53" w:rsidP="00102B53" w:rsidR="00102B53" w:rsidRPr="00AC37CF">
      <w:pPr>
        <w:jc w:val="both"/>
        <w:rPr>
          <w:sz w:val="24"/>
          <w:szCs w:val="24"/>
          <w:lang w:val="hr-HR"/>
        </w:rPr>
      </w:pPr>
    </w:p>
    <w:p w:rsidRDefault="000E3AD7" w:rsidP="0002108F" w:rsidR="0002108F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89290A">
        <w:rPr>
          <w:rFonts w:hAnsi="Times New Roman" w:ascii="Times New Roman"/>
          <w:sz w:val="24"/>
          <w:szCs w:val="24"/>
          <w:lang w:val="hr-HR"/>
        </w:rPr>
        <w:t>07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89290A">
        <w:rPr>
          <w:rFonts w:hAnsi="Times New Roman" w:ascii="Times New Roman"/>
          <w:sz w:val="24"/>
          <w:szCs w:val="24"/>
          <w:lang w:val="hr-HR"/>
        </w:rPr>
        <w:t>lipnja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2016. godine zaprimljen je prijedlog predlagatelja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Republik</w:t>
      </w:r>
      <w:r w:rsidRPr="002002FD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Hrvatsk</w:t>
      </w:r>
      <w:r w:rsidRPr="002002FD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>, Ministarstv</w:t>
      </w:r>
      <w:r w:rsidRPr="002002FD">
        <w:rPr>
          <w:rFonts w:hAnsi="Times New Roman" w:ascii="Times New Roman"/>
          <w:sz w:val="24"/>
          <w:szCs w:val="24"/>
          <w:lang w:val="hr-HR"/>
        </w:rPr>
        <w:t>a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 xml:space="preserve"> financija 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>za otvaranje stečajnog postupka nad dužnikom</w:t>
      </w:r>
      <w:r w:rsidR="0002108F" w:rsidRPr="002002FD">
        <w:rPr>
          <w:rFonts w:hAnsi="Times New Roman" w:ascii="Times New Roman"/>
          <w:sz w:val="24"/>
          <w:szCs w:val="24"/>
          <w:lang w:val="hr-HR"/>
        </w:rPr>
        <w:t xml:space="preserve"> u kojem u bitnom navodi da:</w:t>
      </w:r>
    </w:p>
    <w:p w:rsidRDefault="007D4D4D" w:rsidP="007D4D4D" w:rsidR="007D4D4D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 xml:space="preserve">- Republika Hrvatska ima dospjelih, a nenamirenih tražbina prema dužniku u ukupnom iznosu od </w:t>
      </w:r>
      <w:r w:rsidR="0089290A">
        <w:rPr>
          <w:rFonts w:hAnsi="Times New Roman" w:ascii="Times New Roman"/>
          <w:sz w:val="24"/>
          <w:szCs w:val="24"/>
          <w:lang w:val="hr-HR"/>
        </w:rPr>
        <w:t>31</w:t>
      </w:r>
      <w:r>
        <w:rPr>
          <w:rFonts w:hAnsi="Times New Roman" w:ascii="Times New Roman"/>
          <w:sz w:val="24"/>
          <w:szCs w:val="24"/>
          <w:lang w:val="hr-HR"/>
        </w:rPr>
        <w:t>.</w:t>
      </w:r>
      <w:r w:rsidR="0089290A">
        <w:rPr>
          <w:rFonts w:hAnsi="Times New Roman" w:ascii="Times New Roman"/>
          <w:sz w:val="24"/>
          <w:szCs w:val="24"/>
          <w:lang w:val="hr-HR"/>
        </w:rPr>
        <w:t>510</w:t>
      </w:r>
      <w:r>
        <w:rPr>
          <w:rFonts w:hAnsi="Times New Roman" w:ascii="Times New Roman"/>
          <w:sz w:val="24"/>
          <w:szCs w:val="24"/>
          <w:lang w:val="hr-HR"/>
        </w:rPr>
        <w:t>.</w:t>
      </w:r>
      <w:r w:rsidR="0089290A">
        <w:rPr>
          <w:rFonts w:hAnsi="Times New Roman" w:ascii="Times New Roman"/>
          <w:sz w:val="24"/>
          <w:szCs w:val="24"/>
          <w:lang w:val="hr-HR"/>
        </w:rPr>
        <w:t>96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 kn</w:t>
      </w:r>
    </w:p>
    <w:p w:rsidRDefault="007D4D4D" w:rsidP="007D4D4D" w:rsidR="007D4D4D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 xml:space="preserve">- dužnik ima </w:t>
      </w:r>
      <w:r w:rsidR="0089290A">
        <w:rPr>
          <w:rFonts w:hAnsi="Times New Roman" w:ascii="Times New Roman"/>
          <w:sz w:val="24"/>
          <w:szCs w:val="24"/>
          <w:lang w:val="hr-HR"/>
        </w:rPr>
        <w:t>kratkotrajnu</w:t>
      </w:r>
      <w:r>
        <w:rPr>
          <w:rFonts w:hAnsi="Times New Roman" w:ascii="Times New Roman"/>
          <w:sz w:val="24"/>
          <w:szCs w:val="24"/>
          <w:lang w:val="hr-HR"/>
        </w:rPr>
        <w:t xml:space="preserve"> imovinu u vrijednosti od </w:t>
      </w:r>
      <w:r w:rsidR="0089290A">
        <w:rPr>
          <w:rFonts w:hAnsi="Times New Roman" w:ascii="Times New Roman"/>
          <w:sz w:val="24"/>
          <w:szCs w:val="24"/>
          <w:lang w:val="hr-HR"/>
        </w:rPr>
        <w:t>16</w:t>
      </w:r>
      <w:r w:rsidR="00346FF8">
        <w:rPr>
          <w:rFonts w:hAnsi="Times New Roman" w:ascii="Times New Roman"/>
          <w:sz w:val="24"/>
          <w:szCs w:val="24"/>
          <w:lang w:val="hr-HR"/>
        </w:rPr>
        <w:t>6</w:t>
      </w:r>
      <w:r>
        <w:rPr>
          <w:rFonts w:hAnsi="Times New Roman" w:ascii="Times New Roman"/>
          <w:sz w:val="24"/>
          <w:szCs w:val="24"/>
          <w:lang w:val="hr-HR"/>
        </w:rPr>
        <w:t>.000,00 kn,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 koja je dostatna za vođenje postupka. </w:t>
      </w:r>
    </w:p>
    <w:p w:rsidRDefault="00543BF2" w:rsidP="0002108F" w:rsidR="00543BF2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43BF2" w:rsidP="00102B53" w:rsidR="00102B53" w:rsidRPr="00AC37CF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 xml:space="preserve">U privitku prijedloga predlagatelj dostavlja prijedlog za otvaranje stečajnog postupka na propisanom obrascu (list </w:t>
      </w:r>
      <w:r w:rsidR="00346FF8">
        <w:rPr>
          <w:rFonts w:hAnsi="Times New Roman" w:ascii="Times New Roman"/>
          <w:sz w:val="24"/>
          <w:szCs w:val="24"/>
          <w:lang w:val="hr-HR"/>
        </w:rPr>
        <w:t>10</w:t>
      </w:r>
      <w:r w:rsidR="002A719D">
        <w:rPr>
          <w:rFonts w:hAnsi="Times New Roman" w:ascii="Times New Roman"/>
          <w:sz w:val="24"/>
          <w:szCs w:val="24"/>
          <w:lang w:val="hr-HR"/>
        </w:rPr>
        <w:t>-1</w:t>
      </w:r>
      <w:r w:rsidR="00346FF8">
        <w:rPr>
          <w:rFonts w:hAnsi="Times New Roman" w:ascii="Times New Roman"/>
          <w:sz w:val="24"/>
          <w:szCs w:val="24"/>
          <w:lang w:val="hr-HR"/>
        </w:rPr>
        <w:t>1</w:t>
      </w:r>
      <w:r w:rsidR="004850D5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 xml:space="preserve">spisa), stanje računa poreznog obveznika na dan </w:t>
      </w:r>
      <w:r w:rsidR="0089290A">
        <w:rPr>
          <w:rFonts w:hAnsi="Times New Roman" w:ascii="Times New Roman"/>
          <w:sz w:val="24"/>
          <w:szCs w:val="24"/>
          <w:lang w:val="hr-HR"/>
        </w:rPr>
        <w:t>24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>.0</w:t>
      </w:r>
      <w:r w:rsidR="0089290A">
        <w:rPr>
          <w:rFonts w:hAnsi="Times New Roman" w:ascii="Times New Roman"/>
          <w:sz w:val="24"/>
          <w:szCs w:val="24"/>
          <w:lang w:val="hr-HR"/>
        </w:rPr>
        <w:t>5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>.2016. (list 1</w:t>
      </w:r>
      <w:r w:rsidR="0089290A">
        <w:rPr>
          <w:rFonts w:hAnsi="Times New Roman" w:ascii="Times New Roman"/>
          <w:sz w:val="24"/>
          <w:szCs w:val="24"/>
          <w:lang w:val="hr-HR"/>
        </w:rPr>
        <w:t>2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 xml:space="preserve"> spisa) i</w:t>
      </w:r>
      <w:r w:rsidR="00346FF8">
        <w:rPr>
          <w:rFonts w:hAnsi="Times New Roman" w:ascii="Times New Roman"/>
          <w:sz w:val="24"/>
          <w:szCs w:val="24"/>
          <w:lang w:val="hr-HR"/>
        </w:rPr>
        <w:t xml:space="preserve"> godišnji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 xml:space="preserve"> financijski izvještaj za 20</w:t>
      </w:r>
      <w:r w:rsidR="004850D5">
        <w:rPr>
          <w:rFonts w:hAnsi="Times New Roman" w:ascii="Times New Roman"/>
          <w:sz w:val="24"/>
          <w:szCs w:val="24"/>
          <w:lang w:val="hr-HR"/>
        </w:rPr>
        <w:t>1</w:t>
      </w:r>
      <w:r w:rsidR="0089290A">
        <w:rPr>
          <w:rFonts w:hAnsi="Times New Roman" w:ascii="Times New Roman"/>
          <w:sz w:val="24"/>
          <w:szCs w:val="24"/>
          <w:lang w:val="hr-HR"/>
        </w:rPr>
        <w:t>5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 xml:space="preserve">. godinu (list </w:t>
      </w:r>
      <w:r w:rsidR="0089290A">
        <w:rPr>
          <w:rFonts w:hAnsi="Times New Roman" w:ascii="Times New Roman"/>
          <w:sz w:val="24"/>
          <w:szCs w:val="24"/>
          <w:lang w:val="hr-HR"/>
        </w:rPr>
        <w:t>13-</w:t>
      </w:r>
      <w:r w:rsidR="00346FF8">
        <w:rPr>
          <w:rFonts w:hAnsi="Times New Roman" w:ascii="Times New Roman"/>
          <w:sz w:val="24"/>
          <w:szCs w:val="24"/>
          <w:lang w:val="hr-HR"/>
        </w:rPr>
        <w:t>14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 xml:space="preserve"> spisa)</w:t>
      </w:r>
      <w:r w:rsidR="00C557BC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>te predlaže obustavu skraćenog stečajnog postupka i donošenje rješenja o pokretanju prethodnog postupka, odnosno donošenje rješenja o otvaranju stečajnog postupka.</w:t>
      </w:r>
    </w:p>
    <w:p w:rsidRDefault="00102B53" w:rsidP="00102B53" w:rsidR="00102B53" w:rsidRPr="00AC37CF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 budući je vjerovnik Republika Hrvatska  predložila otvaranje stečajnog postupka (a temeljem odredbe čl. 114. st. 3. SZ-a oslobođena je plaćanja predujma za namirenje troškova stečajnog postupka), to je temeljem odredbe čl. 433. i 435. st. 2. SZ-a odlučeno kao u izreci ovog rješenja.</w:t>
      </w:r>
    </w:p>
    <w:p w:rsidRDefault="00102B53" w:rsidP="00102B53" w:rsidR="00102B53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102B53" w:rsidP="00102B53" w:rsidR="00102B53" w:rsidRPr="00AC37CF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ab/>
      </w:r>
      <w:r w:rsidRPr="00AC37CF">
        <w:rPr>
          <w:rFonts w:hAnsi="Times New Roman" w:ascii="Times New Roman"/>
          <w:sz w:val="24"/>
          <w:szCs w:val="24"/>
          <w:lang w:val="hr-HR"/>
        </w:rPr>
        <w:tab/>
      </w:r>
      <w:r w:rsidRPr="00AC37CF">
        <w:rPr>
          <w:rFonts w:hAnsi="Times New Roman" w:ascii="Times New Roman"/>
          <w:sz w:val="24"/>
          <w:szCs w:val="24"/>
          <w:lang w:val="hr-HR"/>
        </w:rPr>
        <w:tab/>
      </w:r>
      <w:r w:rsidRPr="00AC37CF">
        <w:rPr>
          <w:rFonts w:hAnsi="Times New Roman" w:ascii="Times New Roman"/>
          <w:sz w:val="24"/>
          <w:szCs w:val="24"/>
          <w:lang w:val="hr-HR"/>
        </w:rPr>
        <w:tab/>
        <w:t xml:space="preserve">U Splitu, </w:t>
      </w:r>
      <w:r w:rsidR="00D62A61" w:rsidRPr="00D62A61">
        <w:rPr>
          <w:rFonts w:hAnsi="Times New Roman" w:ascii="Times New Roman"/>
          <w:sz w:val="24"/>
          <w:szCs w:val="24"/>
          <w:lang w:val="hr-HR"/>
        </w:rPr>
        <w:t>25. siječnja 2017</w:t>
      </w:r>
      <w:r w:rsidRPr="00AC37CF">
        <w:rPr>
          <w:rFonts w:hAnsi="Times New Roman" w:ascii="Times New Roman"/>
          <w:sz w:val="24"/>
          <w:szCs w:val="24"/>
          <w:lang w:val="hr-HR"/>
        </w:rPr>
        <w:t>. godine</w:t>
      </w:r>
    </w:p>
    <w:p w:rsidRDefault="00102B53" w:rsidP="00102B53" w:rsidR="00102B53" w:rsidRPr="00AC37CF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 xml:space="preserve">   </w:t>
      </w:r>
      <w:r w:rsidRPr="00AC37CF">
        <w:rPr>
          <w:rFonts w:hAnsi="Times New Roman" w:ascii="Times New Roman"/>
          <w:sz w:val="24"/>
          <w:szCs w:val="24"/>
          <w:lang w:val="hr-HR"/>
        </w:rPr>
        <w:tab/>
        <w:t xml:space="preserve">    SUTKINJA</w:t>
      </w:r>
    </w:p>
    <w:p w:rsidRDefault="00102B53" w:rsidP="00102B53" w:rsidR="00102B53" w:rsidRPr="00AC37CF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ANA GOLUB GRUIĆ</w:t>
      </w:r>
    </w:p>
    <w:p w:rsidRDefault="00102B53" w:rsidP="00102B53" w:rsidR="00102B53" w:rsidRPr="00AC37CF">
      <w:pPr>
        <w:ind w:left="6372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  <w:r w:rsidRPr="00AC37CF"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  <w:r w:rsidRPr="00AC37CF">
        <w:rPr>
          <w:rFonts w:hAnsi="Times New Roman" w:ascii="Times New Roman"/>
          <w:sz w:val="24"/>
          <w:szCs w:val="24"/>
          <w:lang w:eastAsia="en-US" w:val="hr-HR"/>
        </w:rPr>
        <w:t xml:space="preserve">- predlagatelju </w:t>
      </w:r>
    </w:p>
    <w:p w:rsidRDefault="00102B53" w:rsidP="00102B53" w:rsidR="00102B53">
      <w:pPr>
        <w:rPr>
          <w:rFonts w:hAnsi="Times New Roman" w:ascii="Times New Roman"/>
          <w:sz w:val="24"/>
          <w:szCs w:val="24"/>
          <w:lang w:eastAsia="en-US" w:val="hr-HR"/>
        </w:rPr>
      </w:pPr>
      <w:r w:rsidRPr="00AC37CF">
        <w:rPr>
          <w:rFonts w:hAnsi="Times New Roman" w:ascii="Times New Roman"/>
          <w:sz w:val="24"/>
          <w:szCs w:val="24"/>
          <w:lang w:eastAsia="en-US" w:val="hr-HR"/>
        </w:rPr>
        <w:t>- dužniku</w:t>
      </w:r>
    </w:p>
    <w:p w:rsidRDefault="00D62A61" w:rsidP="00102B53" w:rsidR="00D62A61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Županijsko državno odvjetništvo u Splitu</w:t>
      </w:r>
    </w:p>
    <w:p w:rsidRDefault="00D62A61" w:rsidP="00102B53" w:rsidR="00D62A61" w:rsidRPr="00AC37CF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Jenna Gradečak, Milke Trnine 56, Varaždin</w:t>
      </w: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  <w:r w:rsidRPr="00AC37CF">
        <w:rPr>
          <w:rFonts w:hAnsi="Times New Roman" w:ascii="Times New Roman"/>
          <w:sz w:val="24"/>
          <w:szCs w:val="24"/>
          <w:lang w:eastAsia="en-US" w:val="hr-HR"/>
        </w:rPr>
        <w:t>- mrežna stranica e-Oglasna ploča suda</w:t>
      </w: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  <w:r w:rsidRPr="00AC37CF">
        <w:rPr>
          <w:rFonts w:hAnsi="Times New Roman" w:ascii="Times New Roman"/>
          <w:sz w:val="24"/>
          <w:szCs w:val="24"/>
          <w:lang w:eastAsia="en-US" w:val="hr-HR"/>
        </w:rPr>
        <w:t>- spis</w:t>
      </w:r>
    </w:p>
    <w:p w:rsidRDefault="0002524E" w:rsidP="00102B53" w:rsidR="0002524E" w:rsidRPr="002002FD">
      <w:pPr>
        <w:jc w:val="both"/>
        <w:rPr>
          <w:lang w:val="hr-HR"/>
        </w:rPr>
      </w:pPr>
    </w:p>
    <w:sectPr w:rsidSect="00111DC0" w:rsidR="0002524E" w:rsidRPr="002002FD">
      <w:headerReference w:type="default" r:id="rId11"/>
      <w:headerReference w:type="first" r:id="rId12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379" w:rsidR="00BE6493">
      <w:r>
        <w:separator/>
      </w:r>
    </w:p>
  </w:endnote>
  <w:endnote w:id="0" w:type="continuationSeparator">
    <w:p w:rsidRDefault="00DB2379" w:rsidR="00BE6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379" w:rsidR="00BE6493">
      <w:r>
        <w:separator/>
      </w:r>
    </w:p>
  </w:footnote>
  <w:footnote w:id="0" w:type="continuationSeparator">
    <w:p w:rsidRDefault="00DB2379" w:rsidR="00BE64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7E5B46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27795D" w:rsidRPr="0027795D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  <w:t xml:space="preserve">      </w:t>
        </w:r>
        <w:r>
          <w:rPr>
            <w:rFonts w:hAnsi="Times New Roman" w:ascii="Times New Roman"/>
          </w:rPr>
          <w:t xml:space="preserve">                              </w:t>
        </w:r>
        <w:r w:rsidRPr="00310E29">
          <w:rPr>
            <w:rFonts w:hAnsi="Times New Roman" w:ascii="Times New Roman"/>
            <w:sz w:val="24"/>
            <w:szCs w:val="24"/>
          </w:rPr>
          <w:t>2</w:t>
        </w:r>
        <w:r w:rsidR="00A97313">
          <w:rPr>
            <w:rFonts w:hAnsi="Times New Roman" w:ascii="Times New Roman"/>
            <w:sz w:val="24"/>
            <w:szCs w:val="24"/>
          </w:rPr>
          <w:t>1</w:t>
        </w:r>
        <w:r>
          <w:rPr>
            <w:rFonts w:hAnsi="Times New Roman" w:ascii="Times New Roman"/>
            <w:sz w:val="24"/>
            <w:szCs w:val="24"/>
          </w:rPr>
          <w:t>. St-</w:t>
        </w:r>
        <w:r w:rsidR="0089290A">
          <w:rPr>
            <w:rFonts w:hAnsi="Times New Roman" w:ascii="Times New Roman"/>
            <w:sz w:val="24"/>
            <w:szCs w:val="24"/>
          </w:rPr>
          <w:t>89</w:t>
        </w:r>
        <w:r w:rsidRPr="00310E29">
          <w:rPr>
            <w:rFonts w:hAnsi="Times New Roman" w:ascii="Times New Roman"/>
            <w:sz w:val="24"/>
            <w:szCs w:val="24"/>
          </w:rPr>
          <w:t>/201</w:t>
        </w:r>
        <w:r w:rsidR="007D4D4D">
          <w:rPr>
            <w:rFonts w:hAnsi="Times New Roman" w:ascii="Times New Roman"/>
            <w:sz w:val="24"/>
            <w:szCs w:val="24"/>
          </w:rPr>
          <w:t>6</w:t>
        </w:r>
        <w:r>
          <w:t xml:space="preserve">                                        </w:t>
        </w:r>
        <w:r>
          <w:tab/>
        </w:r>
      </w:p>
    </w:sdtContent>
  </w:sdt>
  <w:p w:rsidRDefault="0027795D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5B46" w:rsidR="00F91280" w:rsidRPr="00F91280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F91280">
      <w:rPr>
        <w:rFonts w:hAnsi="Times New Roman" w:ascii="Times New Roman"/>
        <w:sz w:val="24"/>
        <w:szCs w:val="24"/>
        <w:lang w:val="hr-HR"/>
      </w:rPr>
      <w:t>2</w:t>
    </w:r>
    <w:r w:rsidR="00072BBB">
      <w:rPr>
        <w:rFonts w:hAnsi="Times New Roman" w:ascii="Times New Roman"/>
        <w:sz w:val="24"/>
        <w:szCs w:val="24"/>
        <w:lang w:val="hr-HR"/>
      </w:rPr>
      <w:t>1</w:t>
    </w:r>
    <w:r w:rsidRPr="00F91280">
      <w:rPr>
        <w:rFonts w:hAnsi="Times New Roman" w:ascii="Times New Roman"/>
        <w:sz w:val="24"/>
        <w:szCs w:val="24"/>
        <w:lang w:val="hr-HR"/>
      </w:rPr>
      <w:t>. St-</w:t>
    </w:r>
    <w:r w:rsidR="0089290A">
      <w:rPr>
        <w:rFonts w:hAnsi="Times New Roman" w:ascii="Times New Roman"/>
        <w:sz w:val="24"/>
        <w:szCs w:val="24"/>
        <w:lang w:val="hr-HR"/>
      </w:rPr>
      <w:t>89</w:t>
    </w:r>
    <w:r>
      <w:rPr>
        <w:rFonts w:hAnsi="Times New Roman" w:ascii="Times New Roman"/>
        <w:sz w:val="24"/>
        <w:szCs w:val="24"/>
        <w:lang w:val="hr-HR"/>
      </w:rPr>
      <w:t>/201</w:t>
    </w:r>
    <w:r w:rsidR="007D4D4D">
      <w:rPr>
        <w:rFonts w:hAnsi="Times New Roman" w:ascii="Times New Roman"/>
        <w:sz w:val="24"/>
        <w:szCs w:val="24"/>
        <w:lang w:val="hr-HR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1504942"/>
    <w:multiLevelType w:val="hybridMultilevel"/>
    <w:tmpl w:val="8A487540"/>
    <w:lvl w:tplc="8926F5E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B46"/>
    <w:rsid w:val="0002108F"/>
    <w:rsid w:val="0002524E"/>
    <w:rsid w:val="00072BBB"/>
    <w:rsid w:val="000D1639"/>
    <w:rsid w:val="000E3AD7"/>
    <w:rsid w:val="00102B53"/>
    <w:rsid w:val="00182B81"/>
    <w:rsid w:val="001B4AFB"/>
    <w:rsid w:val="002002FD"/>
    <w:rsid w:val="0026363C"/>
    <w:rsid w:val="0027795D"/>
    <w:rsid w:val="002A719D"/>
    <w:rsid w:val="002E7B09"/>
    <w:rsid w:val="00321E6A"/>
    <w:rsid w:val="00346FF8"/>
    <w:rsid w:val="003A193B"/>
    <w:rsid w:val="003B1C4E"/>
    <w:rsid w:val="003B2535"/>
    <w:rsid w:val="003E1647"/>
    <w:rsid w:val="00481014"/>
    <w:rsid w:val="004850D5"/>
    <w:rsid w:val="004D4D1E"/>
    <w:rsid w:val="005355AF"/>
    <w:rsid w:val="00543BF2"/>
    <w:rsid w:val="005915AE"/>
    <w:rsid w:val="005B7B99"/>
    <w:rsid w:val="00650F60"/>
    <w:rsid w:val="006B65C9"/>
    <w:rsid w:val="006C276A"/>
    <w:rsid w:val="00730E06"/>
    <w:rsid w:val="007D4D4D"/>
    <w:rsid w:val="007E0EA6"/>
    <w:rsid w:val="007E5B46"/>
    <w:rsid w:val="0089290A"/>
    <w:rsid w:val="008C2EC2"/>
    <w:rsid w:val="009F654A"/>
    <w:rsid w:val="00A5283A"/>
    <w:rsid w:val="00A97313"/>
    <w:rsid w:val="00B52E5F"/>
    <w:rsid w:val="00BA11B9"/>
    <w:rsid w:val="00BE6493"/>
    <w:rsid w:val="00BF1C57"/>
    <w:rsid w:val="00C10E6C"/>
    <w:rsid w:val="00C557BC"/>
    <w:rsid w:val="00CB72EE"/>
    <w:rsid w:val="00CF6E96"/>
    <w:rsid w:val="00D25420"/>
    <w:rsid w:val="00D62A61"/>
    <w:rsid w:val="00D752A9"/>
    <w:rsid w:val="00DB2379"/>
    <w:rsid w:val="00DC4DCC"/>
    <w:rsid w:val="00F10548"/>
    <w:rsid w:val="00F43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2BBB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2779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795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795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795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795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2BBB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2779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795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795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795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795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4336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101340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61745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72852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5317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44896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0075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9618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0142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3995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28293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</izvorni_sadrzaj>
    <derivirana_varijabla naziv="DomainObject.Predmet.Broj_1">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St-89/2016</izvorni_sadrzaj>
    <derivirana_varijabla naziv="DomainObject.Predmet.OznakaBroj_1">St-89/2016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čl.429.st.1. SZ</izvorni_sadrzaj>
    <derivirana_varijabla naziv="DomainObject.Predmet.PrimjedbaSuca_1">čl.429.st.1.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GOTSCHIM &amp; GRADEČAK j.d.o.o. za promidžbu</izvorni_sadrzaj>
    <derivirana_varijabla naziv="DomainObject.Predmet.ProtustrankaFormated_1">  GOTSCHIM &amp; GRADEČAK j.d.o.o. za promidžbu</derivirana_varijabla>
  </DomainObject.Predmet.ProtustrankaFormated>
  <DomainObject.Predmet.ProtustrankaFormatedOIB>
    <izvorni_sadrzaj>  GOTSCHIM &amp; GRADEČAK j.d.o.o. za promidžbu, OIB 56696082508</izvorni_sadrzaj>
    <derivirana_varijabla naziv="DomainObject.Predmet.ProtustrankaFormatedOIB_1">  GOTSCHIM &amp; GRADEČAK j.d.o.o. za promidžbu, OIB 56696082508</derivirana_varijabla>
  </DomainObject.Predmet.ProtustrankaFormatedOIB>
  <DomainObject.Predmet.ProtustrankaFormatedWithAdress>
    <izvorni_sadrzaj> GOTSCHIM &amp; GRADEČAK j.d.o.o. za promidžbu, Hrvojeva 6, 21000 Split</izvorni_sadrzaj>
    <derivirana_varijabla naziv="DomainObject.Predmet.ProtustrankaFormatedWithAdress_1"> GOTSCHIM &amp; GRADEČAK j.d.o.o. za promidžbu, Hrvojeva 6, 21000 Split</derivirana_varijabla>
  </DomainObject.Predmet.ProtustrankaFormatedWithAdress>
  <DomainObject.Predmet.ProtustrankaFormatedWithAdressOIB>
    <izvorni_sadrzaj> GOTSCHIM &amp; GRADEČAK j.d.o.o. za promidžbu, OIB 56696082508, Hrvojeva 6, 21000 Split</izvorni_sadrzaj>
    <derivirana_varijabla naziv="DomainObject.Predmet.ProtustrankaFormatedWithAdressOIB_1"> GOTSCHIM &amp; GRADEČAK j.d.o.o. za promidžbu, OIB 56696082508, Hrvojeva 6, 21000 Split</derivirana_varijabla>
  </DomainObject.Predmet.ProtustrankaFormatedWithAdressOIB>
  <DomainObject.Predmet.ProtustrankaWithAdress>
    <izvorni_sadrzaj>GOTSCHIM &amp; GRADEČAK j.d.o.o. za promidžbu Hrvojeva 6, 21000 Split</izvorni_sadrzaj>
    <derivirana_varijabla naziv="DomainObject.Predmet.ProtustrankaWithAdress_1">GOTSCHIM &amp; GRADEČAK j.d.o.o. za promidžbu Hrvojeva 6, 21000 Split</derivirana_varijabla>
  </DomainObject.Predmet.ProtustrankaWithAdress>
  <DomainObject.Predmet.ProtustrankaWithAdressOIB>
    <izvorni_sadrzaj>GOTSCHIM &amp; GRADEČAK j.d.o.o. za promidžbu, OIB 56696082508, Hrvojeva 6, 21000 Split</izvorni_sadrzaj>
    <derivirana_varijabla naziv="DomainObject.Predmet.ProtustrankaWithAdressOIB_1">GOTSCHIM &amp; GRADEČAK j.d.o.o. za promidžbu, OIB 56696082508, Hrvojeva 6, 21000 Split</derivirana_varijabla>
  </DomainObject.Predmet.ProtustrankaWithAdressOIB>
  <DomainObject.Predmet.ProtustrankaNazivFormated>
    <izvorni_sadrzaj>GOTSCHIM &amp; GRADEČAK j.d.o.o. za promidžbu</izvorni_sadrzaj>
    <derivirana_varijabla naziv="DomainObject.Predmet.ProtustrankaNazivFormated_1">GOTSCHIM &amp; GRADEČAK j.d.o.o. za promidžbu</derivirana_varijabla>
  </DomainObject.Predmet.ProtustrankaNazivFormated>
  <DomainObject.Predmet.ProtustrankaNazivFormatedOIB>
    <izvorni_sadrzaj>GOTSCHIM &amp; GRADEČAK j.d.o.o. za promidžbu, OIB 56696082508</izvorni_sadrzaj>
    <derivirana_varijabla naziv="DomainObject.Predmet.ProtustrankaNazivFormatedOIB_1">GOTSCHIM &amp; GRADEČAK j.d.o.o. za promidžbu, OIB 56696082508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Split; Ministarstvo financija RH zastupanog po punomoćniku Županijsko državno odvjetništvo u Splitu</izvorni_sadrzaj>
    <derivirana_varijabla naziv="DomainObject.Predmet.StrankaFormated_1">  FINANCIJSKA AGENCIJA, RC SPLIT, Podružnica Split; Ministarstvo financija RH zastupanog po punomoćniku Županijsko državno odvjetništvo u Splitu</derivirana_varijabla>
  </DomainObject.Predmet.StrankaFormated>
  <DomainObject.Predmet.StrankaFormatedOIB>
    <izvorni_sadrzaj>  FINANCIJSKA AGENCIJA, RC SPLIT, Podružnica Split, OIB 85821130368; Ministarstvo financija RH, OIB 18683136487 zastupanog po punomoćniku Županijsko državno odvjetništvo u Splitu</izvorni_sadrzaj>
    <derivirana_varijabla naziv="DomainObject.Predmet.StrankaFormatedOIB_1">  FINANCIJSKA AGENCIJA, RC SPLIT, Podružnica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Podružnica Split, Mažuranićevo šetalište 24b, 21000 Split; Ministarstvo financija RH, Katančićeva 5, 10000 Zagreb zastupanog po punomoćniku Županijsko državno odvjetništvo u Splitu</izvorni_sadrzaj>
    <derivirana_varijabla naziv="DomainObject.Predmet.StrankaFormatedWithAdress_1"> FINANCIJSKA AGENCIJA, RC SPLIT, Podružnica Split, Mažuranićevo šetalište 24b,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Podružnica Split, OIB 85821130368, Mažuranićevo šetalište 24b,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Podružnica Split, OIB 85821130368, Mažuranićevo šetalište 24b,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SPLIT, Podružnica Split Mažuranićevo šetalište 24b,21000 Split,Ministarstvo financija RH Katančićeva 5,10000 Zagreb</izvorni_sadrzaj>
    <derivirana_varijabla naziv="DomainObject.Predmet.StrankaWithAdress_1">FINANCIJSKA AGENCIJA, RC SPLIT, Podružnica Split Mažuranićevo šetalište 24b,21000 Split,Ministarstvo financija RH Katančićeva 5,10000 Zagreb</derivirana_varijabla>
  </DomainObject.Predmet.StrankaWithAdress>
  <DomainObject.Predmet.StrankaWithAdressOIB>
    <izvorni_sadrzaj>FINANCIJSKA AGENCIJA, RC SPLIT, Podružnica Split, OIB 85821130368, Mažuranićevo šetalište 24b,21000 Split,Ministarstvo financija RH, OIB 18683136487, Katančićeva 5,10000 Zagreb</izvorni_sadrzaj>
    <derivirana_varijabla naziv="DomainObject.Predmet.StrankaWithAdressOIB_1">FINANCIJSKA AGENCIJA, RC SPLIT, Podružnica Split, OIB 85821130368, Mažuranićevo šetalište 24b,21000 Split,Ministarstvo financija RH, OIB 18683136487, Katančićeva 5,10000 Zagreb</derivirana_varijabla>
  </DomainObject.Predmet.StrankaWithAdressOIB>
  <DomainObject.Predmet.StrankaNazivFormated>
    <izvorni_sadrzaj>FINANCIJSKA AGENCIJA, RC SPLIT, Podružnica Split,Ministarstvo financija RH</izvorni_sadrzaj>
    <derivirana_varijabla naziv="DomainObject.Predmet.StrankaNazivFormated_1">FINANCIJSKA AGENCIJA, RC SPLIT, Podružnica Split,Ministarstvo financija RH</derivirana_varijabla>
  </DomainObject.Predmet.StrankaNazivFormated>
  <DomainObject.Predmet.StrankaNazivFormatedOIB>
    <izvorni_sadrzaj>FINANCIJSKA AGENCIJA, RC SPLIT, Podružnica Split, OIB 85821130368,Ministarstvo financija RH, OIB 18683136487</izvorni_sadrzaj>
    <derivirana_varijabla naziv="DomainObject.Predmet.StrankaNazivFormatedOIB_1">FINANCIJSKA AGENCIJA, RC SPLIT, Podružnica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28132.56</izvorni_sadrzaj>
    <derivirana_varijabla naziv="DomainObject.Predmet.TrenutnaVrijednost_1">28132.56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SPLIT, Podružnica Split</item>
      <item>Ministarstvo financija RH zastupanog po punomoćniku Županijsko državno odvjetništvo u Splitu</item>
    </izvorni_sadrzaj>
    <derivirana_varijabla naziv="DomainObject.Predmet.StrankaListFormated_1">
      <item>FINANCIJSKA AGENCIJA, RC SPLIT, Podružnica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Podružnica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Podružnica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Podružnica Split, Mažuranićevo šetalište 24b,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Podružnica Split, OIB 85821130368, Mažuranićevo šetalište 24b,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SPLIT, Podružnica Split</item>
      <item>Ministarstvo financija RH</item>
    </izvorni_sadrzaj>
    <derivirana_varijabla naziv="DomainObject.Predmet.StrankaListNazivFormated_1">
      <item>FINANCIJSKA AGENCIJA, RC SPLIT, Podružnica Split</item>
      <item>Ministarstvo financija RH</item>
    </derivirana_varijabla>
  </DomainObject.Predmet.StrankaListNazivFormated>
  <DomainObject.Predmet.StrankaListNazivFormatedOIB>
    <izvorni_sadrzaj>
      <item>FINANCIJSKA AGENCIJA, RC SPLIT, Podružnica Split, OIB 85821130368</item>
      <item>Ministarstvo financija RH, OIB 18683136487</item>
    </izvorni_sadrzaj>
    <derivirana_varijabla naziv="DomainObject.Predmet.StrankaListNazivFormatedOIB_1">
      <item>FINANCIJSKA AGENCIJA, RC SPLIT, Podružnica Split, OIB 85821130368</item>
      <item>Ministarstvo financija RH, OIB 18683136487</item>
    </derivirana_varijabla>
  </DomainObject.Predmet.StrankaListNazivFormatedOIB>
  <DomainObject.Predmet.ProtuStrankaListFormated>
    <izvorni_sadrzaj>
      <item>GOTSCHIM &amp; GRADEČAK j.d.o.o. za promidžbu</item>
    </izvorni_sadrzaj>
    <derivirana_varijabla naziv="DomainObject.Predmet.ProtuStrankaListFormated_1">
      <item>GOTSCHIM &amp; GRADEČAK j.d.o.o. za promidžbu</item>
    </derivirana_varijabla>
  </DomainObject.Predmet.ProtuStrankaListFormated>
  <DomainObject.Predmet.ProtuStrankaListFormatedOIB>
    <izvorni_sadrzaj>
      <item>GOTSCHIM &amp; GRADEČAK j.d.o.o. za promidžbu, OIB 56696082508</item>
    </izvorni_sadrzaj>
    <derivirana_varijabla naziv="DomainObject.Predmet.ProtuStrankaListFormatedOIB_1">
      <item>GOTSCHIM &amp; GRADEČAK j.d.o.o. za promidžbu, OIB 56696082508</item>
    </derivirana_varijabla>
  </DomainObject.Predmet.ProtuStrankaListFormatedOIB>
  <DomainObject.Predmet.ProtuStrankaListFormatedWithAdress>
    <izvorni_sadrzaj>
      <item>GOTSCHIM &amp; GRADEČAK j.d.o.o. za promidžbu, Hrvojeva 6, 21000 Split</item>
    </izvorni_sadrzaj>
    <derivirana_varijabla naziv="DomainObject.Predmet.ProtuStrankaListFormatedWithAdress_1">
      <item>GOTSCHIM &amp; GRADEČAK j.d.o.o. za promidžbu, Hrvojeva 6, 21000 Split</item>
    </derivirana_varijabla>
  </DomainObject.Predmet.ProtuStrankaListFormatedWithAdress>
  <DomainObject.Predmet.ProtuStrankaListFormatedWithAdressOIB>
    <izvorni_sadrzaj>
      <item>GOTSCHIM &amp; GRADEČAK j.d.o.o. za promidžbu, OIB 56696082508, Hrvojeva 6, 21000 Split</item>
    </izvorni_sadrzaj>
    <derivirana_varijabla naziv="DomainObject.Predmet.ProtuStrankaListFormatedWithAdressOIB_1">
      <item>GOTSCHIM &amp; GRADEČAK j.d.o.o. za promidžbu, OIB 56696082508, Hrvojeva 6, 21000 Split</item>
    </derivirana_varijabla>
  </DomainObject.Predmet.ProtuStrankaListFormatedWithAdressOIB>
  <DomainObject.Predmet.ProtuStrankaListNazivFormated>
    <izvorni_sadrzaj>
      <item>GOTSCHIM &amp; GRADEČAK j.d.o.o. za promidžbu</item>
    </izvorni_sadrzaj>
    <derivirana_varijabla naziv="DomainObject.Predmet.ProtuStrankaListNazivFormated_1">
      <item>GOTSCHIM &amp; GRADEČAK j.d.o.o. za promidžbu</item>
    </derivirana_varijabla>
  </DomainObject.Predmet.ProtuStrankaListNazivFormated>
  <DomainObject.Predmet.ProtuStrankaListNazivFormatedOIB>
    <izvorni_sadrzaj>
      <item>GOTSCHIM &amp; GRADEČAK j.d.o.o. za promidžbu, OIB 56696082508</item>
    </izvorni_sadrzaj>
    <derivirana_varijabla naziv="DomainObject.Predmet.ProtuStrankaListNazivFormatedOIB_1">
      <item>GOTSCHIM &amp; GRADEČAK j.d.o.o. za promidžbu, OIB 56696082508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 i dr.</izvorni_sadrzaj>
    <derivirana_varijabla naziv="DomainObject.Predmet.StrankaIDrugi_1">FINANCIJSKA AGENCIJA, RC SPLIT, Podružnica Split i dr.</derivirana_varijabla>
  </DomainObject.Predmet.StrankaIDrugi>
  <DomainObject.Predmet.ProtustrankaIDrugi>
    <izvorni_sadrzaj>GOTSCHIM &amp; GRADEČAK j.d.o.o. za promidžbu</izvorni_sadrzaj>
    <derivirana_varijabla naziv="DomainObject.Predmet.ProtustrankaIDrugi_1">GOTSCHIM &amp; GRADEČAK j.d.o.o. za promidžbu</derivirana_varijabla>
  </DomainObject.Predmet.ProtustrankaIDrugi>
  <DomainObject.Predmet.StrankaIDrugiAdressOIB>
    <izvorni_sadrzaj>FINANCIJSKA AGENCIJA, RC SPLIT, Podružnica Split, OIB 85821130368, Mažuranićevo šetalište 24b, 21000 Split i dr.</izvorni_sadrzaj>
    <derivirana_varijabla naziv="DomainObject.Predmet.StrankaIDrugiAdressOIB_1">FINANCIJSKA AGENCIJA, RC SPLIT, Podružnica Split, OIB 85821130368, Mažuranićevo šetalište 24b, 21000 Split i dr.</derivirana_varijabla>
  </DomainObject.Predmet.StrankaIDrugiAdressOIB>
  <DomainObject.Predmet.ProtustrankaIDrugiAdressOIB>
    <izvorni_sadrzaj>GOTSCHIM &amp; GRADEČAK j.d.o.o. za promidžbu, OIB 56696082508, Hrvojeva 6, 21000 Split</izvorni_sadrzaj>
    <derivirana_varijabla naziv="DomainObject.Predmet.ProtustrankaIDrugiAdressOIB_1">GOTSCHIM &amp; GRADEČAK j.d.o.o. za promidžbu, OIB 56696082508, Hrvojeva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GOTSCHIM &amp; GRADEČAK j.d.o.o. za promidžbu</item>
      <item>Ministarstvo financija RH</item>
      <item>Županijsko državno odvjetništvo u Splitu</item>
    </izvorni_sadrzaj>
    <derivirana_varijabla naziv="DomainObject.Predmet.SudioniciListNaziv_1">
      <item>FINANCIJSKA AGENCIJA, RC SPLIT, Podružnica Split</item>
      <item>GOTSCHIM &amp; GRADEČAK j.d.o.o. za promidžbu</item>
      <item>Ministarstvo financija RH</item>
      <item>Županijsko državno odvjetništvo u Splitu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GOTSCHIM &amp; GRADEČAK j.d.o.o. za promidžbu, OIB 56696082508, Hrvojeva 6,21000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FINANCIJSKA AGENCIJA, RC SPLIT, Podružnica Split, OIB 85821130368, Mažuranićevo šetalište 24b,21000 Split</item>
      <item>GOTSCHIM &amp; GRADEČAK j.d.o.o. za promidžbu, OIB 56696082508, Hrvojeva 6,21000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56696082508</item>
      <item>, OIB 18683136487</item>
      <item>, OIB null</item>
    </izvorni_sadrzaj>
    <derivirana_varijabla naziv="DomainObject.Predmet.SudioniciListNazivOIB_1">
      <item>, OIB 85821130368</item>
      <item>, OIB 56696082508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286B86-FD55-4B1D-9FFE-4B6CDC2D24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580</properties:Words>
  <properties:Characters>3207</properties:Characters>
  <properties:Lines>87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2017-01-25T10:55:00Z</dcterms:created>
  <dc:creator>Jadranko Basić</dc:creator>
  <cp:lastModifiedBy>Ana Golub Gruić</cp:lastModifiedBy>
  <cp:lastPrinted>2017-01-25T10:55:00Z</cp:lastPrinted>
  <dcterms:modified xmlns:xsi="http://www.w3.org/2001/XMLSchema-instance" xsi:type="dcterms:W3CDTF">2017-01-25T11:21:00Z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