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de68" w14:paraId="33bde68" w:rsidRDefault="001F3DEC" w:rsidP="00675F4C" w:rsidR="001F3DEC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F20BB" w:rsidP="00675F4C" w:rsidR="008F20BB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9E6723" w:rsidP="00675F4C" w:rsidR="00220995" w:rsidRPr="007511E6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 w:rsidRPr="007511E6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7511E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486E57" w:rsidR="001F3DE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Trgovački sud u Zagrebu</w:t>
      </w:r>
      <w:r w:rsidR="009A79A3" w:rsidRPr="007511E6">
        <w:rPr>
          <w:rFonts w:hAnsi="Times New Roman" w:ascii="Times New Roman"/>
          <w:szCs w:val="24"/>
          <w:lang w:val="hr-HR"/>
        </w:rPr>
        <w:t xml:space="preserve"> po sucu</w:t>
      </w:r>
      <w:r w:rsidR="001F3DEC">
        <w:rPr>
          <w:rFonts w:hAnsi="Times New Roman" w:ascii="Times New Roman"/>
          <w:szCs w:val="24"/>
          <w:lang w:val="hr-HR"/>
        </w:rPr>
        <w:t xml:space="preserve"> pojedincu Nevenki Siladi </w:t>
      </w:r>
      <w:r w:rsidR="009A79A3" w:rsidRPr="007511E6">
        <w:rPr>
          <w:rFonts w:hAnsi="Times New Roman" w:ascii="Times New Roman"/>
          <w:szCs w:val="24"/>
          <w:lang w:val="hr-HR"/>
        </w:rPr>
        <w:t xml:space="preserve">Rstić povodom prijedloga za otvaranjem stečajnog postupka nad dužnikom </w:t>
      </w:r>
      <w:r w:rsidR="006266A6">
        <w:rPr>
          <w:rFonts w:hAnsi="Times New Roman" w:ascii="Times New Roman"/>
          <w:szCs w:val="24"/>
          <w:lang w:val="hr-HR"/>
        </w:rPr>
        <w:t>KAILAS PUT d.o.o. za usluge, Zagreb, Tkalčićeva 76, OIB: 79295960962</w:t>
      </w:r>
      <w:r w:rsidR="00951E95" w:rsidRPr="007511E6">
        <w:rPr>
          <w:rFonts w:hAnsi="Times New Roman" w:ascii="Times New Roman"/>
          <w:szCs w:val="24"/>
          <w:lang w:val="hr-HR"/>
        </w:rPr>
        <w:t>,</w:t>
      </w:r>
      <w:r w:rsidR="00DD2AFF" w:rsidRPr="007511E6">
        <w:rPr>
          <w:rFonts w:hAnsi="Times New Roman" w:ascii="Times New Roman"/>
          <w:szCs w:val="24"/>
          <w:lang w:val="hr-HR"/>
        </w:rPr>
        <w:t xml:space="preserve"> </w:t>
      </w:r>
      <w:r w:rsidR="00F0012F" w:rsidRPr="007511E6">
        <w:rPr>
          <w:rFonts w:hAnsi="Times New Roman" w:ascii="Times New Roman"/>
          <w:szCs w:val="24"/>
          <w:lang w:val="hr-HR"/>
        </w:rPr>
        <w:t xml:space="preserve">dana </w:t>
      </w:r>
      <w:r w:rsidR="003070C4">
        <w:rPr>
          <w:rFonts w:hAnsi="Times New Roman" w:ascii="Times New Roman"/>
          <w:szCs w:val="24"/>
          <w:lang w:val="hr-HR"/>
        </w:rPr>
        <w:t>26</w:t>
      </w:r>
      <w:r w:rsidR="009A79A3" w:rsidRPr="007511E6">
        <w:rPr>
          <w:rFonts w:hAnsi="Times New Roman" w:ascii="Times New Roman"/>
          <w:szCs w:val="24"/>
          <w:lang w:val="hr-HR"/>
        </w:rPr>
        <w:t xml:space="preserve">. </w:t>
      </w:r>
      <w:r w:rsidR="002C6CBB">
        <w:rPr>
          <w:rFonts w:hAnsi="Times New Roman" w:ascii="Times New Roman"/>
          <w:szCs w:val="24"/>
          <w:lang w:val="hr-HR"/>
        </w:rPr>
        <w:t>studenog</w:t>
      </w:r>
      <w:r w:rsidR="009A79A3" w:rsidRPr="007511E6">
        <w:rPr>
          <w:rFonts w:hAnsi="Times New Roman" w:ascii="Times New Roman"/>
          <w:szCs w:val="24"/>
          <w:lang w:val="hr-HR"/>
        </w:rPr>
        <w:t xml:space="preserve"> </w:t>
      </w:r>
      <w:r w:rsidR="00554D5E">
        <w:rPr>
          <w:rFonts w:hAnsi="Times New Roman" w:ascii="Times New Roman"/>
          <w:szCs w:val="24"/>
          <w:lang w:val="hr-HR"/>
        </w:rPr>
        <w:t>2015</w:t>
      </w:r>
      <w:r w:rsidR="009A79A3" w:rsidRPr="007511E6">
        <w:rPr>
          <w:rFonts w:hAnsi="Times New Roman" w:ascii="Times New Roman"/>
          <w:szCs w:val="24"/>
          <w:lang w:val="hr-HR"/>
        </w:rPr>
        <w:t>. godine</w:t>
      </w:r>
    </w:p>
    <w:p w:rsidRDefault="00CD4951" w:rsidP="00486E57" w:rsidR="00CD4951" w:rsidRPr="007511E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D214A3" w:rsidP="007511E6" w:rsidR="00220995" w:rsidRPr="001F3DEC">
      <w:pPr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1F3DEC">
        <w:rPr>
          <w:rFonts w:hAnsi="Times New Roman" w:ascii="Times New Roman"/>
          <w:szCs w:val="24"/>
          <w:lang w:val="hr-HR"/>
        </w:rPr>
        <w:t>S</w:t>
      </w:r>
      <w:r w:rsidR="00220995" w:rsidRPr="001F3DEC">
        <w:rPr>
          <w:rFonts w:hAnsi="Times New Roman" w:ascii="Times New Roman"/>
          <w:szCs w:val="24"/>
          <w:lang w:val="hr-HR"/>
        </w:rPr>
        <w:t>teč</w:t>
      </w:r>
      <w:r w:rsidR="001F3DEC" w:rsidRPr="001F3DEC">
        <w:rPr>
          <w:rFonts w:hAnsi="Times New Roman" w:ascii="Times New Roman"/>
          <w:szCs w:val="24"/>
          <w:lang w:val="hr-HR"/>
        </w:rPr>
        <w:t>ajnoj</w:t>
      </w:r>
      <w:r w:rsidR="00220995" w:rsidRPr="001F3DEC">
        <w:rPr>
          <w:rFonts w:hAnsi="Times New Roman" w:ascii="Times New Roman"/>
          <w:szCs w:val="24"/>
          <w:lang w:val="hr-HR"/>
        </w:rPr>
        <w:t xml:space="preserve"> </w:t>
      </w:r>
      <w:r w:rsidR="001F3DEC" w:rsidRPr="001F3DEC">
        <w:rPr>
          <w:rFonts w:hAnsi="Times New Roman" w:ascii="Times New Roman"/>
          <w:szCs w:val="24"/>
          <w:lang w:val="hr-HR"/>
        </w:rPr>
        <w:t>upravitelji</w:t>
      </w:r>
      <w:r w:rsidR="00486E57" w:rsidRPr="001F3DEC">
        <w:rPr>
          <w:rFonts w:hAnsi="Times New Roman" w:ascii="Times New Roman"/>
          <w:szCs w:val="24"/>
          <w:lang w:val="hr-HR"/>
        </w:rPr>
        <w:t xml:space="preserve"> </w:t>
      </w:r>
      <w:r w:rsidR="001F3DEC" w:rsidRPr="001F3DEC">
        <w:rPr>
          <w:rFonts w:hAnsi="Times New Roman" w:ascii="Times New Roman"/>
          <w:lang w:val="hr-HR"/>
        </w:rPr>
        <w:t>IVI PETANJEK iz Zagreba, Trg Ivana Kukuljevića 9, OIB: 70764524701</w:t>
      </w:r>
      <w:r w:rsidR="00780A6F" w:rsidRPr="007511E6">
        <w:rPr>
          <w:rFonts w:hAnsi="Times New Roman" w:ascii="Times New Roman"/>
          <w:lang w:val="hr-HR"/>
        </w:rPr>
        <w:t>,</w:t>
      </w:r>
      <w:r w:rsidR="00DD2AFF" w:rsidRPr="007511E6">
        <w:rPr>
          <w:rFonts w:hAnsi="Times New Roman" w:ascii="Times New Roman"/>
          <w:szCs w:val="24"/>
          <w:lang w:val="hr-HR"/>
        </w:rPr>
        <w:t xml:space="preserve"> </w:t>
      </w:r>
      <w:r w:rsidR="00220995" w:rsidRPr="007511E6">
        <w:rPr>
          <w:rFonts w:hAnsi="Times New Roman" w:ascii="Times New Roman"/>
          <w:szCs w:val="24"/>
          <w:lang w:val="hr-HR"/>
        </w:rPr>
        <w:t>određuje se</w:t>
      </w:r>
      <w:r w:rsidR="005F432B" w:rsidRPr="007511E6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7511E6" w:rsidRPr="007511E6">
        <w:rPr>
          <w:rFonts w:hAnsi="Times New Roman" w:ascii="Times New Roman"/>
          <w:szCs w:val="24"/>
          <w:lang w:val="hr-HR"/>
        </w:rPr>
        <w:t xml:space="preserve">u prethodnom postupku </w:t>
      </w:r>
      <w:r w:rsidR="00F0012F" w:rsidRPr="007511E6">
        <w:rPr>
          <w:rFonts w:hAnsi="Times New Roman" w:ascii="Times New Roman"/>
          <w:szCs w:val="24"/>
          <w:lang w:val="hr-HR"/>
        </w:rPr>
        <w:t xml:space="preserve">vođenim </w:t>
      </w:r>
      <w:r w:rsidR="00BA57C8" w:rsidRPr="007511E6">
        <w:rPr>
          <w:rFonts w:hAnsi="Times New Roman" w:ascii="Times New Roman"/>
          <w:szCs w:val="24"/>
          <w:lang w:val="hr-HR"/>
        </w:rPr>
        <w:t xml:space="preserve">nad </w:t>
      </w:r>
      <w:r w:rsidR="00193AA2" w:rsidRPr="007511E6">
        <w:rPr>
          <w:rFonts w:hAnsi="Times New Roman" w:ascii="Times New Roman"/>
          <w:szCs w:val="24"/>
          <w:lang w:val="hr-HR"/>
        </w:rPr>
        <w:t>dužnikom</w:t>
      </w:r>
      <w:r w:rsidR="00F0012F" w:rsidRPr="007511E6">
        <w:rPr>
          <w:rFonts w:hAnsi="Times New Roman" w:ascii="Times New Roman"/>
          <w:szCs w:val="24"/>
          <w:lang w:val="hr-HR"/>
        </w:rPr>
        <w:t xml:space="preserve"> </w:t>
      </w:r>
      <w:r w:rsidR="006266A6">
        <w:rPr>
          <w:rFonts w:hAnsi="Times New Roman" w:ascii="Times New Roman"/>
          <w:szCs w:val="24"/>
          <w:lang w:val="hr-HR"/>
        </w:rPr>
        <w:t>KAILAS PUT d.o.o. za usluge, Zagreb, Tkalčićeva 76, OIB: 79295960962</w:t>
      </w:r>
      <w:r w:rsidR="00DD2AFF" w:rsidRPr="007511E6">
        <w:rPr>
          <w:rFonts w:hAnsi="Times New Roman" w:ascii="Times New Roman"/>
          <w:szCs w:val="24"/>
          <w:lang w:val="hr-HR"/>
        </w:rPr>
        <w:t>,</w:t>
      </w:r>
      <w:r w:rsidR="005F432B" w:rsidRPr="007511E6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7511E6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7511E6">
        <w:rPr>
          <w:rFonts w:hAnsi="Times New Roman" w:ascii="Times New Roman"/>
          <w:szCs w:val="24"/>
          <w:lang w:val="hr-HR"/>
        </w:rPr>
        <w:t>iznos</w:t>
      </w:r>
      <w:r w:rsidR="00220995" w:rsidRPr="007511E6">
        <w:rPr>
          <w:rFonts w:hAnsi="Times New Roman" w:ascii="Times New Roman"/>
          <w:szCs w:val="24"/>
          <w:lang w:val="hr-HR"/>
        </w:rPr>
        <w:t xml:space="preserve"> od</w:t>
      </w:r>
      <w:r w:rsidR="00193AA2" w:rsidRPr="007511E6">
        <w:rPr>
          <w:rFonts w:hAnsi="Times New Roman" w:ascii="Times New Roman"/>
          <w:szCs w:val="24"/>
          <w:lang w:val="hr-HR"/>
        </w:rPr>
        <w:t xml:space="preserve"> </w:t>
      </w:r>
      <w:r w:rsidR="00554D5E">
        <w:rPr>
          <w:rFonts w:hAnsi="Times New Roman" w:ascii="Times New Roman"/>
          <w:szCs w:val="24"/>
          <w:u w:val="single"/>
          <w:lang w:val="hr-HR"/>
        </w:rPr>
        <w:t>2</w:t>
      </w:r>
      <w:r w:rsidR="00AD5075">
        <w:rPr>
          <w:rFonts w:hAnsi="Times New Roman" w:ascii="Times New Roman"/>
          <w:szCs w:val="24"/>
          <w:u w:val="single"/>
          <w:lang w:val="hr-HR"/>
        </w:rPr>
        <w:t>.</w:t>
      </w:r>
      <w:r w:rsidR="003070C4">
        <w:rPr>
          <w:rFonts w:hAnsi="Times New Roman" w:ascii="Times New Roman"/>
          <w:szCs w:val="24"/>
          <w:u w:val="single"/>
          <w:lang w:val="hr-HR"/>
        </w:rPr>
        <w:t>256</w:t>
      </w:r>
      <w:r w:rsidR="00AD5075">
        <w:rPr>
          <w:rFonts w:hAnsi="Times New Roman" w:ascii="Times New Roman"/>
          <w:szCs w:val="24"/>
          <w:u w:val="single"/>
          <w:lang w:val="hr-HR"/>
        </w:rPr>
        <w:t>,</w:t>
      </w:r>
      <w:r w:rsidR="003070C4">
        <w:rPr>
          <w:rFonts w:hAnsi="Times New Roman" w:ascii="Times New Roman"/>
          <w:szCs w:val="24"/>
          <w:u w:val="single"/>
          <w:lang w:val="hr-HR"/>
        </w:rPr>
        <w:t>00</w:t>
      </w:r>
      <w:r w:rsidR="00AD5075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AD5075" w:rsidRPr="001F3DEC">
        <w:rPr>
          <w:rFonts w:hAnsi="Times New Roman" w:ascii="Times New Roman"/>
          <w:szCs w:val="24"/>
          <w:u w:val="single"/>
          <w:lang w:val="hr-HR"/>
        </w:rPr>
        <w:t>kuna</w:t>
      </w:r>
      <w:r w:rsidR="001F3DEC" w:rsidRPr="001F3DEC">
        <w:rPr>
          <w:rFonts w:hAnsi="Times New Roman" w:ascii="Times New Roman"/>
          <w:szCs w:val="24"/>
          <w:u w:val="single"/>
          <w:lang w:val="hr-HR"/>
        </w:rPr>
        <w:t xml:space="preserve"> neto.</w:t>
      </w:r>
    </w:p>
    <w:p w:rsidRDefault="007511E6" w:rsidP="007511E6" w:rsidR="007511E6" w:rsidRPr="007511E6">
      <w:pPr>
        <w:ind w:left="1425"/>
        <w:jc w:val="both"/>
        <w:rPr>
          <w:rFonts w:hAnsi="Times New Roman" w:ascii="Times New Roman"/>
          <w:szCs w:val="24"/>
          <w:lang w:val="hr-HR"/>
        </w:rPr>
      </w:pPr>
    </w:p>
    <w:p w:rsidRDefault="00220995" w:rsidP="001F3DEC" w:rsidR="007511E6" w:rsidRPr="001F3DEC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b/>
          <w:szCs w:val="24"/>
          <w:lang w:val="hr-HR"/>
        </w:rPr>
      </w:pPr>
      <w:r w:rsidRPr="001F3DEC">
        <w:rPr>
          <w:rFonts w:hAnsi="Times New Roman" w:ascii="Times New Roman"/>
          <w:szCs w:val="24"/>
          <w:lang w:val="hr-HR"/>
        </w:rPr>
        <w:t>Nalaže se računovodstvu ov</w:t>
      </w:r>
      <w:r w:rsidR="00BE7492" w:rsidRPr="001F3DEC">
        <w:rPr>
          <w:rFonts w:hAnsi="Times New Roman" w:ascii="Times New Roman"/>
          <w:szCs w:val="24"/>
          <w:lang w:val="hr-HR"/>
        </w:rPr>
        <w:t xml:space="preserve">og suda da navedeni iznos od  </w:t>
      </w:r>
      <w:r w:rsidR="002C6CBB">
        <w:rPr>
          <w:rFonts w:hAnsi="Times New Roman" w:ascii="Times New Roman"/>
          <w:szCs w:val="24"/>
          <w:u w:val="single"/>
          <w:lang w:val="hr-HR"/>
        </w:rPr>
        <w:t>2.</w:t>
      </w:r>
      <w:r w:rsidR="003070C4">
        <w:rPr>
          <w:rFonts w:hAnsi="Times New Roman" w:ascii="Times New Roman"/>
          <w:szCs w:val="24"/>
          <w:u w:val="single"/>
          <w:lang w:val="hr-HR"/>
        </w:rPr>
        <w:t>256</w:t>
      </w:r>
      <w:r w:rsidR="002C6CBB">
        <w:rPr>
          <w:rFonts w:hAnsi="Times New Roman" w:ascii="Times New Roman"/>
          <w:szCs w:val="24"/>
          <w:u w:val="single"/>
          <w:lang w:val="hr-HR"/>
        </w:rPr>
        <w:t>,</w:t>
      </w:r>
      <w:r w:rsidR="003070C4">
        <w:rPr>
          <w:rFonts w:hAnsi="Times New Roman" w:ascii="Times New Roman"/>
          <w:szCs w:val="24"/>
          <w:u w:val="single"/>
          <w:lang w:val="hr-HR"/>
        </w:rPr>
        <w:t>00</w:t>
      </w:r>
      <w:r w:rsidR="002C6CBB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C6CBB" w:rsidRPr="001F3DEC">
        <w:rPr>
          <w:rFonts w:hAnsi="Times New Roman" w:ascii="Times New Roman"/>
          <w:szCs w:val="24"/>
          <w:u w:val="single"/>
          <w:lang w:val="hr-HR"/>
        </w:rPr>
        <w:t>kuna</w:t>
      </w:r>
      <w:r w:rsidR="002C6CBB">
        <w:rPr>
          <w:rFonts w:hAnsi="Times New Roman" w:ascii="Times New Roman"/>
          <w:szCs w:val="24"/>
          <w:u w:val="single"/>
          <w:lang w:val="hr-HR"/>
        </w:rPr>
        <w:t xml:space="preserve"> neto</w:t>
      </w:r>
      <w:r w:rsidR="002C6CBB">
        <w:rPr>
          <w:rFonts w:hAnsi="Times New Roman" w:ascii="Times New Roman"/>
          <w:szCs w:val="24"/>
          <w:lang w:val="hr-HR"/>
        </w:rPr>
        <w:t xml:space="preserve"> </w:t>
      </w:r>
      <w:r w:rsidR="001F3DEC" w:rsidRPr="002C6CBB">
        <w:rPr>
          <w:rFonts w:hAnsi="Times New Roman" w:ascii="Times New Roman"/>
          <w:szCs w:val="24"/>
          <w:lang w:val="hr-HR"/>
        </w:rPr>
        <w:t xml:space="preserve"> </w:t>
      </w:r>
      <w:r w:rsidR="00BE7492" w:rsidRPr="001F3DEC">
        <w:rPr>
          <w:rFonts w:hAnsi="Times New Roman" w:ascii="Times New Roman"/>
          <w:szCs w:val="24"/>
          <w:lang w:val="hr-HR"/>
        </w:rPr>
        <w:t>isplati</w:t>
      </w:r>
      <w:r w:rsidRPr="001F3DEC">
        <w:rPr>
          <w:rFonts w:hAnsi="Times New Roman" w:ascii="Times New Roman"/>
          <w:szCs w:val="24"/>
          <w:lang w:val="hr-HR"/>
        </w:rPr>
        <w:t xml:space="preserve"> </w:t>
      </w:r>
      <w:r w:rsidR="00CA7706" w:rsidRPr="001F3DEC">
        <w:rPr>
          <w:rFonts w:hAnsi="Times New Roman" w:ascii="Times New Roman"/>
          <w:szCs w:val="24"/>
          <w:lang w:val="hr-HR"/>
        </w:rPr>
        <w:t>iz Fonda</w:t>
      </w:r>
      <w:r w:rsidR="00DD2AFF" w:rsidRPr="001F3DEC">
        <w:rPr>
          <w:rFonts w:hAnsi="Times New Roman" w:ascii="Times New Roman"/>
          <w:szCs w:val="24"/>
          <w:lang w:val="hr-HR"/>
        </w:rPr>
        <w:t xml:space="preserve"> dodatnih pristojbi</w:t>
      </w:r>
      <w:r w:rsidR="00EF697A" w:rsidRPr="001F3DEC">
        <w:rPr>
          <w:rFonts w:hAnsi="Times New Roman" w:ascii="Times New Roman"/>
          <w:szCs w:val="24"/>
          <w:lang w:val="hr-HR"/>
        </w:rPr>
        <w:t xml:space="preserve"> navedenom privremenom</w:t>
      </w:r>
      <w:r w:rsidR="00DD2AFF" w:rsidRPr="001F3DEC">
        <w:rPr>
          <w:rFonts w:hAnsi="Times New Roman" w:ascii="Times New Roman"/>
          <w:b/>
          <w:szCs w:val="24"/>
          <w:lang w:val="hr-HR"/>
        </w:rPr>
        <w:t xml:space="preserve"> </w:t>
      </w:r>
      <w:r w:rsidRPr="001F3DEC">
        <w:rPr>
          <w:rFonts w:hAnsi="Times New Roman" w:ascii="Times New Roman"/>
          <w:szCs w:val="24"/>
          <w:lang w:val="hr-HR"/>
        </w:rPr>
        <w:t>steč</w:t>
      </w:r>
      <w:r w:rsidR="00881CE1" w:rsidRPr="001F3DEC">
        <w:rPr>
          <w:rFonts w:hAnsi="Times New Roman" w:ascii="Times New Roman"/>
          <w:szCs w:val="24"/>
          <w:lang w:val="hr-HR"/>
        </w:rPr>
        <w:t>ajnom</w:t>
      </w:r>
      <w:r w:rsidRPr="001F3DEC">
        <w:rPr>
          <w:rFonts w:hAnsi="Times New Roman" w:ascii="Times New Roman"/>
          <w:szCs w:val="24"/>
          <w:lang w:val="hr-HR"/>
        </w:rPr>
        <w:t xml:space="preserve"> </w:t>
      </w:r>
      <w:r w:rsidR="00881CE1" w:rsidRPr="001F3DEC">
        <w:rPr>
          <w:rFonts w:hAnsi="Times New Roman" w:ascii="Times New Roman"/>
          <w:szCs w:val="24"/>
          <w:lang w:val="hr-HR"/>
        </w:rPr>
        <w:t>upravitelju</w:t>
      </w:r>
      <w:r w:rsidR="00193AA2" w:rsidRPr="001F3DEC">
        <w:rPr>
          <w:rFonts w:hAnsi="Times New Roman" w:ascii="Times New Roman"/>
          <w:szCs w:val="24"/>
          <w:lang w:val="hr-HR"/>
        </w:rPr>
        <w:t xml:space="preserve"> </w:t>
      </w:r>
      <w:r w:rsidR="00EF697A" w:rsidRPr="001F3DEC">
        <w:rPr>
          <w:rFonts w:hAnsi="Times New Roman" w:ascii="Times New Roman"/>
          <w:szCs w:val="24"/>
          <w:lang w:val="hr-HR"/>
        </w:rPr>
        <w:t xml:space="preserve">sukladno troškovniku od </w:t>
      </w:r>
      <w:r w:rsidR="003070C4">
        <w:rPr>
          <w:rFonts w:hAnsi="Times New Roman" w:ascii="Times New Roman"/>
          <w:szCs w:val="24"/>
          <w:lang w:val="hr-HR"/>
        </w:rPr>
        <w:t>23</w:t>
      </w:r>
      <w:r w:rsidR="00EF697A" w:rsidRPr="001F3DEC">
        <w:rPr>
          <w:rFonts w:hAnsi="Times New Roman" w:ascii="Times New Roman"/>
          <w:szCs w:val="24"/>
          <w:lang w:val="hr-HR"/>
        </w:rPr>
        <w:t xml:space="preserve">. </w:t>
      </w:r>
      <w:r w:rsidR="003070C4">
        <w:rPr>
          <w:rFonts w:hAnsi="Times New Roman" w:ascii="Times New Roman"/>
          <w:szCs w:val="24"/>
          <w:lang w:val="hr-HR"/>
        </w:rPr>
        <w:t>studenog</w:t>
      </w:r>
      <w:r w:rsidR="00B349E9" w:rsidRPr="001F3DEC">
        <w:rPr>
          <w:rFonts w:hAnsi="Times New Roman" w:ascii="Times New Roman"/>
          <w:szCs w:val="24"/>
          <w:lang w:val="hr-HR"/>
        </w:rPr>
        <w:t xml:space="preserve"> 2015</w:t>
      </w:r>
      <w:r w:rsidR="00EF697A" w:rsidRPr="001F3DEC">
        <w:rPr>
          <w:rFonts w:hAnsi="Times New Roman" w:ascii="Times New Roman"/>
          <w:szCs w:val="24"/>
          <w:lang w:val="hr-HR"/>
        </w:rPr>
        <w:t>.</w:t>
      </w:r>
      <w:r w:rsidR="001F3DEC">
        <w:rPr>
          <w:rFonts w:hAnsi="Times New Roman" w:ascii="Times New Roman"/>
          <w:szCs w:val="24"/>
          <w:lang w:val="hr-HR"/>
        </w:rPr>
        <w:t xml:space="preserve"> </w:t>
      </w:r>
      <w:r w:rsidR="00EF697A" w:rsidRPr="001F3DEC">
        <w:rPr>
          <w:rFonts w:hAnsi="Times New Roman" w:ascii="Times New Roman"/>
          <w:szCs w:val="24"/>
          <w:lang w:val="hr-HR"/>
        </w:rPr>
        <w:t>godine.</w:t>
      </w:r>
      <w:r w:rsidRPr="001F3DEC">
        <w:rPr>
          <w:rFonts w:hAnsi="Times New Roman" w:ascii="Times New Roman"/>
          <w:b/>
          <w:szCs w:val="24"/>
          <w:lang w:val="hr-HR"/>
        </w:rPr>
        <w:t xml:space="preserve">    </w:t>
      </w:r>
    </w:p>
    <w:p w:rsidRDefault="00220995" w:rsidP="00220995" w:rsidR="0026226C">
      <w:pPr>
        <w:jc w:val="both"/>
        <w:rPr>
          <w:rFonts w:hAnsi="Times New Roman" w:ascii="Times New Roman"/>
          <w:b/>
          <w:szCs w:val="24"/>
          <w:lang w:val="hr-HR"/>
        </w:rPr>
      </w:pPr>
      <w:r w:rsidRPr="007511E6">
        <w:rPr>
          <w:rFonts w:hAnsi="Times New Roman" w:ascii="Times New Roman"/>
          <w:b/>
          <w:szCs w:val="24"/>
          <w:lang w:val="hr-HR"/>
        </w:rPr>
        <w:t xml:space="preserve">     </w:t>
      </w:r>
    </w:p>
    <w:p w:rsidRDefault="001F3DEC" w:rsidP="00220995" w:rsidR="001F3DEC" w:rsidRPr="007511E6">
      <w:pPr>
        <w:jc w:val="both"/>
        <w:rPr>
          <w:rFonts w:hAnsi="Times New Roman" w:ascii="Times New Roman"/>
          <w:b/>
          <w:i/>
          <w:szCs w:val="24"/>
          <w:lang w:val="hr-HR"/>
        </w:rPr>
      </w:pPr>
    </w:p>
    <w:p w:rsidRDefault="00220995" w:rsidP="0026226C" w:rsidR="00220995" w:rsidRPr="007511E6">
      <w:pPr>
        <w:jc w:val="center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Obrazloženje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BE7492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  <w:t xml:space="preserve">Nad gore navedenim stečajnim dužnikom po prijedlogu </w:t>
      </w:r>
      <w:r w:rsidR="00881CE1" w:rsidRPr="007511E6">
        <w:rPr>
          <w:rFonts w:hAnsi="Times New Roman" w:ascii="Times New Roman"/>
          <w:szCs w:val="24"/>
          <w:lang w:val="hr-HR"/>
        </w:rPr>
        <w:t xml:space="preserve">predlagatelja </w:t>
      </w:r>
      <w:r w:rsidR="00222FCD" w:rsidRPr="007511E6">
        <w:rPr>
          <w:rFonts w:hAnsi="Times New Roman" w:ascii="Times New Roman"/>
          <w:szCs w:val="24"/>
          <w:lang w:val="hr-HR"/>
        </w:rPr>
        <w:t>Financijske agencije regionalni centar Zagreb,</w:t>
      </w:r>
      <w:r w:rsidR="00144DFA" w:rsidRPr="007511E6">
        <w:rPr>
          <w:rFonts w:hAnsi="Times New Roman" w:ascii="Times New Roman"/>
          <w:szCs w:val="24"/>
          <w:lang w:val="hr-HR"/>
        </w:rPr>
        <w:t xml:space="preserve"> pokrenut </w:t>
      </w:r>
      <w:r w:rsidRPr="007511E6">
        <w:rPr>
          <w:rFonts w:hAnsi="Times New Roman" w:ascii="Times New Roman"/>
          <w:szCs w:val="24"/>
          <w:lang w:val="hr-HR"/>
        </w:rPr>
        <w:t xml:space="preserve">je prethodni postupak </w:t>
      </w:r>
      <w:r w:rsidR="00DD2AFF" w:rsidRPr="007511E6">
        <w:rPr>
          <w:rFonts w:hAnsi="Times New Roman" w:ascii="Times New Roman"/>
          <w:szCs w:val="24"/>
          <w:lang w:val="hr-HR"/>
        </w:rPr>
        <w:t xml:space="preserve">u kojem je </w:t>
      </w:r>
      <w:r w:rsidRPr="007511E6">
        <w:rPr>
          <w:rFonts w:hAnsi="Times New Roman" w:ascii="Times New Roman"/>
          <w:szCs w:val="24"/>
          <w:lang w:val="hr-HR"/>
        </w:rPr>
        <w:t>imenovan</w:t>
      </w:r>
      <w:r w:rsidR="00DD2AFF" w:rsidRPr="007511E6">
        <w:rPr>
          <w:rFonts w:hAnsi="Times New Roman" w:ascii="Times New Roman"/>
          <w:szCs w:val="24"/>
          <w:lang w:val="hr-HR"/>
        </w:rPr>
        <w:t xml:space="preserve"> gore navedeni privremeni </w:t>
      </w:r>
      <w:r w:rsidR="00193AA2" w:rsidRPr="007511E6">
        <w:rPr>
          <w:rFonts w:hAnsi="Times New Roman" w:ascii="Times New Roman"/>
          <w:szCs w:val="24"/>
          <w:lang w:val="hr-HR"/>
        </w:rPr>
        <w:t xml:space="preserve"> stečajni</w:t>
      </w:r>
      <w:r w:rsidRPr="007511E6">
        <w:rPr>
          <w:rFonts w:hAnsi="Times New Roman" w:ascii="Times New Roman"/>
          <w:szCs w:val="24"/>
          <w:lang w:val="hr-HR"/>
        </w:rPr>
        <w:t xml:space="preserve"> upravitelj</w:t>
      </w:r>
      <w:r w:rsidR="00D214A3" w:rsidRPr="007511E6">
        <w:rPr>
          <w:rFonts w:hAnsi="Times New Roman" w:ascii="Times New Roman"/>
          <w:szCs w:val="24"/>
          <w:lang w:val="hr-HR"/>
        </w:rPr>
        <w:t>.</w:t>
      </w:r>
    </w:p>
    <w:p w:rsidRDefault="007511E6" w:rsidP="009E6723" w:rsidR="007511E6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DD2AFF" w:rsidP="009E6723" w:rsidR="00DD2AFF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  <w:t>Budući da privremeni stečajni upravitelj ima pravo na nagradu i naknadu troškova za rad u okviru stečajno upraviteljske službe u ovom prethodnom p</w:t>
      </w:r>
      <w:r w:rsidR="001C11FD">
        <w:rPr>
          <w:rFonts w:hAnsi="Times New Roman" w:ascii="Times New Roman"/>
          <w:szCs w:val="24"/>
          <w:lang w:val="hr-HR"/>
        </w:rPr>
        <w:t xml:space="preserve">ostupku u kojem je predlagatelj </w:t>
      </w:r>
      <w:r w:rsidRPr="007511E6">
        <w:rPr>
          <w:rFonts w:hAnsi="Times New Roman" w:ascii="Times New Roman"/>
          <w:szCs w:val="24"/>
          <w:lang w:val="hr-HR"/>
        </w:rPr>
        <w:t xml:space="preserve">oslobođen plaćanja predujma temeljem odredbi </w:t>
      </w:r>
      <w:r w:rsidR="007511E6">
        <w:rPr>
          <w:rFonts w:hAnsi="Times New Roman" w:ascii="Times New Roman"/>
          <w:szCs w:val="24"/>
          <w:lang w:val="hr-HR"/>
        </w:rPr>
        <w:t xml:space="preserve">Zakona o </w:t>
      </w:r>
      <w:r w:rsidRPr="007511E6">
        <w:rPr>
          <w:rFonts w:hAnsi="Times New Roman" w:ascii="Times New Roman"/>
          <w:szCs w:val="24"/>
          <w:lang w:val="hr-HR"/>
        </w:rPr>
        <w:t>financijskom poslovanju i predstečajnoj nagodbi (NN 108/12, 144/12, 81/13, 112/13, dalje: ZFPSN), to je odlučeno sredstva za nagradu i naknadu troškova privremenom stečajnom upravitelju isplatiti iz Fonda dodatnih pristojbi, sukladno zaključku</w:t>
      </w:r>
      <w:r w:rsidR="00EF697A" w:rsidRPr="007511E6">
        <w:rPr>
          <w:rFonts w:hAnsi="Times New Roman" w:ascii="Times New Roman"/>
          <w:szCs w:val="24"/>
          <w:lang w:val="hr-HR"/>
        </w:rPr>
        <w:t xml:space="preserve"> </w:t>
      </w:r>
      <w:r w:rsidR="0037341D" w:rsidRPr="007511E6">
        <w:rPr>
          <w:rFonts w:hAnsi="Times New Roman" w:ascii="Times New Roman"/>
          <w:szCs w:val="24"/>
          <w:lang w:val="hr-HR"/>
        </w:rPr>
        <w:t>sa sjednice stečajnog odjela</w:t>
      </w:r>
      <w:r w:rsidR="00EF697A" w:rsidRPr="007511E6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>
      <w:pPr>
        <w:jc w:val="both"/>
        <w:rPr>
          <w:rFonts w:hAnsi="Times New Roman" w:ascii="Times New Roman"/>
          <w:szCs w:val="24"/>
          <w:lang w:val="hr-HR"/>
        </w:rPr>
      </w:pPr>
    </w:p>
    <w:p w:rsidRDefault="006266A6" w:rsidP="00220995" w:rsidR="006266A6" w:rsidRPr="007511E6">
      <w:pPr>
        <w:jc w:val="both"/>
        <w:rPr>
          <w:rFonts w:hAnsi="Times New Roman" w:ascii="Times New Roman"/>
          <w:szCs w:val="24"/>
          <w:lang w:val="hr-HR"/>
        </w:rPr>
      </w:pPr>
    </w:p>
    <w:p w:rsidRDefault="001F3DEC" w:rsidP="00780A6F" w:rsidR="001F3DEC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BE7492" w:rsidP="00780A6F" w:rsidR="00220995" w:rsidRPr="007511E6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lastRenderedPageBreak/>
        <w:t xml:space="preserve">U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Zagreb</w:t>
      </w:r>
      <w:r w:rsidRPr="007511E6">
        <w:rPr>
          <w:rFonts w:hAnsi="Times New Roman" w:ascii="Times New Roman"/>
          <w:szCs w:val="24"/>
          <w:lang w:val="hr-HR"/>
        </w:rPr>
        <w:t>u</w:t>
      </w:r>
      <w:r w:rsidR="00220995" w:rsidRPr="007511E6">
        <w:rPr>
          <w:rFonts w:hAnsi="Times New Roman" w:ascii="Times New Roman"/>
          <w:szCs w:val="24"/>
          <w:lang w:val="hr-HR"/>
        </w:rPr>
        <w:t xml:space="preserve">, </w:t>
      </w:r>
      <w:r w:rsidR="003070C4">
        <w:rPr>
          <w:rFonts w:hAnsi="Times New Roman" w:ascii="Times New Roman"/>
          <w:szCs w:val="24"/>
          <w:lang w:val="hr-HR"/>
        </w:rPr>
        <w:t>26</w:t>
      </w:r>
      <w:r w:rsidR="0026226C" w:rsidRPr="007511E6">
        <w:rPr>
          <w:rFonts w:hAnsi="Times New Roman" w:ascii="Times New Roman"/>
          <w:szCs w:val="24"/>
          <w:lang w:val="hr-HR"/>
        </w:rPr>
        <w:t xml:space="preserve">. </w:t>
      </w:r>
      <w:r w:rsidR="002C6CBB">
        <w:rPr>
          <w:rFonts w:hAnsi="Times New Roman" w:ascii="Times New Roman"/>
          <w:szCs w:val="24"/>
          <w:lang w:val="hr-HR"/>
        </w:rPr>
        <w:t>studenog</w:t>
      </w:r>
      <w:r w:rsidR="009A79A3" w:rsidRPr="007511E6">
        <w:rPr>
          <w:rFonts w:hAnsi="Times New Roman" w:ascii="Times New Roman"/>
          <w:szCs w:val="24"/>
          <w:lang w:val="hr-HR"/>
        </w:rPr>
        <w:t xml:space="preserve"> </w:t>
      </w:r>
      <w:r w:rsidR="00554D5E">
        <w:rPr>
          <w:rFonts w:hAnsi="Times New Roman" w:ascii="Times New Roman"/>
          <w:szCs w:val="24"/>
          <w:lang w:val="hr-HR"/>
        </w:rPr>
        <w:t>2015</w:t>
      </w:r>
      <w:r w:rsidR="003E7C9C" w:rsidRPr="007511E6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="00130AED">
        <w:rPr>
          <w:rFonts w:hAnsi="Times New Roman" w:ascii="Times New Roman"/>
          <w:szCs w:val="24"/>
          <w:lang w:val="hr-HR"/>
        </w:rPr>
        <w:t xml:space="preserve"> </w:t>
      </w:r>
      <w:r w:rsidRPr="007511E6">
        <w:rPr>
          <w:rFonts w:hAnsi="Times New Roman" w:ascii="Times New Roman"/>
          <w:szCs w:val="24"/>
          <w:lang w:val="hr-HR"/>
        </w:rPr>
        <w:t>SUDAC:</w:t>
      </w:r>
    </w:p>
    <w:p w:rsidRDefault="00DD2AFF" w:rsidP="0026226C" w:rsidR="009E6723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Pr="007511E6">
        <w:rPr>
          <w:rFonts w:hAnsi="Times New Roman" w:ascii="Times New Roman"/>
          <w:szCs w:val="24"/>
          <w:lang w:val="hr-HR"/>
        </w:rPr>
        <w:tab/>
      </w:r>
      <w:r w:rsidR="00220995" w:rsidRPr="007511E6">
        <w:rPr>
          <w:rFonts w:hAnsi="Times New Roman" w:ascii="Times New Roman"/>
          <w:szCs w:val="24"/>
          <w:lang w:val="hr-HR"/>
        </w:rPr>
        <w:t xml:space="preserve"> </w:t>
      </w:r>
      <w:r w:rsidRPr="007511E6">
        <w:rPr>
          <w:rFonts w:hAnsi="Times New Roman" w:ascii="Times New Roman"/>
          <w:szCs w:val="24"/>
          <w:lang w:val="hr-HR"/>
        </w:rPr>
        <w:tab/>
      </w:r>
      <w:r w:rsidR="00220995" w:rsidRPr="007511E6">
        <w:rPr>
          <w:rFonts w:hAnsi="Times New Roman" w:ascii="Times New Roman"/>
          <w:szCs w:val="24"/>
          <w:lang w:val="hr-HR"/>
        </w:rPr>
        <w:t xml:space="preserve"> </w:t>
      </w:r>
      <w:r w:rsidR="00780A6F" w:rsidRPr="007511E6">
        <w:rPr>
          <w:rFonts w:hAnsi="Times New Roman" w:ascii="Times New Roman"/>
          <w:szCs w:val="24"/>
          <w:lang w:val="hr-HR"/>
        </w:rPr>
        <w:t xml:space="preserve">  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 </w:t>
      </w:r>
      <w:r w:rsidR="00554D5E">
        <w:rPr>
          <w:rFonts w:hAnsi="Times New Roman" w:ascii="Times New Roman"/>
          <w:szCs w:val="24"/>
          <w:lang w:val="hr-HR"/>
        </w:rPr>
        <w:t xml:space="preserve">   </w:t>
      </w:r>
      <w:r w:rsidR="00220995" w:rsidRPr="007511E6">
        <w:rPr>
          <w:rFonts w:hAnsi="Times New Roman" w:ascii="Times New Roman"/>
          <w:szCs w:val="24"/>
          <w:lang w:val="hr-HR"/>
        </w:rPr>
        <w:t xml:space="preserve">  Nevenka Siladi Rstić</w:t>
      </w:r>
      <w:r w:rsidR="00780A6F" w:rsidRPr="007511E6">
        <w:rPr>
          <w:rFonts w:hAnsi="Times New Roman" w:ascii="Times New Roman"/>
          <w:szCs w:val="24"/>
          <w:lang w:val="hr-HR"/>
        </w:rPr>
        <w:t>, v.r.</w:t>
      </w:r>
    </w:p>
    <w:p w:rsidRDefault="009E6723" w:rsidP="0026226C" w:rsidR="009E6723" w:rsidRPr="007511E6">
      <w:pPr>
        <w:jc w:val="both"/>
        <w:rPr>
          <w:rFonts w:hAnsi="Times New Roman" w:ascii="Times New Roman"/>
          <w:i/>
          <w:szCs w:val="24"/>
          <w:lang w:val="hr-HR"/>
        </w:rPr>
      </w:pPr>
      <w:r w:rsidRPr="007511E6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>
      <w:pPr>
        <w:jc w:val="both"/>
        <w:rPr>
          <w:rFonts w:hAnsi="Times New Roman" w:ascii="Times New Roman"/>
          <w:i/>
          <w:szCs w:val="24"/>
          <w:lang w:val="hr-HR"/>
        </w:rPr>
      </w:pPr>
      <w:r w:rsidRPr="007511E6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675F4C" w:rsidP="0026226C" w:rsidR="00675F4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511E6" w:rsidR="00780A6F" w:rsidRPr="007511E6">
      <w:pPr>
        <w:pStyle w:val="Uvuenotijeloteksta"/>
        <w:ind w:left="0"/>
        <w:jc w:val="both"/>
      </w:pPr>
      <w:r w:rsidRPr="007511E6">
        <w:t>Za točnost otpravka – ovlašten službenik</w:t>
      </w:r>
    </w:p>
    <w:p w:rsidRDefault="00222FCD" w:rsidP="00CC7EDE" w:rsidR="009E6723">
      <w:pPr>
        <w:pStyle w:val="Uvuenotijeloteksta"/>
        <w:ind w:left="0"/>
        <w:jc w:val="both"/>
      </w:pPr>
      <w:r w:rsidRPr="007511E6">
        <w:t xml:space="preserve">                </w:t>
      </w:r>
      <w:r w:rsidR="00554D5E">
        <w:t xml:space="preserve">     </w:t>
      </w:r>
      <w:r w:rsidR="00780A6F" w:rsidRPr="007511E6">
        <w:t xml:space="preserve"> Ana Brlek</w:t>
      </w:r>
    </w:p>
    <w:p w:rsidRDefault="002C6CBB" w:rsidP="00CC7EDE" w:rsidR="002C6CBB">
      <w:pPr>
        <w:pStyle w:val="Uvuenotijeloteksta"/>
        <w:ind w:left="0"/>
        <w:jc w:val="both"/>
      </w:pPr>
    </w:p>
    <w:p w:rsidRDefault="0026226C" w:rsidP="0026226C" w:rsidR="0026226C" w:rsidRPr="007511E6">
      <w:pPr>
        <w:jc w:val="both"/>
        <w:rPr>
          <w:rFonts w:hAnsi="Times New Roman" w:ascii="Times New Roman"/>
          <w:szCs w:val="24"/>
          <w:lang w:val="hr-HR"/>
        </w:rPr>
      </w:pPr>
      <w:r w:rsidRPr="007511E6">
        <w:rPr>
          <w:rFonts w:hAnsi="Times New Roman" w:ascii="Times New Roman"/>
          <w:szCs w:val="24"/>
          <w:lang w:val="hr-HR"/>
        </w:rPr>
        <w:t>DN</w:t>
      </w:r>
      <w:r w:rsidR="001F3DEC">
        <w:rPr>
          <w:rFonts w:hAnsi="Times New Roman" w:ascii="Times New Roman"/>
          <w:szCs w:val="24"/>
          <w:lang w:val="hr-HR"/>
        </w:rPr>
        <w:t>a</w:t>
      </w:r>
      <w:r w:rsidRPr="007511E6">
        <w:rPr>
          <w:rFonts w:hAnsi="Times New Roman" w:ascii="Times New Roman"/>
          <w:szCs w:val="24"/>
          <w:lang w:val="hr-HR"/>
        </w:rPr>
        <w:t>:</w:t>
      </w:r>
    </w:p>
    <w:p w:rsidRDefault="001F3DEC" w:rsidP="00152540" w:rsidR="0026226C" w:rsidRPr="007511E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EF697A" w:rsidRPr="007511E6">
        <w:rPr>
          <w:rFonts w:hAnsi="Times New Roman" w:ascii="Times New Roman"/>
          <w:szCs w:val="24"/>
          <w:lang w:val="hr-HR"/>
        </w:rPr>
        <w:t xml:space="preserve">rivremenom </w:t>
      </w:r>
      <w:r w:rsidR="0026226C" w:rsidRPr="007511E6">
        <w:rPr>
          <w:rFonts w:hAnsi="Times New Roman" w:ascii="Times New Roman"/>
          <w:szCs w:val="24"/>
          <w:lang w:val="hr-HR"/>
        </w:rPr>
        <w:t>stečajnom upravitelju</w:t>
      </w:r>
      <w:r>
        <w:rPr>
          <w:rFonts w:hAnsi="Times New Roman" w:ascii="Times New Roman"/>
          <w:szCs w:val="24"/>
          <w:lang w:val="hr-HR"/>
        </w:rPr>
        <w:t>, Iva Petanjek</w:t>
      </w:r>
    </w:p>
    <w:p w:rsidRDefault="001F3DEC" w:rsidP="00152540" w:rsidR="0026226C" w:rsidRPr="007511E6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</w:t>
      </w:r>
      <w:r w:rsidR="0026226C" w:rsidRPr="007511E6">
        <w:rPr>
          <w:rFonts w:hAnsi="Times New Roman" w:ascii="Times New Roman"/>
          <w:szCs w:val="24"/>
          <w:lang w:val="hr-HR"/>
        </w:rPr>
        <w:t xml:space="preserve">ačunovodstvu uz </w:t>
      </w:r>
      <w:r w:rsidR="00EF697A" w:rsidRPr="007511E6">
        <w:rPr>
          <w:rFonts w:hAnsi="Times New Roman" w:ascii="Times New Roman"/>
          <w:szCs w:val="24"/>
          <w:lang w:val="hr-HR"/>
        </w:rPr>
        <w:t>troškovnik</w:t>
      </w:r>
      <w:r w:rsidR="009E6723" w:rsidRPr="007511E6">
        <w:rPr>
          <w:rFonts w:hAnsi="Times New Roman" w:ascii="Times New Roman"/>
          <w:szCs w:val="24"/>
          <w:lang w:val="hr-HR"/>
        </w:rPr>
        <w:t xml:space="preserve"> </w:t>
      </w:r>
      <w:r w:rsidR="007F0CA3">
        <w:rPr>
          <w:rFonts w:hAnsi="Times New Roman" w:ascii="Times New Roman"/>
          <w:szCs w:val="24"/>
          <w:lang w:val="hr-HR"/>
        </w:rPr>
        <w:t>(</w:t>
      </w:r>
      <w:r w:rsidR="009E6723" w:rsidRPr="007511E6">
        <w:rPr>
          <w:rFonts w:hAnsi="Times New Roman" w:ascii="Times New Roman"/>
          <w:szCs w:val="24"/>
          <w:lang w:val="hr-HR"/>
        </w:rPr>
        <w:t>po pravomoćnosti</w:t>
      </w:r>
      <w:r w:rsidR="007F0CA3">
        <w:rPr>
          <w:rFonts w:hAnsi="Times New Roman" w:ascii="Times New Roman"/>
          <w:szCs w:val="24"/>
          <w:lang w:val="hr-HR"/>
        </w:rPr>
        <w:t>) i rješenje kojim se imenuje privremeni stečajni upravitelj</w:t>
      </w:r>
    </w:p>
    <w:p w:rsidRDefault="001F3DEC" w:rsidP="00152540" w:rsidR="00776A2F" w:rsidRPr="008F20BB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8F20BB">
        <w:rPr>
          <w:rFonts w:hAnsi="Times New Roman" w:ascii="Times New Roman"/>
          <w:szCs w:val="24"/>
          <w:lang w:val="hr-HR"/>
        </w:rPr>
        <w:t>e-Oglasna ploča</w:t>
      </w:r>
    </w:p>
    <w:sectPr w:rsidSect="00780A6F" w:rsidR="00776A2F" w:rsidRPr="008F20B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00935001"/>
      <w:docPartObj>
        <w:docPartGallery w:val="Page Numbers (Top of Page)"/>
        <w:docPartUnique/>
      </w:docPartObj>
    </w:sdtPr>
    <w:sdtEndPr/>
    <w:sdtContent>
      <w:p w:rsidRDefault="001F3DEC" w:rsidR="001F3DEC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45E9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F3DEC" w:rsidR="00F0012F">
    <w:pPr>
      <w:pStyle w:val="Zaglavlje"/>
      <w:ind w:right="360"/>
    </w:pPr>
    <w:r>
      <w:tab/>
    </w:r>
    <w:r>
      <w:tab/>
    </w:r>
    <w:r w:rsidRPr="00DD2AFF">
      <w:rPr>
        <w:rFonts w:hAnsi="Times New Roman" w:ascii="Times New Roman"/>
        <w:szCs w:val="24"/>
        <w:lang w:val="hr-HR"/>
      </w:rPr>
      <w:t>47</w:t>
    </w:r>
    <w:r>
      <w:rPr>
        <w:rFonts w:hAnsi="Times New Roman" w:ascii="Times New Roman"/>
        <w:szCs w:val="24"/>
        <w:lang w:val="hr-HR"/>
      </w:rPr>
      <w:t>.</w:t>
    </w:r>
    <w:r w:rsidRPr="00DD2AFF">
      <w:rPr>
        <w:rFonts w:hAnsi="Times New Roman" w:ascii="Times New Roman"/>
        <w:szCs w:val="24"/>
        <w:lang w:val="hr-HR"/>
      </w:rPr>
      <w:t>St-</w:t>
    </w:r>
    <w:r w:rsidR="006266A6">
      <w:rPr>
        <w:rFonts w:hAnsi="Times New Roman" w:ascii="Times New Roman"/>
        <w:szCs w:val="24"/>
        <w:lang w:val="hr-HR"/>
      </w:rPr>
      <w:t>367</w:t>
    </w:r>
    <w:r w:rsidRPr="00DD2AFF">
      <w:rPr>
        <w:rFonts w:hAnsi="Times New Roman" w:ascii="Times New Roman"/>
        <w:szCs w:val="24"/>
        <w:lang w:val="hr-HR"/>
      </w:rPr>
      <w:t>/</w:t>
    </w:r>
    <w:r w:rsidR="002C6CBB">
      <w:rPr>
        <w:rFonts w:hAnsi="Times New Roman" w:ascii="Times New Roman"/>
        <w:szCs w:val="24"/>
        <w:lang w:val="hr-HR"/>
      </w:rPr>
      <w:t>15</w:t>
    </w:r>
    <w:r>
      <w:rPr>
        <w:rFonts w:hAnsi="Times New Roman" w:ascii="Times New Roman"/>
        <w:szCs w:val="24"/>
        <w:lang w:val="hr-HR"/>
      </w:rPr>
      <w:t>-</w:t>
    </w:r>
    <w:r w:rsidR="006266A6">
      <w:rPr>
        <w:rFonts w:hAnsi="Times New Roman" w:ascii="Times New Roman"/>
        <w:sz w:val="20"/>
        <w:lang w:val="hr-HR"/>
      </w:rPr>
      <w:t>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0BB" w:rsidR="008F20BB">
    <w:pPr>
      <w:pStyle w:val="Zaglavlje"/>
      <w:rPr>
        <w:rFonts w:hAnsi="Times New Roman" w:ascii="Times New Roman"/>
        <w:szCs w:val="24"/>
        <w:lang w:val="hr-HR"/>
      </w:rPr>
    </w:pPr>
  </w:p>
  <w:p w:rsidRDefault="001F3DEC" w:rsidR="001F3DEC">
    <w:pPr>
      <w:pStyle w:val="Zaglavlje"/>
      <w:rPr>
        <w:rFonts w:hAnsi="Times New Roman" w:ascii="Times New Roman"/>
        <w:szCs w:val="24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F0012F" w:rsidRPr="00DD2AFF">
      <w:rPr>
        <w:rFonts w:hAnsi="Times New Roman" w:ascii="Times New Roman"/>
        <w:szCs w:val="24"/>
        <w:lang w:val="hr-HR"/>
      </w:rPr>
      <w:t>47</w:t>
    </w:r>
    <w:r w:rsidR="007511E6">
      <w:rPr>
        <w:rFonts w:hAnsi="Times New Roman" w:ascii="Times New Roman"/>
        <w:szCs w:val="24"/>
        <w:lang w:val="hr-HR"/>
      </w:rPr>
      <w:t>.</w:t>
    </w:r>
    <w:r w:rsidR="00F0012F" w:rsidRPr="00DD2AFF">
      <w:rPr>
        <w:rFonts w:hAnsi="Times New Roman" w:ascii="Times New Roman"/>
        <w:szCs w:val="24"/>
        <w:lang w:val="hr-HR"/>
      </w:rPr>
      <w:t>St-</w:t>
    </w:r>
    <w:r w:rsidR="006266A6">
      <w:rPr>
        <w:rFonts w:hAnsi="Times New Roman" w:ascii="Times New Roman"/>
        <w:szCs w:val="24"/>
        <w:lang w:val="hr-HR"/>
      </w:rPr>
      <w:t>367</w:t>
    </w:r>
    <w:r w:rsidR="00F0012F" w:rsidRPr="00DD2AFF">
      <w:rPr>
        <w:rFonts w:hAnsi="Times New Roman" w:ascii="Times New Roman"/>
        <w:szCs w:val="24"/>
        <w:lang w:val="hr-HR"/>
      </w:rPr>
      <w:t>/</w:t>
    </w:r>
    <w:r w:rsidR="002C6CBB">
      <w:rPr>
        <w:rFonts w:hAnsi="Times New Roman" w:ascii="Times New Roman"/>
        <w:szCs w:val="24"/>
        <w:lang w:val="hr-HR"/>
      </w:rPr>
      <w:t>15</w:t>
    </w:r>
    <w:r w:rsidR="00F0012F">
      <w:rPr>
        <w:rFonts w:hAnsi="Times New Roman" w:ascii="Times New Roman"/>
        <w:szCs w:val="24"/>
        <w:lang w:val="hr-HR"/>
      </w:rPr>
      <w:t>-</w:t>
    </w:r>
    <w:r w:rsidR="006266A6">
      <w:rPr>
        <w:rFonts w:hAnsi="Times New Roman" w:ascii="Times New Roman"/>
        <w:sz w:val="20"/>
        <w:lang w:val="hr-HR"/>
      </w:rPr>
      <w:t>16</w:t>
    </w:r>
  </w:p>
  <w:p w:rsidRDefault="008F20BB" w:rsidP="00953077" w:rsidR="008F20BB">
    <w:pPr>
      <w:pStyle w:val="Zaglavlje"/>
      <w:rPr>
        <w:rFonts w:hAnsi="Times New Roman" w:ascii="Times New Roman"/>
        <w:sz w:val="20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</w:p>
  <w:p w:rsidRDefault="001F3DEC" w:rsidP="00953077" w:rsidR="001F3DEC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953077" w:rsidR="001F3DEC">
    <w:pPr>
      <w:pStyle w:val="Zaglavlje"/>
      <w:rPr>
        <w:rFonts w:hAnsi="Times New Roman" w:ascii="Times New Roman"/>
      </w:rPr>
    </w:pPr>
  </w:p>
  <w:p w:rsidRDefault="001F3DEC" w:rsidP="000C42FE" w:rsidR="001F3DE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1F3DEC" w:rsidP="000C42FE" w:rsidR="001F3DE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1F3DEC" w:rsidP="000C42FE" w:rsidR="001F3DE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CA63D7"/>
    <w:multiLevelType w:val="hybridMultilevel"/>
    <w:tmpl w:val="54FA5460"/>
    <w:lvl w:tplc="36720DD0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552E7"/>
    <w:rsid w:val="0005693E"/>
    <w:rsid w:val="00070E37"/>
    <w:rsid w:val="00093FFD"/>
    <w:rsid w:val="000A58A5"/>
    <w:rsid w:val="000D4B7E"/>
    <w:rsid w:val="000E32AE"/>
    <w:rsid w:val="0010798E"/>
    <w:rsid w:val="00130AED"/>
    <w:rsid w:val="00144DFA"/>
    <w:rsid w:val="00152540"/>
    <w:rsid w:val="00157E41"/>
    <w:rsid w:val="00171938"/>
    <w:rsid w:val="00180739"/>
    <w:rsid w:val="00193AA2"/>
    <w:rsid w:val="001A63C1"/>
    <w:rsid w:val="001B7C99"/>
    <w:rsid w:val="001C11FD"/>
    <w:rsid w:val="001D1436"/>
    <w:rsid w:val="001E241B"/>
    <w:rsid w:val="001E280A"/>
    <w:rsid w:val="001F3DEC"/>
    <w:rsid w:val="001F5360"/>
    <w:rsid w:val="00200509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C6CBB"/>
    <w:rsid w:val="002D0A57"/>
    <w:rsid w:val="002D1981"/>
    <w:rsid w:val="002D61BB"/>
    <w:rsid w:val="002E501D"/>
    <w:rsid w:val="002F2A18"/>
    <w:rsid w:val="003070C4"/>
    <w:rsid w:val="003137CE"/>
    <w:rsid w:val="00325721"/>
    <w:rsid w:val="0037341D"/>
    <w:rsid w:val="0037763C"/>
    <w:rsid w:val="003A02CA"/>
    <w:rsid w:val="003C5395"/>
    <w:rsid w:val="003C611C"/>
    <w:rsid w:val="003E2E7E"/>
    <w:rsid w:val="003E7C9C"/>
    <w:rsid w:val="003F462E"/>
    <w:rsid w:val="00412375"/>
    <w:rsid w:val="00447BE0"/>
    <w:rsid w:val="00481B26"/>
    <w:rsid w:val="00486E57"/>
    <w:rsid w:val="004B0D0A"/>
    <w:rsid w:val="004C1393"/>
    <w:rsid w:val="004C22F2"/>
    <w:rsid w:val="004D641C"/>
    <w:rsid w:val="00513886"/>
    <w:rsid w:val="00535B53"/>
    <w:rsid w:val="005534AC"/>
    <w:rsid w:val="00554D5E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266A6"/>
    <w:rsid w:val="00632AD5"/>
    <w:rsid w:val="006377E2"/>
    <w:rsid w:val="006637D6"/>
    <w:rsid w:val="00675F4C"/>
    <w:rsid w:val="00680867"/>
    <w:rsid w:val="006829DB"/>
    <w:rsid w:val="006872D4"/>
    <w:rsid w:val="00691150"/>
    <w:rsid w:val="00697794"/>
    <w:rsid w:val="006D10C1"/>
    <w:rsid w:val="00704AE2"/>
    <w:rsid w:val="00716992"/>
    <w:rsid w:val="0072466F"/>
    <w:rsid w:val="0073574B"/>
    <w:rsid w:val="007511E6"/>
    <w:rsid w:val="007535F2"/>
    <w:rsid w:val="007539D9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0CA3"/>
    <w:rsid w:val="007F2207"/>
    <w:rsid w:val="00820BDB"/>
    <w:rsid w:val="008269EB"/>
    <w:rsid w:val="008303E6"/>
    <w:rsid w:val="00836DC0"/>
    <w:rsid w:val="008372D1"/>
    <w:rsid w:val="00864372"/>
    <w:rsid w:val="00874415"/>
    <w:rsid w:val="00881CE1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8F20BB"/>
    <w:rsid w:val="00900AD1"/>
    <w:rsid w:val="009017F7"/>
    <w:rsid w:val="009023DB"/>
    <w:rsid w:val="00916877"/>
    <w:rsid w:val="00920A62"/>
    <w:rsid w:val="00941B53"/>
    <w:rsid w:val="0094202C"/>
    <w:rsid w:val="00945E9E"/>
    <w:rsid w:val="00951E95"/>
    <w:rsid w:val="009934F5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D4785"/>
    <w:rsid w:val="00AD5075"/>
    <w:rsid w:val="00AE7BD4"/>
    <w:rsid w:val="00B07DD1"/>
    <w:rsid w:val="00B22DD3"/>
    <w:rsid w:val="00B349E9"/>
    <w:rsid w:val="00B34DDB"/>
    <w:rsid w:val="00B611F1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53BCA"/>
    <w:rsid w:val="00C9155F"/>
    <w:rsid w:val="00C94A55"/>
    <w:rsid w:val="00CA7706"/>
    <w:rsid w:val="00CC05B0"/>
    <w:rsid w:val="00CC7EDE"/>
    <w:rsid w:val="00CD1C56"/>
    <w:rsid w:val="00CD4951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70643"/>
    <w:rsid w:val="00D754B7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E371B1"/>
    <w:rsid w:val="00E40B2E"/>
    <w:rsid w:val="00E66430"/>
    <w:rsid w:val="00E66A84"/>
    <w:rsid w:val="00E75460"/>
    <w:rsid w:val="00E91E37"/>
    <w:rsid w:val="00E94719"/>
    <w:rsid w:val="00EA0491"/>
    <w:rsid w:val="00EA7565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A29F6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1F3DEC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F3D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9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9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9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9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1F3DEC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F3D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9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9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9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9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St-367/2015-16</izvorni_sadrzaj>
    <derivirana_varijabla naziv="DomainObject.Oznaka_1">St-367/2015-16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2015.</izvorni_sadrzaj>
    <derivirana_varijabla naziv="DomainObject.Predmet.DatumOsnivanja_1">26.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St-367/2015</izvorni_sadrzaj>
    <derivirana_varijabla naziv="DomainObject.Predmet.OznakaBroj_1">St-367/2015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KAILAS PUT d.o.o. za usluge zastupanog po punomoćniku Vesna Puharić</izvorni_sadrzaj>
    <derivirana_varijabla naziv="DomainObject.Predmet.ProtustrankaFormated_1">  KAILAS PUT d.o.o. za usluge zastupanog po punomoćniku Vesna Puharić</derivirana_varijabla>
  </DomainObject.Predmet.ProtustrankaFormated>
  <DomainObject.Predmet.ProtustrankaFormatedOIB>
    <izvorni_sadrzaj>  KAILAS PUT d.o.o. za usluge, OIB 79295960962 zastupanog po punomoćniku Vesna Puharić</izvorni_sadrzaj>
    <derivirana_varijabla naziv="DomainObject.Predmet.ProtustrankaFormatedOIB_1">  KAILAS PUT d.o.o. za usluge, OIB 79295960962 zastupanog po punomoćniku Vesna Puharić</derivirana_varijabla>
  </DomainObject.Predmet.ProtustrankaFormatedOIB>
  <DomainObject.Predmet.ProtustrankaFormatedWithAdress>
    <izvorni_sadrzaj> KAILAS PUT d.o.o. za usluge, Tkalčićeva 76, Zagreb zastupanog po punomoćniku Vesna Puharić</izvorni_sadrzaj>
    <derivirana_varijabla naziv="DomainObject.Predmet.ProtustrankaFormatedWithAdress_1"> KAILAS PUT d.o.o. za usluge, Tkalčićeva 76, Zagreb zastupanog po punomoćniku Vesna Puharić</derivirana_varijabla>
  </DomainObject.Predmet.ProtustrankaFormatedWithAdress>
  <DomainObject.Predmet.ProtustrankaFormatedWithAdressOIB>
    <izvorni_sadrzaj> KAILAS PUT d.o.o. za usluge, OIB 79295960962, Tkalčićeva 76, Zagreb zastupanog po punomoćniku Vesna Puharić</izvorni_sadrzaj>
    <derivirana_varijabla naziv="DomainObject.Predmet.ProtustrankaFormatedWithAdressOIB_1"> KAILAS PUT d.o.o. za usluge, OIB 79295960962, Tkalčićeva 76, Zagreb zastupanog po punomoćniku Vesna Puharić</derivirana_varijabla>
  </DomainObject.Predmet.ProtustrankaFormatedWithAdressOIB>
  <DomainObject.Predmet.ProtustrankaWithAdress>
    <izvorni_sadrzaj>KAILAS PUT d.o.o. za usluge Tkalčićeva 76, Zagreb</izvorni_sadrzaj>
    <derivirana_varijabla naziv="DomainObject.Predmet.ProtustrankaWithAdress_1">KAILAS PUT d.o.o. za usluge Tkalčićeva 76, Zagreb</derivirana_varijabla>
  </DomainObject.Predmet.ProtustrankaWithAdress>
  <DomainObject.Predmet.ProtustrankaWithAdressOIB>
    <izvorni_sadrzaj>KAILAS PUT d.o.o. za usluge, OIB 79295960962, Tkalčićeva 76, Zagreb</izvorni_sadrzaj>
    <derivirana_varijabla naziv="DomainObject.Predmet.ProtustrankaWithAdressOIB_1">KAILAS PUT d.o.o. za usluge, OIB 79295960962, Tkalčićeva 76, Zagreb</derivirana_varijabla>
  </DomainObject.Predmet.ProtustrankaWithAdressOIB>
  <DomainObject.Predmet.ProtustrankaNazivFormated>
    <izvorni_sadrzaj>KAILAS PUT d.o.o. za usluge</izvorni_sadrzaj>
    <derivirana_varijabla naziv="DomainObject.Predmet.ProtustrankaNazivFormated_1">KAILAS PUT d.o.o. za usluge</derivirana_varijabla>
  </DomainObject.Predmet.ProtustrankaNazivFormated>
  <DomainObject.Predmet.ProtustrankaNazivFormatedOIB>
    <izvorni_sadrzaj>KAILAS PUT d.o.o. za usluge, OIB 79295960962</izvorni_sadrzaj>
    <derivirana_varijabla naziv="DomainObject.Predmet.ProtustrankaNazivFormatedOIB_1">KAILAS PUT d.o.o. za usluge, OIB 79295960962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KAILAS PUT d.o.o. za usluge zastupanog po punomoćniku Vesna Puharić</item>
    </izvorni_sadrzaj>
    <derivirana_varijabla naziv="DomainObject.Predmet.ProtuStrankaListFormated_1">
      <item>KAILAS PUT d.o.o. za usluge zastupanog po punomoćniku Vesna Puharić</item>
    </derivirana_varijabla>
  </DomainObject.Predmet.ProtuStrankaListFormated>
  <DomainObject.Predmet.ProtuStrankaListFormatedOIB>
    <izvorni_sadrzaj>
      <item>KAILAS PUT d.o.o. za usluge, OIB 79295960962 zastupanog po punomoćniku Vesna Puharić</item>
    </izvorni_sadrzaj>
    <derivirana_varijabla naziv="DomainObject.Predmet.ProtuStrankaListFormatedOIB_1">
      <item>KAILAS PUT d.o.o. za usluge, OIB 79295960962 zastupanog po punomoćniku Vesna Puharić</item>
    </derivirana_varijabla>
  </DomainObject.Predmet.ProtuStrankaListFormatedOIB>
  <DomainObject.Predmet.ProtuStrankaListFormatedWithAdress>
    <izvorni_sadrzaj>
      <item>KAILAS PUT d.o.o. za usluge, Tkalčićeva 76, Zagreb zastupanog po punomoćniku Vesna Puharić</item>
    </izvorni_sadrzaj>
    <derivirana_varijabla naziv="DomainObject.Predmet.ProtuStrankaListFormatedWithAdress_1">
      <item>KAILAS PUT d.o.o. za usluge, Tkalčićeva 76, Zagreb zastupanog po punomoćniku Vesna Puharić</item>
    </derivirana_varijabla>
  </DomainObject.Predmet.ProtuStrankaListFormatedWithAdress>
  <DomainObject.Predmet.ProtuStrankaListFormatedWithAdressOIB>
    <izvorni_sadrzaj>
      <item>KAILAS PUT d.o.o. za usluge, OIB 79295960962, Tkalčićeva 76, Zagreb zastupanog po punomoćniku Vesna Puharić</item>
    </izvorni_sadrzaj>
    <derivirana_varijabla naziv="DomainObject.Predmet.ProtuStrankaListFormatedWithAdressOIB_1">
      <item>KAILAS PUT d.o.o. za usluge, OIB 79295960962, Tkalčićeva 76, Zagreb zastupanog po punomoćniku Vesna Puharić</item>
    </derivirana_varijabla>
  </DomainObject.Predmet.ProtuStrankaListFormatedWithAdressOIB>
  <DomainObject.Predmet.ProtuStrankaListNazivFormated>
    <izvorni_sadrzaj>
      <item>KAILAS PUT d.o.o. za usluge</item>
    </izvorni_sadrzaj>
    <derivirana_varijabla naziv="DomainObject.Predmet.ProtuStrankaListNazivFormated_1">
      <item>KAILAS PUT d.o.o. za usluge</item>
    </derivirana_varijabla>
  </DomainObject.Predmet.ProtuStrankaListNazivFormated>
  <DomainObject.Predmet.ProtuStrankaListNazivFormatedOIB>
    <izvorni_sadrzaj>
      <item>KAILAS PUT d.o.o. za usluge, OIB 79295960962</item>
    </izvorni_sadrzaj>
    <derivirana_varijabla naziv="DomainObject.Predmet.ProtuStrankaListNazivFormatedOIB_1">
      <item>KAILAS PUT d.o.o. za usluge, OIB 79295960962</item>
    </derivirana_varijabla>
  </DomainObject.Predmet.ProtuStrankaListNazivFormatedOIB>
  <DomainObject.Predmet.OstaliListFormated>
    <izvorni_sadrzaj>
      <item>Vesna Puharić punomoćnik sudionika u postupku KAILAS PUT d.o.o. za usluge</item>
      <item>Iva Petanjek</item>
    </izvorni_sadrzaj>
    <derivirana_varijabla naziv="DomainObject.Predmet.OstaliListFormated_1">
      <item>Vesna Puharić punomoćnik sudionika u postupku KAILAS PUT d.o.o. za usluge</item>
      <item>Iva Petanjek</item>
    </derivirana_varijabla>
  </DomainObject.Predmet.OstaliListFormated>
  <DomainObject.Predmet.OstaliListFormatedOIB>
    <izvorni_sadrzaj>
      <item>Vesna Puharić, OIB 84092781430 punomoćnik sudionika u postupku KAILAS PUT d.o.o. za usluge</item>
      <item>Iva Petanjek, OIB 70764524701</item>
    </izvorni_sadrzaj>
    <derivirana_varijabla naziv="DomainObject.Predmet.OstaliListFormatedOIB_1">
      <item>Vesna Puharić, OIB 84092781430 punomoćnik sudionika u postupku KAILAS PUT d.o.o. za usluge</item>
      <item>Iva Petanjek, OIB 70764524701</item>
    </derivirana_varijabla>
  </DomainObject.Predmet.OstaliListFormatedOIB>
  <DomainObject.Predmet.OstaliListFormatedWithAdress>
    <izvorni_sadrzaj>
      <item>Vesna Puharić, Tkalčićeva 76, 10000 Zagreb punomoćnik sudionika u postupku KAILAS PUT d.o.o. za usluge</item>
      <item>Iva Petanjek, Trg Ivana Kukuljevića 9, 10000 Zagreb</item>
    </izvorni_sadrzaj>
    <derivirana_varijabla naziv="DomainObject.Predmet.OstaliListFormatedWithAdress_1">
      <item>Vesna Puharić, Tkalčićeva 76, 10000 Zagreb punomoćnik sudionika u postupku KAILAS PUT d.o.o. za usluge</item>
      <item>Iva Petanjek, Trg Ivana Kukuljevića 9, 10000 Zagreb</item>
    </derivirana_varijabla>
  </DomainObject.Predmet.OstaliListFormatedWithAdress>
  <DomainObject.Predmet.OstaliListFormatedWithAdressOIB>
    <izvorni_sadrzaj>
      <item>Vesna Puharić, OIB 84092781430, Tkalčićeva 76, 10000 Zagreb punomoćnik sudionika u postupku KAILAS PUT d.o.o. za usluge</item>
      <item>Iva Petanjek, OIB 70764524701, Trg Ivana Kukuljevića 9, 10000 Zagreb</item>
    </izvorni_sadrzaj>
    <derivirana_varijabla naziv="DomainObject.Predmet.OstaliListFormatedWithAdressOIB_1">
      <item>Vesna Puharić, OIB 84092781430, Tkalčićeva 76, 10000 Zagreb punomoćnik sudionika u postupku KAILAS PUT d.o.o. za usluge</item>
      <item>Iva Petanjek, OIB 70764524701, Trg Ivana Kukuljevića 9, 10000 Zagreb</item>
    </derivirana_varijabla>
  </DomainObject.Predmet.OstaliListFormatedWithAdressOIB>
  <DomainObject.Predmet.OstaliListNazivFormated>
    <izvorni_sadrzaj>
      <item>Vesna Puharić</item>
      <item>Iva Petanjek</item>
    </izvorni_sadrzaj>
    <derivirana_varijabla naziv="DomainObject.Predmet.OstaliListNazivFormated_1">
      <item>Vesna Puharić</item>
      <item>Iva Petanjek</item>
    </derivirana_varijabla>
  </DomainObject.Predmet.OstaliListNazivFormated>
  <DomainObject.Predmet.OstaliListNazivFormatedOIB>
    <izvorni_sadrzaj>
      <item>Vesna Puharić, OIB 84092781430</item>
      <item>Iva Petanjek, OIB 70764524701</item>
    </izvorni_sadrzaj>
    <derivirana_varijabla naziv="DomainObject.Predmet.OstaliListNazivFormatedOIB_1">
      <item>Vesna Puharić, OIB 84092781430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St-367/2015-16</izvorni_sadrzaj>
    <derivirana_varijabla naziv="DomainObject.PoslovniBrojDokumenta_1">St-367/2015-16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KAILAS PUT d.o.o. za usluge</izvorni_sadrzaj>
    <derivirana_varijabla naziv="DomainObject.Predmet.ProtustrankaIDrugi_1">KAILAS PUT 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KAILAS PUT d.o.o. za usluge, OIB 79295960962, Tkalčićeva 76, Zagreb</izvorni_sadrzaj>
    <derivirana_varijabla naziv="DomainObject.Predmet.ProtustrankaIDrugiAdressOIB_1">KAILAS PUT d.o.o. za usluge, OIB 79295960962, Tkalčićeva 76,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KAILAS PUT d.o.o. za usluge</item>
      <item>Vesna Puharić</item>
      <item>Iva Petanjek</item>
    </izvorni_sadrzaj>
    <derivirana_varijabla naziv="DomainObject.Predmet.SudioniciListNaziv_1">
      <item>FINA Regionalni centar Zagreb</item>
      <item>KAILAS PUT d.o.o. za usluge</item>
      <item>Vesna Puharić</item>
      <item>Iva Petanjek</item>
    </derivirana_varijabla>
  </DomainObject.Predmet.SudioniciListNaziv>
  <DomainObject.Predmet.SudioniciListAdressOIB>
    <izvorni_sadrzaj>
      <item>FINA Regionalni centar Zagreb, OIB 85821130368</item>
      <item>KAILAS PUT d.o.o. za usluge, OIB 79295960962, Tkalčićeva 76,Zagreb</item>
      <item>Vesna Puharić, OIB 84092781430, Tkalčićeva 76,10000 Zagreb</item>
      <item>Iva Petanjek, OIB 70764524701, Trg Ivana Kukuljevića 9,10000 Zagreb</item>
    </izvorni_sadrzaj>
    <derivirana_varijabla naziv="DomainObject.Predmet.SudioniciListAdressOIB_1">
      <item>FINA Regionalni centar Zagreb, OIB 85821130368</item>
      <item>KAILAS PUT d.o.o. za usluge, OIB 79295960962, Tkalčićeva 76,Zagreb</item>
      <item>Vesna Puharić, OIB 84092781430, Tkalčićeva 76,10000 Zagreb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79295960962</item>
      <item>, OIB 84092781430</item>
      <item>, OIB 70764524701</item>
    </izvorni_sadrzaj>
    <derivirana_varijabla naziv="DomainObject.Predmet.SudioniciListNazivOIB_1">
      <item>, OIB 85821130368</item>
      <item>, OIB 79295960962</item>
      <item>, OIB 84092781430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1756</properties:Characters>
  <properties:Lines>54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2015-11-26T08:59:00Z</dcterms:created>
  <dc:creator>rsticn</dc:creator>
  <cp:lastModifiedBy>Ana Brlek</cp:lastModifiedBy>
  <cp:lastPrinted>2015-11-26T12:18:00Z</cp:lastPrinted>
  <dcterms:modified xmlns:xsi="http://www.w3.org/2001/XMLSchema-instance" xsi:type="dcterms:W3CDTF">2015-11-26T12:18:00Z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St-367/2015-16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