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1781" w14:paraId="2471781" w:rsidRDefault="00B14284" w:rsidP="00E823A8" w:rsidR="00B14284" w:rsidRPr="00F12AB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12AB8">
        <w:rPr>
          <w:rFonts w:cs="Times New Roman" w:hAnsi="Times New Roman" w:ascii="Times New Roman"/>
          <w:sz w:val="24"/>
          <w:szCs w:val="24"/>
        </w:rPr>
        <w:tab/>
      </w:r>
      <w:r w:rsidR="00E823A8" w:rsidRPr="00F12AB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12AB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12AB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12AB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94F4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4F42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194F42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194F42">
        <w:rPr>
          <w:rFonts w:cs="Times New Roman" w:hAnsi="Times New Roman" w:ascii="Times New Roman"/>
          <w:sz w:val="24"/>
          <w:szCs w:val="24"/>
        </w:rPr>
        <w:t xml:space="preserve"> Ugrin kao sucu pojedincu </w:t>
      </w:r>
      <w:r w:rsidRPr="00194F42">
        <w:rPr>
          <w:rFonts w:cs="Times New Roman" w:hAnsi="Times New Roman" w:ascii="Times New Roman"/>
          <w:sz w:val="24"/>
          <w:szCs w:val="24"/>
          <w:lang w:val="en-GB"/>
        </w:rPr>
        <w:t xml:space="preserve">u </w:t>
      </w:r>
      <w:proofErr w:type="spellStart"/>
      <w:r w:rsidRPr="00194F42">
        <w:rPr>
          <w:rFonts w:cs="Times New Roman" w:hAnsi="Times New Roman" w:ascii="Times New Roman"/>
          <w:sz w:val="24"/>
          <w:szCs w:val="24"/>
          <w:lang w:val="en-GB"/>
        </w:rPr>
        <w:t>stečajnom</w:t>
      </w:r>
      <w:proofErr w:type="spellEnd"/>
      <w:r w:rsidRPr="00194F42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94F42">
        <w:rPr>
          <w:rFonts w:cs="Times New Roman" w:hAnsi="Times New Roman" w:ascii="Times New Roman"/>
          <w:sz w:val="24"/>
          <w:szCs w:val="24"/>
          <w:lang w:val="en-GB"/>
        </w:rPr>
        <w:t>predmetu</w:t>
      </w:r>
      <w:proofErr w:type="spellEnd"/>
      <w:r w:rsidRPr="00194F42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94F42">
        <w:rPr>
          <w:rFonts w:cs="Times New Roman" w:hAnsi="Times New Roman" w:ascii="Times New Roman"/>
          <w:sz w:val="24"/>
          <w:szCs w:val="24"/>
          <w:lang w:val="en-GB"/>
        </w:rPr>
        <w:t>povodom</w:t>
      </w:r>
      <w:proofErr w:type="spellEnd"/>
      <w:r w:rsidRPr="00194F42">
        <w:rPr>
          <w:rFonts w:cs="Times New Roman" w:hAnsi="Times New Roman" w:ascii="Times New Roman"/>
          <w:sz w:val="24"/>
          <w:szCs w:val="24"/>
          <w:lang w:val="en-GB"/>
        </w:rPr>
        <w:t xml:space="preserve"> </w:t>
      </w:r>
      <w:proofErr w:type="spellStart"/>
      <w:r w:rsidRPr="00194F42">
        <w:rPr>
          <w:rFonts w:cs="Times New Roman" w:hAnsi="Times New Roman" w:ascii="Times New Roman"/>
          <w:sz w:val="24"/>
          <w:szCs w:val="24"/>
          <w:lang w:val="en-GB"/>
        </w:rPr>
        <w:t>zahtjeva</w:t>
      </w:r>
      <w:proofErr w:type="spellEnd"/>
      <w:r w:rsidRPr="00194F42">
        <w:rPr>
          <w:rFonts w:cs="Times New Roman" w:hAnsi="Times New Roman" w:ascii="Times New Roman"/>
          <w:sz w:val="24"/>
          <w:szCs w:val="24"/>
        </w:rPr>
        <w:t xml:space="preserve"> FINANCIJSKE AGENCIJE za provedbu skraćenog stečajnog postupka nad dužnikom </w:t>
      </w:r>
      <w:r w:rsidR="002F35E8" w:rsidRPr="002F35E8">
        <w:rPr>
          <w:rFonts w:cs="Times New Roman" w:hAnsi="Times New Roman" w:ascii="Times New Roman"/>
          <w:sz w:val="24"/>
          <w:szCs w:val="24"/>
        </w:rPr>
        <w:t>LOCCHI JADRAN - TRGOVINA društvo s ograničenom odgovornošću za trgovinu Rijeka, Šetalište Trinaeste Divizije 108 ( MBS 040083838 – OIB 40057882708  )</w:t>
      </w:r>
      <w:r w:rsidR="00EA216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4F42">
        <w:rPr>
          <w:rFonts w:cs="Times New Roman" w:hAnsi="Times New Roman" w:ascii="Times New Roman"/>
          <w:sz w:val="24"/>
          <w:szCs w:val="24"/>
        </w:rPr>
        <w:t>dana</w:t>
      </w:r>
      <w:r w:rsidR="00A24B6C" w:rsidRPr="00194F42">
        <w:rPr>
          <w:rFonts w:cs="Times New Roman" w:hAnsi="Times New Roman" w:ascii="Times New Roman"/>
          <w:sz w:val="24"/>
          <w:szCs w:val="24"/>
        </w:rPr>
        <w:t xml:space="preserve"> </w:t>
      </w:r>
      <w:r w:rsidR="002F35E8">
        <w:rPr>
          <w:rFonts w:cs="Times New Roman" w:hAnsi="Times New Roman" w:ascii="Times New Roman"/>
          <w:sz w:val="24"/>
          <w:szCs w:val="24"/>
        </w:rPr>
        <w:t>18</w:t>
      </w:r>
      <w:r w:rsidR="0066376F">
        <w:rPr>
          <w:rFonts w:cs="Times New Roman" w:hAnsi="Times New Roman" w:ascii="Times New Roman"/>
          <w:sz w:val="24"/>
          <w:szCs w:val="24"/>
        </w:rPr>
        <w:t xml:space="preserve">. </w:t>
      </w:r>
      <w:r w:rsidR="002F35E8">
        <w:rPr>
          <w:rFonts w:cs="Times New Roman" w:hAnsi="Times New Roman" w:ascii="Times New Roman"/>
          <w:sz w:val="24"/>
          <w:szCs w:val="24"/>
        </w:rPr>
        <w:t xml:space="preserve">studenog </w:t>
      </w:r>
      <w:r w:rsidR="0066376F">
        <w:rPr>
          <w:rFonts w:cs="Times New Roman" w:hAnsi="Times New Roman" w:ascii="Times New Roman"/>
          <w:sz w:val="24"/>
          <w:szCs w:val="24"/>
        </w:rPr>
        <w:t>2016</w:t>
      </w:r>
      <w:r w:rsidR="007145AD" w:rsidRPr="00194F42">
        <w:rPr>
          <w:rFonts w:cs="Times New Roman" w:hAnsi="Times New Roman" w:ascii="Times New Roman"/>
          <w:sz w:val="24"/>
          <w:szCs w:val="24"/>
        </w:rPr>
        <w:t xml:space="preserve">. </w:t>
      </w:r>
      <w:r w:rsidRPr="00194F4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2F35E8" w:rsidRPr="002F35E8">
        <w:rPr>
          <w:rFonts w:cs="Times New Roman" w:hAnsi="Times New Roman" w:ascii="Times New Roman"/>
          <w:sz w:val="24"/>
          <w:szCs w:val="24"/>
        </w:rPr>
        <w:t>LOCCHI JADRAN - TRGOVINA društvo s ograničenom odgovornošću za trgovinu Rijeka, Šetalište Trinaeste Divizije 108 ( MBS 040083838 – OIB 40057882708 )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Steča</w:t>
      </w:r>
      <w:r w:rsidR="00B2009F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2F35E8">
        <w:rPr>
          <w:rFonts w:cs="Times New Roman" w:hAnsi="Times New Roman" w:ascii="Times New Roman"/>
          <w:sz w:val="24"/>
          <w:szCs w:val="24"/>
        </w:rPr>
        <w:t>18. studenog 2016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. u </w:t>
      </w:r>
      <w:r w:rsidR="00DD3DA8">
        <w:rPr>
          <w:rFonts w:cs="Times New Roman" w:hAnsi="Times New Roman" w:ascii="Times New Roman"/>
          <w:sz w:val="24"/>
          <w:szCs w:val="24"/>
        </w:rPr>
        <w:t>10,05</w:t>
      </w:r>
      <w:r w:rsidR="00B14284" w:rsidRPr="00F12AB8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BA2032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II.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  </w:t>
      </w:r>
      <w:r w:rsidR="00DD3DA8" w:rsidRPr="00DD3DA8">
        <w:rPr>
          <w:rFonts w:cs="Times New Roman" w:hAnsi="Times New Roman" w:ascii="Times New Roman"/>
          <w:sz w:val="24"/>
          <w:szCs w:val="24"/>
        </w:rPr>
        <w:t xml:space="preserve">Hrvoje </w:t>
      </w:r>
      <w:proofErr w:type="spellStart"/>
      <w:r w:rsidR="00DD3DA8" w:rsidRPr="00DD3DA8">
        <w:rPr>
          <w:rFonts w:cs="Times New Roman" w:hAnsi="Times New Roman" w:ascii="Times New Roman"/>
          <w:sz w:val="24"/>
          <w:szCs w:val="24"/>
        </w:rPr>
        <w:t>Kraljičković</w:t>
      </w:r>
      <w:proofErr w:type="spellEnd"/>
      <w:r w:rsidR="00DD3DA8" w:rsidRPr="00DD3DA8">
        <w:rPr>
          <w:rFonts w:cs="Times New Roman" w:hAnsi="Times New Roman" w:ascii="Times New Roman"/>
          <w:sz w:val="24"/>
          <w:szCs w:val="24"/>
        </w:rPr>
        <w:t xml:space="preserve">  ( OIB  63875916042 ), Trg hrvatskih velikana 4, Zagreb</w:t>
      </w:r>
      <w:r w:rsidR="00DD3DA8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III.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2F35E8" w:rsidRPr="002F35E8">
        <w:rPr>
          <w:rFonts w:cs="Times New Roman" w:hAnsi="Times New Roman" w:ascii="Times New Roman"/>
          <w:sz w:val="24"/>
          <w:szCs w:val="24"/>
        </w:rPr>
        <w:t>LOCCHI JADRAN - TRGOVINA društvo s ograničenom odgovornošću za trgovinu Rijeka, Šetalište Trinaeste Divizije 108 ( MBS 040083838 – OIB 40057882708  )</w:t>
      </w:r>
      <w:r w:rsidR="00F719C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12AB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12AB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12AB8">
        <w:rPr>
          <w:rFonts w:cs="Times New Roman" w:hAnsi="Times New Roman" w:ascii="Times New Roman"/>
          <w:sz w:val="24"/>
          <w:szCs w:val="24"/>
        </w:rPr>
        <w:t>registra</w:t>
      </w:r>
      <w:r w:rsidR="00A77972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V.</w:t>
      </w:r>
      <w:r w:rsidR="00F719CD" w:rsidRPr="00F12AB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12AB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će se </w:t>
      </w:r>
      <w:r w:rsidRPr="00F12AB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12AB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DD3DA8" w:rsidR="002F35E8" w:rsidRPr="00DD3D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3DA8">
        <w:rPr>
          <w:rFonts w:cs="Times New Roman" w:hAnsi="Times New Roman" w:ascii="Times New Roman"/>
          <w:sz w:val="24"/>
          <w:szCs w:val="24"/>
        </w:rPr>
        <w:t xml:space="preserve">Financijska  agencija </w:t>
      </w:r>
      <w:r w:rsidR="00636FCE" w:rsidRPr="00DD3DA8">
        <w:rPr>
          <w:rFonts w:cs="Times New Roman" w:hAnsi="Times New Roman" w:ascii="Times New Roman"/>
          <w:sz w:val="24"/>
          <w:szCs w:val="24"/>
        </w:rPr>
        <w:t xml:space="preserve">je </w:t>
      </w:r>
      <w:r w:rsidRPr="00DD3DA8">
        <w:rPr>
          <w:rFonts w:cs="Times New Roman" w:hAnsi="Times New Roman" w:ascii="Times New Roman"/>
          <w:sz w:val="24"/>
          <w:szCs w:val="24"/>
        </w:rPr>
        <w:t>temelj</w:t>
      </w:r>
      <w:r w:rsidR="00636FCE" w:rsidRPr="00DD3DA8">
        <w:rPr>
          <w:rFonts w:cs="Times New Roman" w:hAnsi="Times New Roman" w:ascii="Times New Roman"/>
          <w:sz w:val="24"/>
          <w:szCs w:val="24"/>
        </w:rPr>
        <w:t xml:space="preserve">em </w:t>
      </w:r>
      <w:r w:rsidRPr="00DD3DA8">
        <w:rPr>
          <w:rFonts w:cs="Times New Roman" w:hAnsi="Times New Roman" w:ascii="Times New Roman"/>
          <w:sz w:val="24"/>
          <w:szCs w:val="24"/>
        </w:rPr>
        <w:t>odredbe članka 4</w:t>
      </w:r>
      <w:r w:rsidR="0066376F" w:rsidRPr="00DD3DA8">
        <w:rPr>
          <w:rFonts w:cs="Times New Roman" w:hAnsi="Times New Roman" w:ascii="Times New Roman"/>
          <w:sz w:val="24"/>
          <w:szCs w:val="24"/>
        </w:rPr>
        <w:t>44</w:t>
      </w:r>
      <w:r w:rsidRPr="00DD3DA8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DD3DA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DD3DA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2F35E8" w:rsidRPr="00DD3DA8">
        <w:rPr>
          <w:rFonts w:cs="Times New Roman" w:hAnsi="Times New Roman" w:ascii="Times New Roman"/>
          <w:sz w:val="24"/>
          <w:szCs w:val="24"/>
        </w:rPr>
        <w:t>LOCCHI JADRAN - TRGOVINA d.o.o. Rijeka, Šetalište Trinaeste Divizije 108 ( OIB 40057882708 )</w:t>
      </w:r>
      <w:r w:rsidR="00636FCE" w:rsidRPr="00DD3DA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D3DA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D3DA8">
        <w:rPr>
          <w:rFonts w:cs="Times New Roman" w:hAnsi="Times New Roman" w:ascii="Times New Roman"/>
          <w:sz w:val="24"/>
          <w:szCs w:val="24"/>
        </w:rPr>
        <w:t>nave</w:t>
      </w:r>
      <w:r w:rsidR="00636FCE" w:rsidRPr="00DD3DA8">
        <w:rPr>
          <w:rFonts w:cs="Times New Roman" w:hAnsi="Times New Roman" w:ascii="Times New Roman"/>
          <w:sz w:val="24"/>
          <w:szCs w:val="24"/>
        </w:rPr>
        <w:t>o</w:t>
      </w:r>
      <w:r w:rsidR="00E15BD0" w:rsidRPr="00DD3DA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D3DA8">
        <w:rPr>
          <w:rFonts w:cs="Times New Roman" w:hAnsi="Times New Roman" w:ascii="Times New Roman"/>
          <w:sz w:val="24"/>
          <w:szCs w:val="24"/>
        </w:rPr>
        <w:t>poda</w:t>
      </w:r>
      <w:r w:rsidR="00B2009F">
        <w:rPr>
          <w:rFonts w:cs="Times New Roman" w:hAnsi="Times New Roman" w:ascii="Times New Roman"/>
          <w:sz w:val="24"/>
          <w:szCs w:val="24"/>
        </w:rPr>
        <w:t>tke</w:t>
      </w:r>
      <w:r w:rsidR="00E15BD0" w:rsidRPr="00DD3DA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D3DA8">
        <w:rPr>
          <w:rFonts w:cs="Times New Roman" w:hAnsi="Times New Roman" w:ascii="Times New Roman"/>
          <w:sz w:val="24"/>
          <w:szCs w:val="24"/>
        </w:rPr>
        <w:t>za identifikaciju dužnika, brojev</w:t>
      </w:r>
      <w:r w:rsidR="00636FCE" w:rsidRPr="00DD3DA8">
        <w:rPr>
          <w:rFonts w:cs="Times New Roman" w:hAnsi="Times New Roman" w:ascii="Times New Roman"/>
          <w:sz w:val="24"/>
          <w:szCs w:val="24"/>
        </w:rPr>
        <w:t>e</w:t>
      </w:r>
      <w:r w:rsidR="009449B3" w:rsidRPr="00DD3DA8">
        <w:rPr>
          <w:rFonts w:cs="Times New Roman" w:hAnsi="Times New Roman" w:ascii="Times New Roman"/>
          <w:sz w:val="24"/>
          <w:szCs w:val="24"/>
        </w:rPr>
        <w:t xml:space="preserve"> bankovnih računa, poda</w:t>
      </w:r>
      <w:r w:rsidR="00E15BD0" w:rsidRPr="00DD3DA8">
        <w:rPr>
          <w:rFonts w:cs="Times New Roman" w:hAnsi="Times New Roman" w:ascii="Times New Roman"/>
          <w:sz w:val="24"/>
          <w:szCs w:val="24"/>
        </w:rPr>
        <w:t xml:space="preserve">tak </w:t>
      </w:r>
      <w:r w:rsidR="009449B3" w:rsidRPr="00DD3DA8">
        <w:rPr>
          <w:rFonts w:cs="Times New Roman" w:hAnsi="Times New Roman" w:ascii="Times New Roman"/>
          <w:sz w:val="24"/>
          <w:szCs w:val="24"/>
        </w:rPr>
        <w:t xml:space="preserve">da je ukupan </w:t>
      </w:r>
      <w:r w:rsidR="009449B3" w:rsidRPr="00DD3DA8">
        <w:rPr>
          <w:rFonts w:cs="Times New Roman" w:hAnsi="Times New Roman" w:ascii="Times New Roman"/>
          <w:sz w:val="24"/>
          <w:szCs w:val="24"/>
        </w:rPr>
        <w:lastRenderedPageBreak/>
        <w:t xml:space="preserve">iznos duga </w:t>
      </w:r>
      <w:r w:rsidR="00A77972" w:rsidRPr="00DD3DA8">
        <w:rPr>
          <w:rFonts w:cs="Times New Roman" w:hAnsi="Times New Roman" w:ascii="Times New Roman"/>
          <w:sz w:val="24"/>
          <w:szCs w:val="24"/>
        </w:rPr>
        <w:t xml:space="preserve">na dan </w:t>
      </w:r>
      <w:r w:rsidR="00194F42" w:rsidRPr="00DD3DA8">
        <w:rPr>
          <w:rFonts w:cs="Times New Roman" w:hAnsi="Times New Roman" w:ascii="Times New Roman"/>
          <w:sz w:val="24"/>
          <w:szCs w:val="24"/>
        </w:rPr>
        <w:t>1</w:t>
      </w:r>
      <w:r w:rsidR="00B16D29" w:rsidRPr="00DD3DA8">
        <w:rPr>
          <w:rFonts w:cs="Times New Roman" w:hAnsi="Times New Roman" w:ascii="Times New Roman"/>
          <w:sz w:val="24"/>
          <w:szCs w:val="24"/>
        </w:rPr>
        <w:t xml:space="preserve">. </w:t>
      </w:r>
      <w:r w:rsidR="004C366F" w:rsidRPr="00DD3DA8">
        <w:rPr>
          <w:rFonts w:cs="Times New Roman" w:hAnsi="Times New Roman" w:ascii="Times New Roman"/>
          <w:sz w:val="24"/>
          <w:szCs w:val="24"/>
        </w:rPr>
        <w:t xml:space="preserve">rujna </w:t>
      </w:r>
      <w:r w:rsidR="00A77972" w:rsidRPr="00DD3DA8">
        <w:rPr>
          <w:rFonts w:cs="Times New Roman" w:hAnsi="Times New Roman" w:ascii="Times New Roman"/>
          <w:sz w:val="24"/>
          <w:szCs w:val="24"/>
        </w:rPr>
        <w:t>201</w:t>
      </w:r>
      <w:r w:rsidR="00A75C17" w:rsidRPr="00DD3DA8">
        <w:rPr>
          <w:rFonts w:cs="Times New Roman" w:hAnsi="Times New Roman" w:ascii="Times New Roman"/>
          <w:sz w:val="24"/>
          <w:szCs w:val="24"/>
        </w:rPr>
        <w:t>5</w:t>
      </w:r>
      <w:r w:rsidR="00B2009F">
        <w:rPr>
          <w:rFonts w:cs="Times New Roman" w:hAnsi="Times New Roman" w:ascii="Times New Roman"/>
          <w:sz w:val="24"/>
          <w:szCs w:val="24"/>
        </w:rPr>
        <w:t xml:space="preserve">. </w:t>
      </w:r>
      <w:r w:rsidR="009449B3" w:rsidRPr="00DD3DA8">
        <w:rPr>
          <w:rFonts w:cs="Times New Roman" w:hAnsi="Times New Roman" w:ascii="Times New Roman"/>
          <w:sz w:val="24"/>
          <w:szCs w:val="24"/>
        </w:rPr>
        <w:t xml:space="preserve">evidentiranog na temelju neizvršenih osnova za plaćanje </w:t>
      </w:r>
      <w:r w:rsidR="001C77A5" w:rsidRPr="00DD3DA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65BC7" w:rsidRPr="00DD3DA8">
        <w:rPr>
          <w:rFonts w:cs="Times New Roman" w:hAnsi="Times New Roman" w:ascii="Times New Roman"/>
          <w:sz w:val="24"/>
          <w:szCs w:val="24"/>
        </w:rPr>
        <w:t>7</w:t>
      </w:r>
      <w:r w:rsidR="002F35E8" w:rsidRPr="00DD3DA8">
        <w:rPr>
          <w:rFonts w:cs="Times New Roman" w:hAnsi="Times New Roman" w:ascii="Times New Roman"/>
          <w:sz w:val="24"/>
          <w:szCs w:val="24"/>
        </w:rPr>
        <w:t>50</w:t>
      </w:r>
      <w:r w:rsidR="00EA216E" w:rsidRPr="00DD3DA8">
        <w:rPr>
          <w:rFonts w:cs="Times New Roman" w:hAnsi="Times New Roman" w:ascii="Times New Roman"/>
          <w:sz w:val="24"/>
          <w:szCs w:val="24"/>
        </w:rPr>
        <w:t xml:space="preserve"> dana </w:t>
      </w:r>
      <w:r w:rsidR="00B2009F">
        <w:rPr>
          <w:rFonts w:cs="Times New Roman" w:hAnsi="Times New Roman" w:ascii="Times New Roman"/>
          <w:sz w:val="24"/>
          <w:szCs w:val="24"/>
        </w:rPr>
        <w:t>u iznosu od</w:t>
      </w:r>
      <w:r w:rsidR="008A2096" w:rsidRPr="00DD3DA8">
        <w:rPr>
          <w:rFonts w:cs="Times New Roman" w:hAnsi="Times New Roman" w:ascii="Times New Roman"/>
          <w:sz w:val="24"/>
          <w:szCs w:val="24"/>
        </w:rPr>
        <w:t xml:space="preserve"> </w:t>
      </w:r>
      <w:r w:rsidR="002F35E8" w:rsidRPr="00DD3DA8">
        <w:rPr>
          <w:rFonts w:cs="Times New Roman" w:hAnsi="Times New Roman" w:ascii="Times New Roman"/>
          <w:sz w:val="24"/>
          <w:szCs w:val="24"/>
        </w:rPr>
        <w:t>4.196,75</w:t>
      </w:r>
      <w:r w:rsidR="00506AA1" w:rsidRPr="00DD3DA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D3DA8">
        <w:rPr>
          <w:rFonts w:cs="Times New Roman" w:hAnsi="Times New Roman" w:ascii="Times New Roman"/>
          <w:sz w:val="24"/>
          <w:szCs w:val="24"/>
        </w:rPr>
        <w:t xml:space="preserve"> kn, te da  podnositelj zahtjeva ne raspolaže s podacima o imovini pravnih osoba.</w:t>
      </w:r>
    </w:p>
    <w:p w:rsidRDefault="009449B3" w:rsidP="00DD3DA8" w:rsidR="00F719CD" w:rsidRPr="00DD3D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3DA8">
        <w:rPr>
          <w:rFonts w:cs="Times New Roman" w:hAnsi="Times New Roman" w:ascii="Times New Roman"/>
          <w:sz w:val="24"/>
          <w:szCs w:val="24"/>
        </w:rPr>
        <w:t>O</w:t>
      </w:r>
      <w:r w:rsidR="00F719CD" w:rsidRPr="00DD3DA8">
        <w:rPr>
          <w:rFonts w:cs="Times New Roman" w:hAnsi="Times New Roman" w:ascii="Times New Roman"/>
          <w:sz w:val="24"/>
          <w:szCs w:val="24"/>
        </w:rPr>
        <w:t>dredb</w:t>
      </w:r>
      <w:r w:rsidRPr="00DD3DA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D3DA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DD3DA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DD3DA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8A20D4" w:rsidP="00DD3DA8" w:rsidR="008A20D4" w:rsidRPr="00DD3D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3DA8">
        <w:rPr>
          <w:rFonts w:cs="Times New Roman" w:hAnsi="Times New Roman" w:ascii="Times New Roman"/>
          <w:sz w:val="24"/>
          <w:szCs w:val="24"/>
        </w:rPr>
        <w:t>Tijekom prethodnog ispitivanja zahtjeva suk</w:t>
      </w:r>
      <w:r w:rsidR="00B2009F">
        <w:rPr>
          <w:rFonts w:cs="Times New Roman" w:hAnsi="Times New Roman" w:ascii="Times New Roman"/>
          <w:sz w:val="24"/>
          <w:szCs w:val="24"/>
        </w:rPr>
        <w:t>ladno odredbi članka 11. stavak</w:t>
      </w:r>
      <w:r w:rsidRPr="00DD3DA8">
        <w:rPr>
          <w:rFonts w:cs="Times New Roman" w:hAnsi="Times New Roman" w:ascii="Times New Roman"/>
          <w:sz w:val="24"/>
          <w:szCs w:val="24"/>
        </w:rPr>
        <w:t xml:space="preserve"> 3. SZ   sud </w:t>
      </w:r>
      <w:r w:rsidR="009449B3" w:rsidRPr="00DD3DA8">
        <w:rPr>
          <w:rFonts w:cs="Times New Roman" w:hAnsi="Times New Roman" w:ascii="Times New Roman"/>
          <w:sz w:val="24"/>
          <w:szCs w:val="24"/>
        </w:rPr>
        <w:t xml:space="preserve">je </w:t>
      </w:r>
      <w:r w:rsidRPr="00DD3DA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D3DA8">
        <w:rPr>
          <w:rFonts w:cs="Times New Roman" w:hAnsi="Times New Roman" w:ascii="Times New Roman"/>
          <w:sz w:val="24"/>
          <w:szCs w:val="24"/>
        </w:rPr>
        <w:t>pribav</w:t>
      </w:r>
      <w:r w:rsidR="009449B3" w:rsidRPr="00DD3DA8">
        <w:rPr>
          <w:rFonts w:cs="Times New Roman" w:hAnsi="Times New Roman" w:ascii="Times New Roman"/>
          <w:sz w:val="24"/>
          <w:szCs w:val="24"/>
        </w:rPr>
        <w:t xml:space="preserve">io </w:t>
      </w:r>
      <w:r w:rsidRPr="00DD3DA8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DD3DA8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D3DA8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DD3DA8">
        <w:rPr>
          <w:rFonts w:cs="Times New Roman" w:hAnsi="Times New Roman" w:ascii="Times New Roman"/>
          <w:sz w:val="24"/>
          <w:szCs w:val="24"/>
        </w:rPr>
        <w:t xml:space="preserve"> </w:t>
      </w:r>
      <w:r w:rsidRPr="00DD3DA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D3DA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D3DA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D3DA8">
        <w:rPr>
          <w:rFonts w:cs="Times New Roman" w:hAnsi="Times New Roman" w:ascii="Times New Roman"/>
          <w:sz w:val="24"/>
          <w:szCs w:val="24"/>
        </w:rPr>
        <w:t xml:space="preserve">, </w:t>
      </w:r>
      <w:r w:rsidRPr="00DD3DA8">
        <w:rPr>
          <w:rFonts w:cs="Times New Roman" w:hAnsi="Times New Roman" w:ascii="Times New Roman"/>
          <w:sz w:val="24"/>
          <w:szCs w:val="24"/>
        </w:rPr>
        <w:t>te potvrd</w:t>
      </w:r>
      <w:r w:rsidR="009449B3" w:rsidRPr="00DD3DA8">
        <w:rPr>
          <w:rFonts w:cs="Times New Roman" w:hAnsi="Times New Roman" w:ascii="Times New Roman"/>
          <w:sz w:val="24"/>
          <w:szCs w:val="24"/>
        </w:rPr>
        <w:t>u</w:t>
      </w:r>
      <w:r w:rsidR="00CB3BA2">
        <w:rPr>
          <w:rFonts w:cs="Times New Roman" w:hAnsi="Times New Roman" w:ascii="Times New Roman"/>
          <w:sz w:val="24"/>
          <w:szCs w:val="24"/>
        </w:rPr>
        <w:t xml:space="preserve"> </w:t>
      </w:r>
      <w:r w:rsidRPr="00DD3DA8">
        <w:rPr>
          <w:rFonts w:cs="Times New Roman" w:hAnsi="Times New Roman" w:ascii="Times New Roman"/>
          <w:sz w:val="24"/>
          <w:szCs w:val="24"/>
        </w:rPr>
        <w:t>HRVATSKOG  ZAVODA ZA MIROVINSKO OSIGURANJE</w:t>
      </w:r>
      <w:r w:rsidR="00F719CD" w:rsidRPr="00DD3DA8">
        <w:rPr>
          <w:rFonts w:cs="Times New Roman" w:hAnsi="Times New Roman" w:ascii="Times New Roman"/>
          <w:sz w:val="24"/>
          <w:szCs w:val="24"/>
        </w:rPr>
        <w:t xml:space="preserve"> </w:t>
      </w:r>
      <w:r w:rsidRPr="00DD3DA8">
        <w:rPr>
          <w:rFonts w:cs="Times New Roman" w:hAnsi="Times New Roman" w:ascii="Times New Roman"/>
          <w:sz w:val="24"/>
          <w:szCs w:val="24"/>
        </w:rPr>
        <w:t xml:space="preserve">( list </w:t>
      </w:r>
      <w:r w:rsidR="002F35E8" w:rsidRPr="00DD3DA8">
        <w:rPr>
          <w:rFonts w:cs="Times New Roman" w:hAnsi="Times New Roman" w:ascii="Times New Roman"/>
          <w:sz w:val="24"/>
          <w:szCs w:val="24"/>
        </w:rPr>
        <w:t xml:space="preserve">9 </w:t>
      </w:r>
      <w:r w:rsidRPr="00DD3DA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9449B3" w:rsidP="00DD3DA8" w:rsidR="009449B3" w:rsidRPr="00DD3D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3DA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D3DA8">
        <w:rPr>
          <w:rFonts w:cs="Times New Roman" w:hAnsi="Times New Roman" w:ascii="Times New Roman"/>
          <w:sz w:val="24"/>
          <w:szCs w:val="24"/>
        </w:rPr>
        <w:t xml:space="preserve">članka 428. SZ  sud je sukladno odredbi </w:t>
      </w:r>
      <w:r w:rsidRPr="00DD3DA8">
        <w:rPr>
          <w:rFonts w:cs="Times New Roman" w:hAnsi="Times New Roman" w:ascii="Times New Roman"/>
          <w:sz w:val="24"/>
          <w:szCs w:val="24"/>
        </w:rPr>
        <w:t>članka 430. SZ na mrežnoj stranici e-Oglasn</w:t>
      </w:r>
      <w:r w:rsidR="001C080C" w:rsidRPr="00DD3DA8">
        <w:rPr>
          <w:rFonts w:cs="Times New Roman" w:hAnsi="Times New Roman" w:ascii="Times New Roman"/>
          <w:sz w:val="24"/>
          <w:szCs w:val="24"/>
        </w:rPr>
        <w:t>e</w:t>
      </w:r>
      <w:r w:rsidRPr="00DD3DA8">
        <w:rPr>
          <w:rFonts w:cs="Times New Roman" w:hAnsi="Times New Roman" w:ascii="Times New Roman"/>
          <w:sz w:val="24"/>
          <w:szCs w:val="24"/>
        </w:rPr>
        <w:t xml:space="preserve"> ploč</w:t>
      </w:r>
      <w:r w:rsidR="001C080C" w:rsidRPr="00DD3DA8">
        <w:rPr>
          <w:rFonts w:cs="Times New Roman" w:hAnsi="Times New Roman" w:ascii="Times New Roman"/>
          <w:sz w:val="24"/>
          <w:szCs w:val="24"/>
        </w:rPr>
        <w:t>e</w:t>
      </w:r>
      <w:r w:rsidRPr="00DD3DA8">
        <w:rPr>
          <w:rFonts w:cs="Times New Roman" w:hAnsi="Times New Roman" w:ascii="Times New Roman"/>
          <w:sz w:val="24"/>
          <w:szCs w:val="24"/>
        </w:rPr>
        <w:t xml:space="preserve"> sud</w:t>
      </w:r>
      <w:r w:rsidR="00752DB4" w:rsidRPr="00DD3DA8">
        <w:rPr>
          <w:rFonts w:cs="Times New Roman" w:hAnsi="Times New Roman" w:ascii="Times New Roman"/>
          <w:sz w:val="24"/>
          <w:szCs w:val="24"/>
        </w:rPr>
        <w:t>a</w:t>
      </w:r>
      <w:r w:rsidRPr="00DD3DA8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DD3DA8">
        <w:rPr>
          <w:rFonts w:cs="Times New Roman" w:hAnsi="Times New Roman" w:ascii="Times New Roman"/>
          <w:sz w:val="24"/>
          <w:szCs w:val="24"/>
        </w:rPr>
        <w:t xml:space="preserve">dana </w:t>
      </w:r>
      <w:r w:rsidR="002F35E8" w:rsidRPr="00DD3DA8">
        <w:rPr>
          <w:rFonts w:cs="Times New Roman" w:hAnsi="Times New Roman" w:ascii="Times New Roman"/>
          <w:sz w:val="24"/>
          <w:szCs w:val="24"/>
        </w:rPr>
        <w:t>6</w:t>
      </w:r>
      <w:r w:rsidR="00EA216E" w:rsidRPr="00DD3DA8">
        <w:rPr>
          <w:rFonts w:cs="Times New Roman" w:hAnsi="Times New Roman" w:ascii="Times New Roman"/>
          <w:sz w:val="24"/>
          <w:szCs w:val="24"/>
        </w:rPr>
        <w:t xml:space="preserve">. </w:t>
      </w:r>
      <w:r w:rsidR="002F35E8" w:rsidRPr="00DD3DA8">
        <w:rPr>
          <w:rFonts w:cs="Times New Roman" w:hAnsi="Times New Roman" w:ascii="Times New Roman"/>
          <w:sz w:val="24"/>
          <w:szCs w:val="24"/>
        </w:rPr>
        <w:t xml:space="preserve">rujna </w:t>
      </w:r>
      <w:r w:rsidR="00EA216E" w:rsidRPr="00DD3DA8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DD3DA8">
        <w:rPr>
          <w:rFonts w:cs="Times New Roman" w:hAnsi="Times New Roman" w:ascii="Times New Roman"/>
          <w:sz w:val="24"/>
          <w:szCs w:val="24"/>
        </w:rPr>
        <w:t>201</w:t>
      </w:r>
      <w:r w:rsidR="004D4904" w:rsidRPr="00DD3DA8">
        <w:rPr>
          <w:rFonts w:cs="Times New Roman" w:hAnsi="Times New Roman" w:ascii="Times New Roman"/>
          <w:sz w:val="24"/>
          <w:szCs w:val="24"/>
        </w:rPr>
        <w:t>6</w:t>
      </w:r>
      <w:r w:rsidR="00636FCE" w:rsidRPr="00DD3DA8">
        <w:rPr>
          <w:rFonts w:cs="Times New Roman" w:hAnsi="Times New Roman" w:ascii="Times New Roman"/>
          <w:sz w:val="24"/>
          <w:szCs w:val="24"/>
        </w:rPr>
        <w:t xml:space="preserve">. </w:t>
      </w:r>
      <w:r w:rsidRPr="00DD3DA8">
        <w:rPr>
          <w:rFonts w:cs="Times New Roman" w:hAnsi="Times New Roman" w:ascii="Times New Roman"/>
          <w:sz w:val="24"/>
          <w:szCs w:val="24"/>
        </w:rPr>
        <w:t>objavi</w:t>
      </w:r>
      <w:r w:rsidR="00752DB4" w:rsidRPr="00DD3DA8">
        <w:rPr>
          <w:rFonts w:cs="Times New Roman" w:hAnsi="Times New Roman" w:ascii="Times New Roman"/>
          <w:sz w:val="24"/>
          <w:szCs w:val="24"/>
        </w:rPr>
        <w:t xml:space="preserve">o </w:t>
      </w:r>
      <w:r w:rsidRPr="00DD3DA8">
        <w:rPr>
          <w:rFonts w:cs="Times New Roman" w:hAnsi="Times New Roman" w:ascii="Times New Roman"/>
          <w:sz w:val="24"/>
          <w:szCs w:val="24"/>
        </w:rPr>
        <w:t xml:space="preserve">oglas koji </w:t>
      </w:r>
      <w:r w:rsidR="00752DB4" w:rsidRPr="00DD3DA8">
        <w:rPr>
          <w:rFonts w:cs="Times New Roman" w:hAnsi="Times New Roman" w:ascii="Times New Roman"/>
          <w:sz w:val="24"/>
          <w:szCs w:val="24"/>
        </w:rPr>
        <w:t xml:space="preserve">je pored </w:t>
      </w:r>
      <w:r w:rsidRPr="00DD3DA8">
        <w:rPr>
          <w:rFonts w:cs="Times New Roman" w:hAnsi="Times New Roman" w:ascii="Times New Roman"/>
          <w:sz w:val="24"/>
          <w:szCs w:val="24"/>
        </w:rPr>
        <w:t>podat</w:t>
      </w:r>
      <w:r w:rsidR="00752DB4" w:rsidRPr="00DD3DA8">
        <w:rPr>
          <w:rFonts w:cs="Times New Roman" w:hAnsi="Times New Roman" w:ascii="Times New Roman"/>
          <w:sz w:val="24"/>
          <w:szCs w:val="24"/>
        </w:rPr>
        <w:t>a</w:t>
      </w:r>
      <w:r w:rsidRPr="00DD3DA8">
        <w:rPr>
          <w:rFonts w:cs="Times New Roman" w:hAnsi="Times New Roman" w:ascii="Times New Roman"/>
          <w:sz w:val="24"/>
          <w:szCs w:val="24"/>
        </w:rPr>
        <w:t>k</w:t>
      </w:r>
      <w:r w:rsidR="00752DB4" w:rsidRPr="00DD3DA8">
        <w:rPr>
          <w:rFonts w:cs="Times New Roman" w:hAnsi="Times New Roman" w:ascii="Times New Roman"/>
          <w:sz w:val="24"/>
          <w:szCs w:val="24"/>
        </w:rPr>
        <w:t>a</w:t>
      </w:r>
      <w:r w:rsidRPr="00DD3DA8">
        <w:rPr>
          <w:rFonts w:cs="Times New Roman" w:hAnsi="Times New Roman" w:ascii="Times New Roman"/>
          <w:sz w:val="24"/>
          <w:szCs w:val="24"/>
        </w:rPr>
        <w:t xml:space="preserve"> za identifikaciju dužnika</w:t>
      </w:r>
      <w:r w:rsidR="00752DB4" w:rsidRPr="00DD3DA8">
        <w:rPr>
          <w:rFonts w:cs="Times New Roman" w:hAnsi="Times New Roman" w:ascii="Times New Roman"/>
          <w:sz w:val="24"/>
          <w:szCs w:val="24"/>
        </w:rPr>
        <w:t xml:space="preserve">, podatka </w:t>
      </w:r>
      <w:r w:rsidRPr="00DD3DA8">
        <w:rPr>
          <w:rFonts w:cs="Times New Roman" w:hAnsi="Times New Roman" w:ascii="Times New Roman"/>
          <w:sz w:val="24"/>
          <w:szCs w:val="24"/>
        </w:rPr>
        <w:t>o ukupnom iznosu duga evidentiranog na temelju neizvršenih osnova za plaćanje</w:t>
      </w:r>
      <w:r w:rsidR="00CB3BA2">
        <w:rPr>
          <w:rFonts w:cs="Times New Roman" w:hAnsi="Times New Roman" w:ascii="Times New Roman"/>
          <w:sz w:val="24"/>
          <w:szCs w:val="24"/>
        </w:rPr>
        <w:t xml:space="preserve">, </w:t>
      </w:r>
      <w:r w:rsidR="00752DB4" w:rsidRPr="00DD3DA8">
        <w:rPr>
          <w:rFonts w:cs="Times New Roman" w:hAnsi="Times New Roman" w:ascii="Times New Roman"/>
          <w:sz w:val="24"/>
          <w:szCs w:val="24"/>
        </w:rPr>
        <w:t xml:space="preserve">sadržavao </w:t>
      </w:r>
      <w:r w:rsidRPr="00DD3DA8">
        <w:rPr>
          <w:rFonts w:cs="Times New Roman" w:hAnsi="Times New Roman" w:ascii="Times New Roman"/>
          <w:sz w:val="24"/>
          <w:szCs w:val="24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D3DA8">
        <w:rPr>
          <w:rFonts w:cs="Times New Roman" w:hAnsi="Times New Roman" w:ascii="Times New Roman"/>
          <w:sz w:val="24"/>
          <w:szCs w:val="24"/>
        </w:rPr>
        <w:t xml:space="preserve">, te </w:t>
      </w:r>
      <w:r w:rsidRPr="00DD3DA8">
        <w:rPr>
          <w:rFonts w:cs="Times New Roman" w:hAnsi="Times New Roman" w:ascii="Times New Roman"/>
          <w:sz w:val="24"/>
          <w:szCs w:val="24"/>
        </w:rPr>
        <w:t>poziv vjerovnicima da najkasnije u roku od 45 dana od objave oglasa predlože otvaranje stečajnoga postupka</w:t>
      </w:r>
      <w:r w:rsidR="00B14284" w:rsidRPr="00DD3DA8">
        <w:rPr>
          <w:rFonts w:cs="Times New Roman" w:hAnsi="Times New Roman" w:ascii="Times New Roman"/>
          <w:sz w:val="24"/>
          <w:szCs w:val="24"/>
        </w:rPr>
        <w:t>,</w:t>
      </w:r>
      <w:r w:rsidR="00B2009F">
        <w:rPr>
          <w:rFonts w:cs="Times New Roman" w:hAnsi="Times New Roman" w:ascii="Times New Roman"/>
          <w:sz w:val="24"/>
          <w:szCs w:val="24"/>
        </w:rPr>
        <w:t xml:space="preserve"> uz</w:t>
      </w:r>
      <w:r w:rsidRPr="00DD3DA8">
        <w:rPr>
          <w:rFonts w:cs="Times New Roman" w:hAnsi="Times New Roman" w:ascii="Times New Roman"/>
          <w:sz w:val="24"/>
          <w:szCs w:val="24"/>
        </w:rPr>
        <w:t xml:space="preserve"> upozorenje o pravnim posljedicama nepodnošenja prijedloga za otvaranje stečajnoga postupka iz članka 431. </w:t>
      </w:r>
      <w:r w:rsidR="00752DB4" w:rsidRPr="00DD3DA8">
        <w:rPr>
          <w:rFonts w:cs="Times New Roman" w:hAnsi="Times New Roman" w:ascii="Times New Roman"/>
          <w:sz w:val="24"/>
          <w:szCs w:val="24"/>
        </w:rPr>
        <w:t xml:space="preserve">tog </w:t>
      </w:r>
      <w:r w:rsidRPr="00DD3DA8">
        <w:rPr>
          <w:rFonts w:cs="Times New Roman" w:hAnsi="Times New Roman" w:ascii="Times New Roman"/>
          <w:sz w:val="24"/>
          <w:szCs w:val="24"/>
        </w:rPr>
        <w:t xml:space="preserve"> Zakona.</w:t>
      </w:r>
    </w:p>
    <w:p w:rsidRDefault="00752DB4" w:rsidP="00DD3DA8" w:rsidR="007145AD" w:rsidRPr="00DD3DA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D3DA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D3DA8">
        <w:rPr>
          <w:rFonts w:cs="Times New Roman" w:hAnsi="Times New Roman" w:ascii="Times New Roman"/>
          <w:sz w:val="24"/>
          <w:szCs w:val="24"/>
        </w:rPr>
        <w:t>sob</w:t>
      </w:r>
      <w:r w:rsidRPr="00DD3DA8">
        <w:rPr>
          <w:rFonts w:cs="Times New Roman" w:hAnsi="Times New Roman" w:ascii="Times New Roman"/>
          <w:sz w:val="24"/>
          <w:szCs w:val="24"/>
        </w:rPr>
        <w:t>e</w:t>
      </w:r>
      <w:r w:rsidR="007145AD" w:rsidRPr="00DD3DA8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D3DA8">
        <w:rPr>
          <w:rFonts w:cs="Times New Roman" w:hAnsi="Times New Roman" w:ascii="Times New Roman"/>
          <w:sz w:val="24"/>
          <w:szCs w:val="24"/>
        </w:rPr>
        <w:t>e</w:t>
      </w:r>
      <w:r w:rsidR="007145AD" w:rsidRPr="00DD3DA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D3DA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D3DA8">
        <w:rPr>
          <w:rFonts w:cs="Times New Roman" w:hAnsi="Times New Roman" w:ascii="Times New Roman"/>
          <w:sz w:val="24"/>
          <w:szCs w:val="24"/>
        </w:rPr>
        <w:t xml:space="preserve">u </w:t>
      </w:r>
      <w:r w:rsidRPr="00DD3DA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D3DA8">
        <w:rPr>
          <w:rFonts w:cs="Times New Roman" w:hAnsi="Times New Roman" w:ascii="Times New Roman"/>
          <w:sz w:val="24"/>
          <w:szCs w:val="24"/>
        </w:rPr>
        <w:t>dostavi</w:t>
      </w:r>
      <w:r w:rsidRPr="00DD3DA8">
        <w:rPr>
          <w:rFonts w:cs="Times New Roman" w:hAnsi="Times New Roman" w:ascii="Times New Roman"/>
          <w:sz w:val="24"/>
          <w:szCs w:val="24"/>
        </w:rPr>
        <w:t xml:space="preserve">li </w:t>
      </w:r>
      <w:r w:rsidR="007145AD" w:rsidRPr="00DD3DA8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DD3DA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D3DA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DD3DA8" w:rsidR="001C080C" w:rsidRPr="00DD3D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3DA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D3DA8">
        <w:rPr>
          <w:rFonts w:cs="Times New Roman" w:hAnsi="Times New Roman" w:ascii="Times New Roman"/>
          <w:sz w:val="24"/>
          <w:szCs w:val="24"/>
        </w:rPr>
        <w:t xml:space="preserve">anku </w:t>
      </w:r>
      <w:r w:rsidRPr="00DD3DA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D3DA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D3DA8">
        <w:rPr>
          <w:rFonts w:cs="Times New Roman" w:hAnsi="Times New Roman" w:ascii="Times New Roman"/>
          <w:sz w:val="24"/>
          <w:szCs w:val="24"/>
        </w:rPr>
        <w:t>S</w:t>
      </w:r>
      <w:r w:rsidR="00CB3BA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DD3DA8">
        <w:rPr>
          <w:rFonts w:cs="Times New Roman" w:hAnsi="Times New Roman" w:ascii="Times New Roman"/>
          <w:sz w:val="24"/>
          <w:szCs w:val="24"/>
        </w:rPr>
        <w:t xml:space="preserve">ima </w:t>
      </w:r>
      <w:r w:rsidRPr="00DD3DA8">
        <w:rPr>
          <w:rFonts w:cs="Times New Roman" w:hAnsi="Times New Roman" w:ascii="Times New Roman"/>
          <w:sz w:val="24"/>
          <w:szCs w:val="24"/>
        </w:rPr>
        <w:t>smatra</w:t>
      </w:r>
      <w:r w:rsidR="00752DB4" w:rsidRPr="00DD3DA8">
        <w:rPr>
          <w:rFonts w:cs="Times New Roman" w:hAnsi="Times New Roman" w:ascii="Times New Roman"/>
          <w:sz w:val="24"/>
          <w:szCs w:val="24"/>
        </w:rPr>
        <w:t xml:space="preserve">ti </w:t>
      </w:r>
      <w:r w:rsidRPr="00DD3DA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D3DA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DD3DA8" w:rsidR="00C31028" w:rsidRPr="00DD3DA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D3DA8">
        <w:rPr>
          <w:rFonts w:cs="Times New Roman" w:hAnsi="Times New Roman" w:ascii="Times New Roman"/>
          <w:sz w:val="24"/>
          <w:szCs w:val="24"/>
        </w:rPr>
        <w:t xml:space="preserve">Iz naprijed navedenog </w:t>
      </w:r>
      <w:r w:rsidR="00752DB4" w:rsidRPr="00DD3DA8">
        <w:rPr>
          <w:rFonts w:cs="Times New Roman" w:hAnsi="Times New Roman" w:ascii="Times New Roman"/>
          <w:sz w:val="24"/>
          <w:szCs w:val="24"/>
        </w:rPr>
        <w:t xml:space="preserve">sud po službenoj dužnosti </w:t>
      </w:r>
      <w:r w:rsidRPr="00DD3DA8">
        <w:rPr>
          <w:rFonts w:cs="Times New Roman" w:hAnsi="Times New Roman" w:ascii="Times New Roman"/>
          <w:sz w:val="24"/>
          <w:szCs w:val="24"/>
        </w:rPr>
        <w:t xml:space="preserve">na osnovu odredbe članka 431. stavak 2. SZ </w:t>
      </w:r>
      <w:r w:rsidR="00752DB4" w:rsidRPr="00DD3DA8">
        <w:rPr>
          <w:rFonts w:cs="Times New Roman" w:hAnsi="Times New Roman" w:ascii="Times New Roman"/>
          <w:sz w:val="24"/>
          <w:szCs w:val="24"/>
        </w:rPr>
        <w:t>donio rješenje o otvaranju i zaključenju skraćenoga stečajnog postupka</w:t>
      </w:r>
      <w:r w:rsidRPr="00DD3DA8">
        <w:rPr>
          <w:rFonts w:cs="Times New Roman" w:hAnsi="Times New Roman" w:ascii="Times New Roman"/>
          <w:sz w:val="24"/>
          <w:szCs w:val="24"/>
        </w:rPr>
        <w:t xml:space="preserve">, te uz </w:t>
      </w:r>
      <w:r w:rsidR="00B2009F">
        <w:rPr>
          <w:rFonts w:cs="Times New Roman" w:hAnsi="Times New Roman" w:ascii="Times New Roman"/>
          <w:sz w:val="24"/>
          <w:szCs w:val="24"/>
        </w:rPr>
        <w:t xml:space="preserve"> primjenu odredbi</w:t>
      </w:r>
      <w:r w:rsidR="00C31028" w:rsidRPr="00DD3DA8">
        <w:rPr>
          <w:rFonts w:cs="Times New Roman" w:hAnsi="Times New Roman" w:ascii="Times New Roman"/>
          <w:sz w:val="24"/>
          <w:szCs w:val="24"/>
        </w:rPr>
        <w:t xml:space="preserve"> članka </w:t>
      </w:r>
      <w:r w:rsidR="007145AD" w:rsidRPr="00DD3DA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D3DA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D3DA8">
        <w:rPr>
          <w:rFonts w:cs="Times New Roman" w:hAnsi="Times New Roman" w:ascii="Times New Roman"/>
          <w:sz w:val="24"/>
          <w:szCs w:val="24"/>
        </w:rPr>
        <w:t>čl</w:t>
      </w:r>
      <w:r w:rsidR="00C31028" w:rsidRPr="00DD3DA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D3DA8">
        <w:rPr>
          <w:rFonts w:cs="Times New Roman" w:hAnsi="Times New Roman" w:ascii="Times New Roman"/>
          <w:sz w:val="24"/>
          <w:szCs w:val="24"/>
        </w:rPr>
        <w:t>132. SZ</w:t>
      </w:r>
      <w:r w:rsidR="00C31028" w:rsidRPr="00DD3DA8">
        <w:rPr>
          <w:rFonts w:cs="Times New Roman" w:hAnsi="Times New Roman" w:ascii="Times New Roman"/>
          <w:sz w:val="24"/>
          <w:szCs w:val="24"/>
        </w:rPr>
        <w:t>, te članka 432</w:t>
      </w:r>
      <w:r w:rsidRPr="00DD3DA8">
        <w:rPr>
          <w:rFonts w:cs="Times New Roman" w:hAnsi="Times New Roman" w:ascii="Times New Roman"/>
          <w:sz w:val="24"/>
          <w:szCs w:val="24"/>
        </w:rPr>
        <w:t>.</w:t>
      </w:r>
      <w:r w:rsidR="00B2009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D3DA8">
        <w:rPr>
          <w:rFonts w:cs="Times New Roman" w:hAnsi="Times New Roman" w:ascii="Times New Roman"/>
          <w:sz w:val="24"/>
          <w:szCs w:val="24"/>
        </w:rPr>
        <w:t>SZ odluč</w:t>
      </w:r>
      <w:r w:rsidRPr="00DD3DA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D3DA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D3DA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F12AB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F35E8">
        <w:rPr>
          <w:rFonts w:cs="Times New Roman" w:hAnsi="Times New Roman" w:ascii="Times New Roman"/>
          <w:sz w:val="24"/>
          <w:szCs w:val="24"/>
        </w:rPr>
        <w:t>18. studenog 2016</w:t>
      </w:r>
      <w:r w:rsidR="007145AD"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12AB8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12AB8">
        <w:rPr>
          <w:rFonts w:cs="Times New Roman" w:hAnsi="Times New Roman" w:ascii="Times New Roman"/>
          <w:sz w:val="24"/>
          <w:szCs w:val="24"/>
        </w:rPr>
        <w:t>Liljana Ugrin</w:t>
      </w:r>
      <w:r w:rsidRPr="00F12AB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424E7" w:rsidP="00C31028" w:rsidR="007424E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F35E8" w:rsidP="00C31028" w:rsidR="002F35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F35E8" w:rsidP="00C31028" w:rsidR="002F35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F35E8" w:rsidP="00C31028" w:rsidR="002F35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12AB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F12AB8">
      <w:pPr>
        <w:jc w:val="both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CB3BA2" w:rsidP="007145AD" w:rsidR="00CB3B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F12AB8">
        <w:rPr>
          <w:rFonts w:cs="Times New Roman" w:hAnsi="Times New Roman" w:ascii="Times New Roman"/>
          <w:sz w:val="24"/>
          <w:szCs w:val="24"/>
        </w:rPr>
        <w:lastRenderedPageBreak/>
        <w:t>Rj</w:t>
      </w:r>
      <w:proofErr w:type="spellEnd"/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11BA" w:rsidR="00C31028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I.</w:t>
      </w:r>
      <w:r w:rsidRPr="00F12AB8">
        <w:rPr>
          <w:rFonts w:cs="Times New Roman" w:hAnsi="Times New Roman" w:ascii="Times New Roman"/>
          <w:sz w:val="24"/>
          <w:szCs w:val="24"/>
        </w:rPr>
        <w:tab/>
      </w:r>
      <w:r w:rsidR="007145AD" w:rsidRPr="00F12AB8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1. 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2.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7111BA">
        <w:rPr>
          <w:rFonts w:cs="Times New Roman" w:hAnsi="Times New Roman" w:ascii="Times New Roman"/>
          <w:sz w:val="24"/>
          <w:szCs w:val="24"/>
        </w:rPr>
        <w:t xml:space="preserve"> </w:t>
      </w:r>
      <w:r w:rsidRPr="00F12A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-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7111BA" w:rsidR="00F87671" w:rsidRPr="00F12AB8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>3.</w:t>
      </w:r>
      <w:r w:rsidRPr="00F12AB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12AB8">
        <w:rPr>
          <w:rFonts w:cs="Times New Roman" w:hAnsi="Times New Roman" w:ascii="Times New Roman"/>
          <w:sz w:val="24"/>
          <w:szCs w:val="24"/>
        </w:rPr>
        <w:t>r</w:t>
      </w:r>
      <w:r w:rsidRPr="00F12AB8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F12AB8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F12AB8">
        <w:rPr>
          <w:rFonts w:cs="Times New Roman" w:hAnsi="Times New Roman" w:ascii="Times New Roman"/>
          <w:sz w:val="24"/>
          <w:szCs w:val="24"/>
        </w:rPr>
        <w:t xml:space="preserve">po </w:t>
      </w:r>
      <w:r w:rsidRPr="00F12AB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11BA" w:rsidR="00D05D8C" w:rsidRPr="00F12AB8">
      <w:pPr>
        <w:ind w:left="708"/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2F35E8">
        <w:rPr>
          <w:rFonts w:cs="Times New Roman" w:hAnsi="Times New Roman" w:ascii="Times New Roman"/>
          <w:sz w:val="24"/>
          <w:szCs w:val="24"/>
        </w:rPr>
        <w:t>1</w:t>
      </w:r>
      <w:r w:rsidR="007C1A28">
        <w:rPr>
          <w:rFonts w:cs="Times New Roman" w:hAnsi="Times New Roman" w:ascii="Times New Roman"/>
          <w:sz w:val="24"/>
          <w:szCs w:val="24"/>
        </w:rPr>
        <w:t xml:space="preserve">5. </w:t>
      </w:r>
      <w:r w:rsidR="002F35E8">
        <w:rPr>
          <w:rFonts w:cs="Times New Roman" w:hAnsi="Times New Roman" w:ascii="Times New Roman"/>
          <w:sz w:val="24"/>
          <w:szCs w:val="24"/>
        </w:rPr>
        <w:t xml:space="preserve">prosinca </w:t>
      </w:r>
      <w:r w:rsidR="0032181B" w:rsidRPr="00F12AB8">
        <w:rPr>
          <w:rFonts w:cs="Times New Roman" w:hAnsi="Times New Roman" w:ascii="Times New Roman"/>
          <w:sz w:val="24"/>
          <w:szCs w:val="24"/>
        </w:rPr>
        <w:t>2016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  <w:r w:rsidRPr="00F12AB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2F35E8">
        <w:rPr>
          <w:rFonts w:cs="Times New Roman" w:hAnsi="Times New Roman" w:ascii="Times New Roman"/>
          <w:sz w:val="24"/>
          <w:szCs w:val="24"/>
        </w:rPr>
        <w:t>18. studenog 2016</w:t>
      </w:r>
      <w:r w:rsidRPr="00F12AB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12AB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12AB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12AB8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F12AB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2579" w:rsidP="001C77A5" w:rsidR="00032579">
      <w:pPr>
        <w:spacing w:lineRule="auto" w:line="240" w:after="0"/>
      </w:pPr>
      <w:r>
        <w:separator/>
      </w:r>
    </w:p>
  </w:endnote>
  <w:endnote w:id="0" w:type="continuationSeparator">
    <w:p w:rsidRDefault="00032579" w:rsidP="001C77A5" w:rsidR="000325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2579" w:rsidP="001C77A5" w:rsidR="00032579">
      <w:pPr>
        <w:spacing w:lineRule="auto" w:line="240" w:after="0"/>
      </w:pPr>
      <w:r>
        <w:separator/>
      </w:r>
    </w:p>
  </w:footnote>
  <w:footnote w:id="0" w:type="continuationSeparator">
    <w:p w:rsidRDefault="00032579" w:rsidP="001C77A5" w:rsidR="000325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EA216E">
      <w:rPr>
        <w:rFonts w:cs="Times New Roman" w:hAnsi="Times New Roman" w:ascii="Times New Roman"/>
        <w:sz w:val="24"/>
        <w:szCs w:val="24"/>
      </w:rPr>
      <w:t>10</w:t>
    </w:r>
    <w:r w:rsidR="002F35E8">
      <w:rPr>
        <w:rFonts w:cs="Times New Roman" w:hAnsi="Times New Roman" w:ascii="Times New Roman"/>
        <w:sz w:val="24"/>
        <w:szCs w:val="24"/>
      </w:rPr>
      <w:t>8</w:t>
    </w:r>
    <w:r w:rsidR="00665BC7">
      <w:rPr>
        <w:rFonts w:cs="Times New Roman" w:hAnsi="Times New Roman" w:ascii="Times New Roman"/>
        <w:sz w:val="24"/>
        <w:szCs w:val="24"/>
      </w:rPr>
      <w:t>5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2F35E8">
      <w:rPr>
        <w:rFonts w:cs="Times New Roman" w:hAnsi="Times New Roman" w:ascii="Times New Roman"/>
        <w:sz w:val="24"/>
        <w:szCs w:val="24"/>
      </w:rPr>
      <w:t>5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6376F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32579"/>
    <w:rsid w:val="00047B9D"/>
    <w:rsid w:val="0005153E"/>
    <w:rsid w:val="00052125"/>
    <w:rsid w:val="00053730"/>
    <w:rsid w:val="00073463"/>
    <w:rsid w:val="0009029A"/>
    <w:rsid w:val="00092934"/>
    <w:rsid w:val="000A1263"/>
    <w:rsid w:val="000A5CAD"/>
    <w:rsid w:val="000C6A1B"/>
    <w:rsid w:val="000D5E8B"/>
    <w:rsid w:val="001127C2"/>
    <w:rsid w:val="00112CCC"/>
    <w:rsid w:val="00114B3A"/>
    <w:rsid w:val="00131D11"/>
    <w:rsid w:val="0013790A"/>
    <w:rsid w:val="001444F3"/>
    <w:rsid w:val="001457ED"/>
    <w:rsid w:val="001606CF"/>
    <w:rsid w:val="00164426"/>
    <w:rsid w:val="00194F42"/>
    <w:rsid w:val="001A1E87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A3384"/>
    <w:rsid w:val="002B311C"/>
    <w:rsid w:val="002D113C"/>
    <w:rsid w:val="002D348D"/>
    <w:rsid w:val="002D5318"/>
    <w:rsid w:val="002E3F7D"/>
    <w:rsid w:val="002F302C"/>
    <w:rsid w:val="002F35E8"/>
    <w:rsid w:val="002F63CA"/>
    <w:rsid w:val="0030158A"/>
    <w:rsid w:val="003143E2"/>
    <w:rsid w:val="0032181B"/>
    <w:rsid w:val="003253EE"/>
    <w:rsid w:val="0033242A"/>
    <w:rsid w:val="003650C9"/>
    <w:rsid w:val="00374DD3"/>
    <w:rsid w:val="00384F59"/>
    <w:rsid w:val="00394B78"/>
    <w:rsid w:val="00395187"/>
    <w:rsid w:val="0039641F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366F"/>
    <w:rsid w:val="004C4633"/>
    <w:rsid w:val="004D4904"/>
    <w:rsid w:val="004D639D"/>
    <w:rsid w:val="004F2E5F"/>
    <w:rsid w:val="00502DCA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376F"/>
    <w:rsid w:val="00665BC7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143FD"/>
    <w:rsid w:val="00825CBA"/>
    <w:rsid w:val="00831E9F"/>
    <w:rsid w:val="008571F2"/>
    <w:rsid w:val="008605A8"/>
    <w:rsid w:val="008626B0"/>
    <w:rsid w:val="00866CE7"/>
    <w:rsid w:val="008A2096"/>
    <w:rsid w:val="008A20D4"/>
    <w:rsid w:val="008C5811"/>
    <w:rsid w:val="008D0B79"/>
    <w:rsid w:val="008D0EEF"/>
    <w:rsid w:val="008D78D1"/>
    <w:rsid w:val="008E2BD0"/>
    <w:rsid w:val="008E7E0E"/>
    <w:rsid w:val="00905227"/>
    <w:rsid w:val="00914858"/>
    <w:rsid w:val="00920AD4"/>
    <w:rsid w:val="009331AF"/>
    <w:rsid w:val="009400D8"/>
    <w:rsid w:val="00940DE1"/>
    <w:rsid w:val="0094334B"/>
    <w:rsid w:val="009449B3"/>
    <w:rsid w:val="00960FE8"/>
    <w:rsid w:val="00966775"/>
    <w:rsid w:val="00967574"/>
    <w:rsid w:val="009706BD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5C17"/>
    <w:rsid w:val="00A77972"/>
    <w:rsid w:val="00A8609A"/>
    <w:rsid w:val="00AA7426"/>
    <w:rsid w:val="00AE22F8"/>
    <w:rsid w:val="00B01CCD"/>
    <w:rsid w:val="00B045BD"/>
    <w:rsid w:val="00B131B2"/>
    <w:rsid w:val="00B14284"/>
    <w:rsid w:val="00B16D29"/>
    <w:rsid w:val="00B17AFC"/>
    <w:rsid w:val="00B2009F"/>
    <w:rsid w:val="00B34DAA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A5FFD"/>
    <w:rsid w:val="00CB3BA2"/>
    <w:rsid w:val="00CD04B3"/>
    <w:rsid w:val="00CE126A"/>
    <w:rsid w:val="00CE1806"/>
    <w:rsid w:val="00D00030"/>
    <w:rsid w:val="00D04B92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DA8"/>
    <w:rsid w:val="00DD3E4E"/>
    <w:rsid w:val="00DD5459"/>
    <w:rsid w:val="00DE4022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54BF4"/>
    <w:rsid w:val="00E63D37"/>
    <w:rsid w:val="00E823A8"/>
    <w:rsid w:val="00EA09AB"/>
    <w:rsid w:val="00EA216E"/>
    <w:rsid w:val="00EB05EC"/>
    <w:rsid w:val="00EB3B77"/>
    <w:rsid w:val="00EB69E8"/>
    <w:rsid w:val="00EC50E1"/>
    <w:rsid w:val="00EE04B9"/>
    <w:rsid w:val="00EE1BA9"/>
    <w:rsid w:val="00F12AB8"/>
    <w:rsid w:val="00F26C2C"/>
    <w:rsid w:val="00F61346"/>
    <w:rsid w:val="00F657CC"/>
    <w:rsid w:val="00F719CD"/>
    <w:rsid w:val="00F759F5"/>
    <w:rsid w:val="00F87671"/>
    <w:rsid w:val="00FA6552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B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B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BA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B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B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3B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B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BA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B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B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St-1085/2015</izvorni_sadrzaj>
    <derivirana_varijabla naziv="DomainObject.Predmet.OznakaBroj_1">St-1085/2015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LOCCHI JADRAN - TRGOVINA d.o.o.</izvorni_sadrzaj>
    <derivirana_varijabla naziv="DomainObject.Predmet.ProtustrankaFormated_1">  LOCCHI JADRAN - TRGOVINA d.o.o.</derivirana_varijabla>
  </DomainObject.Predmet.ProtustrankaFormated>
  <DomainObject.Predmet.ProtustrankaFormatedOIB>
    <izvorni_sadrzaj>  LOCCHI JADRAN - TRGOVINA d.o.o., OIB 40057882708</izvorni_sadrzaj>
    <derivirana_varijabla naziv="DomainObject.Predmet.ProtustrankaFormatedOIB_1">  LOCCHI JADRAN - TRGOVINA d.o.o., OIB 40057882708</derivirana_varijabla>
  </DomainObject.Predmet.ProtustrankaFormatedOIB>
  <DomainObject.Predmet.ProtustrankaFormatedWithAdress>
    <izvorni_sadrzaj> LOCCHI JADRAN - TRGOVINA d.o.o., Šetalište XIII. divizije 108, 51000 Rijeka</izvorni_sadrzaj>
    <derivirana_varijabla naziv="DomainObject.Predmet.ProtustrankaFormatedWithAdress_1"> LOCCHI JADRAN - TRGOVINA d.o.o., Šetalište XIII. divizije 108, 51000 Rijeka</derivirana_varijabla>
  </DomainObject.Predmet.ProtustrankaFormatedWithAdress>
  <DomainObject.Predmet.ProtustrankaFormatedWithAdressOIB>
    <izvorni_sadrzaj> LOCCHI JADRAN - TRGOVINA d.o.o., OIB 40057882708, Šetalište XIII. divizije 108, 51000 Rijeka</izvorni_sadrzaj>
    <derivirana_varijabla naziv="DomainObject.Predmet.ProtustrankaFormatedWithAdressOIB_1"> LOCCHI JADRAN - TRGOVINA d.o.o., OIB 40057882708, Šetalište XIII. divizije 108, 51000 Rijeka</derivirana_varijabla>
  </DomainObject.Predmet.ProtustrankaFormatedWithAdressOIB>
  <DomainObject.Predmet.ProtustrankaWithAdress>
    <izvorni_sadrzaj>LOCCHI JADRAN - TRGOVINA d.o.o. Šetalište XIII. divizije 108, 51000 Rijeka</izvorni_sadrzaj>
    <derivirana_varijabla naziv="DomainObject.Predmet.ProtustrankaWithAdress_1">LOCCHI JADRAN - TRGOVINA d.o.o. Šetalište XIII. divizije 108, 51000 Rijeka</derivirana_varijabla>
  </DomainObject.Predmet.ProtustrankaWithAdress>
  <DomainObject.Predmet.ProtustrankaWithAdressOIB>
    <izvorni_sadrzaj>LOCCHI JADRAN - TRGOVINA d.o.o., OIB 40057882708, Šetalište XIII. divizije 108, 51000 Rijeka</izvorni_sadrzaj>
    <derivirana_varijabla naziv="DomainObject.Predmet.ProtustrankaWithAdressOIB_1">LOCCHI JADRAN - TRGOVINA d.o.o., OIB 40057882708, Šetalište XIII. divizije 108, 51000 Rijeka</derivirana_varijabla>
  </DomainObject.Predmet.ProtustrankaWithAdressOIB>
  <DomainObject.Predmet.ProtustrankaNazivFormated>
    <izvorni_sadrzaj>LOCCHI JADRAN - TRGOVINA d.o.o.</izvorni_sadrzaj>
    <derivirana_varijabla naziv="DomainObject.Predmet.ProtustrankaNazivFormated_1">LOCCHI JADRAN - TRGOVINA d.o.o.</derivirana_varijabla>
  </DomainObject.Predmet.ProtustrankaNazivFormated>
  <DomainObject.Predmet.ProtustrankaNazivFormatedOIB>
    <izvorni_sadrzaj>LOCCHI JADRAN - TRGOVINA d.o.o., OIB 40057882708</izvorni_sadrzaj>
    <derivirana_varijabla naziv="DomainObject.Predmet.ProtustrankaNazivFormatedOIB_1">LOCCHI JADRAN - TRGOVINA d.o.o., OIB 40057882708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LOCCHI JADRAN - TRGOVINA d.o.o.</item>
    </izvorni_sadrzaj>
    <derivirana_varijabla naziv="DomainObject.Predmet.ProtuStrankaListFormated_1">
      <item>LOCCHI JADRAN - TRGOVINA d.o.o.</item>
    </derivirana_varijabla>
  </DomainObject.Predmet.ProtuStrankaListFormated>
  <DomainObject.Predmet.ProtuStrankaListFormatedOIB>
    <izvorni_sadrzaj>
      <item>LOCCHI JADRAN - TRGOVINA d.o.o., OIB 40057882708</item>
    </izvorni_sadrzaj>
    <derivirana_varijabla naziv="DomainObject.Predmet.ProtuStrankaListFormatedOIB_1">
      <item>LOCCHI JADRAN - TRGOVINA d.o.o., OIB 40057882708</item>
    </derivirana_varijabla>
  </DomainObject.Predmet.ProtuStrankaListFormatedOIB>
  <DomainObject.Predmet.ProtuStrankaListFormatedWithAdress>
    <izvorni_sadrzaj>
      <item>LOCCHI JADRAN - TRGOVINA d.o.o., Šetalište XIII. divizije 108, 51000 Rijeka</item>
    </izvorni_sadrzaj>
    <derivirana_varijabla naziv="DomainObject.Predmet.ProtuStrankaListFormatedWithAdress_1">
      <item>LOCCHI JADRAN - TRGOVINA d.o.o., Šetalište XIII. divizije 108, 51000 Rijeka</item>
    </derivirana_varijabla>
  </DomainObject.Predmet.ProtuStrankaListFormatedWithAdress>
  <DomainObject.Predmet.ProtuStrankaListFormatedWithAdressOIB>
    <izvorni_sadrzaj>
      <item>LOCCHI JADRAN - TRGOVINA d.o.o., OIB 40057882708, Šetalište XIII. divizije 108, 51000 Rijeka</item>
    </izvorni_sadrzaj>
    <derivirana_varijabla naziv="DomainObject.Predmet.ProtuStrankaListFormatedWithAdressOIB_1">
      <item>LOCCHI JADRAN - TRGOVINA d.o.o., OIB 40057882708, Šetalište XIII. divizije 108, 51000 Rijeka</item>
    </derivirana_varijabla>
  </DomainObject.Predmet.ProtuStrankaListFormatedWithAdressOIB>
  <DomainObject.Predmet.ProtuStrankaListNazivFormated>
    <izvorni_sadrzaj>
      <item>LOCCHI JADRAN - TRGOVINA d.o.o.</item>
    </izvorni_sadrzaj>
    <derivirana_varijabla naziv="DomainObject.Predmet.ProtuStrankaListNazivFormated_1">
      <item>LOCCHI JADRAN - TRGOVINA d.o.o.</item>
    </derivirana_varijabla>
  </DomainObject.Predmet.ProtuStrankaListNazivFormated>
  <DomainObject.Predmet.ProtuStrankaListNazivFormatedOIB>
    <izvorni_sadrzaj>
      <item>LOCCHI JADRAN - TRGOVINA d.o.o., OIB 40057882708</item>
    </izvorni_sadrzaj>
    <derivirana_varijabla naziv="DomainObject.Predmet.ProtuStrankaListNazivFormatedOIB_1">
      <item>LOCCHI JADRAN - TRGOVINA d.o.o., OIB 40057882708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LOCCHI JADRAN - TRGOVINA d.o.o.</izvorni_sadrzaj>
    <derivirana_varijabla naziv="DomainObject.Predmet.ProtustrankaIDrugi_1">LOCCHI JADRAN -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LOCCHI JADRAN - TRGOVINA d.o.o., OIB 40057882708, Šetalište XIII. divizije 108, 51000 Rijeka</izvorni_sadrzaj>
    <derivirana_varijabla naziv="DomainObject.Predmet.ProtustrankaIDrugiAdressOIB_1">LOCCHI JADRAN - TRGOVINA d.o.o., OIB 40057882708, Šetalište XIII. divizije 108,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LOCCHI JADRAN - TRGOVINA d.o.o.</item>
    </izvorni_sadrzaj>
    <derivirana_varijabla naziv="DomainObject.Predmet.SudioniciListNaziv_1">
      <item>FINA  Rijeka</item>
      <item>LOCCHI JADRAN - TRGOVINA d.o.o.</item>
    </derivirana_varijabla>
  </DomainObject.Predmet.SudioniciListNaziv>
  <DomainObject.Predmet.SudioniciListAdressOIB>
    <izvorni_sadrzaj>
      <item>FINA  Rijeka, OIB 85821130368, Frana Kurelca 8,51000 Rijeka</item>
      <item>LOCCHI JADRAN - TRGOVINA d.o.o., OIB 40057882708, Šetalište XIII. divizije 108,51000 Rijeka</item>
    </izvorni_sadrzaj>
    <derivirana_varijabla naziv="DomainObject.Predmet.SudioniciListAdressOIB_1">
      <item>FINA  Rijeka, OIB 85821130368, Frana Kurelca 8,51000 Rijeka</item>
      <item>LOCCHI JADRAN - TRGOVINA d.o.o., OIB 40057882708, Šetalište XIII. divizije 108,51000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40057882708</item>
    </izvorni_sadrzaj>
    <derivirana_varijabla naziv="DomainObject.Predmet.SudioniciListNazivOIB_1">
      <item>, OIB 85821130368</item>
      <item>, OIB 40057882708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2EBAD-5C31-42DC-8BBE-BA7FB5C970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762</properties:Words>
  <properties:Characters>4081</properties:Characters>
  <properties:Lines>110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2016-11-18T08:21:00Z</dcterms:created>
  <dc:creator>Liljana Ugrin</dc:creator>
  <cp:lastModifiedBy>Dajana Jurković</cp:lastModifiedBy>
  <cp:lastPrinted>2016-02-01T16:34:00Z</cp:lastPrinted>
  <dcterms:modified xmlns:xsi="http://www.w3.org/2001/XMLSchema-instance" xsi:type="dcterms:W3CDTF">2016-11-18T08:27:00Z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