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3f4e8" w14:paraId="4b3f4e8" w:rsidRDefault="00836807" w:rsidP="00FE08D2" w:rsidR="0097040B" w:rsidRPr="004777BE">
      <w:pPr>
        <w:pStyle w:val="Tijeloteksta"/>
        <w:ind w:firstLine="0"/>
        <w15:collapsed w:val="false"/>
        <w:rPr>
          <w:rFonts w:cs="Times New Roman" w:hAnsi="Times New Roman" w:ascii="Times New Roman"/>
        </w:rPr>
      </w:pPr>
      <w:bookmarkStart w:name="_GoBack" w:id="0"/>
      <w:bookmarkEnd w:id="0"/>
      <w:r w:rsidRPr="004777BE">
        <w:rPr>
          <w:rFonts w:cs="Times New Roman" w:hAnsi="Times New Roman" w:ascii="Times New Roman"/>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27518" w:rsidR="0097040B" w:rsidRPr="004777BE">
        <w:tc>
          <w:tcPr>
            <w:tcW w:type="dxa" w:w="3060"/>
          </w:tcPr>
          <w:p w:rsidRDefault="0097040B" w:rsidP="00EB5D73" w:rsidR="0097040B" w:rsidRPr="004777BE">
            <w:pPr>
              <w:pStyle w:val="Naslov2"/>
              <w:ind w:firstLine="0"/>
              <w:jc w:val="both"/>
              <w:rPr>
                <w:b w:val="false"/>
                <w:sz w:val="24"/>
              </w:rPr>
            </w:pPr>
          </w:p>
          <w:p w:rsidRDefault="00FC4653" w:rsidP="00BD535C" w:rsidR="0097040B" w:rsidRPr="004777BE">
            <w:pPr>
              <w:pStyle w:val="Naslov2"/>
              <w:ind w:firstLine="0"/>
              <w:jc w:val="both"/>
              <w:rPr>
                <w:b w:val="false"/>
                <w:sz w:val="24"/>
              </w:rPr>
            </w:pPr>
            <w:r w:rsidRPr="004777BE">
              <w:rPr>
                <w:b w:val="false"/>
                <w:sz w:val="24"/>
              </w:rPr>
              <w:t xml:space="preserve">REPUBLIKA </w:t>
            </w:r>
            <w:r w:rsidR="0097040B" w:rsidRPr="004777BE">
              <w:rPr>
                <w:b w:val="false"/>
                <w:sz w:val="24"/>
              </w:rPr>
              <w:t>HRVATSKA</w:t>
            </w:r>
          </w:p>
          <w:p w:rsidRDefault="0097040B" w:rsidP="00BD535C" w:rsidR="0097040B" w:rsidRPr="004777BE">
            <w:pPr>
              <w:ind w:firstLine="0"/>
            </w:pPr>
            <w:r w:rsidRPr="004777BE">
              <w:t>Trgovački sud u Zagrebu</w:t>
            </w:r>
          </w:p>
          <w:p w:rsidRDefault="0097040B" w:rsidP="00BD535C" w:rsidR="0097040B" w:rsidRPr="004777BE">
            <w:pPr>
              <w:ind w:firstLine="0"/>
            </w:pPr>
            <w:r w:rsidRPr="004777BE">
              <w:t>Zagreb, Amruševa 2/II</w:t>
            </w:r>
          </w:p>
        </w:tc>
      </w:tr>
    </w:tbl>
    <w:p w:rsidRDefault="004008CE" w:rsidP="003B2A53" w:rsidR="004008CE" w:rsidRPr="004777BE"/>
    <w:p w:rsidRDefault="00BD535C" w:rsidP="00916BB6" w:rsidR="00916BB6">
      <w:r w:rsidRPr="004777BE">
        <w:t xml:space="preserve">                          </w:t>
      </w:r>
      <w:r w:rsidR="004008CE" w:rsidRPr="004777BE">
        <w:t>R E P U B L I K A  H R V A T S K A</w:t>
      </w:r>
    </w:p>
    <w:p w:rsidRDefault="00916BB6" w:rsidP="00916BB6" w:rsidR="004008CE" w:rsidRPr="004777BE">
      <w:pPr>
        <w:jc w:val="center"/>
      </w:pPr>
      <w:r>
        <w:t>Z A K L J U Č A K</w:t>
      </w:r>
    </w:p>
    <w:p w:rsidRDefault="004008CE" w:rsidP="003B2A53" w:rsidR="004008CE" w:rsidRPr="004777BE"/>
    <w:p w:rsidRDefault="001E5694" w:rsidP="00EB5D73" w:rsidR="001E5694">
      <w:pPr>
        <w:pStyle w:val="Bezproreda"/>
      </w:pPr>
      <w:r w:rsidRPr="007702FF">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OLUJIĆ CONSTRUCTUM d.o.o., Zagreb, Podvežička 16, OIB: 84134614235, dana </w:t>
      </w:r>
      <w:r>
        <w:t>04. prosinca 2018. godine</w:t>
      </w:r>
      <w:r w:rsidRPr="007702FF">
        <w:t xml:space="preserve">   </w:t>
      </w:r>
    </w:p>
    <w:p w:rsidRDefault="001E5694" w:rsidP="001E5694" w:rsidR="001E5694" w:rsidRPr="007702FF"/>
    <w:p w:rsidRDefault="00BD535C" w:rsidP="003B2A53" w:rsidR="002179C2" w:rsidRPr="004777BE">
      <w:r w:rsidRPr="004777BE">
        <w:t xml:space="preserve">                                               </w:t>
      </w:r>
      <w:r w:rsidR="00916BB6">
        <w:t>z a k l j u č i o</w:t>
      </w:r>
      <w:r w:rsidR="002179C2" w:rsidRPr="004777BE">
        <w:t xml:space="preserve">   j e</w:t>
      </w:r>
    </w:p>
    <w:p w:rsidRDefault="00EB5D73" w:rsidP="00EB5D73" w:rsidR="00EB5D73">
      <w:pPr>
        <w:ind w:firstLine="0" w:right="-2"/>
      </w:pPr>
    </w:p>
    <w:p w:rsidRDefault="001E5694" w:rsidP="00EB5D73" w:rsidR="000259CB">
      <w:pPr>
        <w:pStyle w:val="Odlomakpopisa"/>
        <w:numPr>
          <w:ilvl w:val="0"/>
          <w:numId w:val="11"/>
        </w:numPr>
        <w:ind w:right="-2" w:left="363"/>
      </w:pPr>
      <w:r>
        <w:t xml:space="preserve">Određuje se ročište radi saslušanja odgovorne osobe dužnika Maria Olujić iz Zagreba, Podvežička 16, OIB: </w:t>
      </w:r>
      <w:r w:rsidRPr="007702FF">
        <w:t>69622692525</w:t>
      </w:r>
      <w:r>
        <w:t xml:space="preserve"> radi pribavljanja obavijesti o gospodarsko – financijskom stanju dužnika </w:t>
      </w:r>
      <w:r w:rsidRPr="007702FF">
        <w:t>OLUJIĆ CONSTRUCTUM d.o.o., Zagreb, Podvežička 16, OIB: 84134614235</w:t>
      </w:r>
      <w:r>
        <w:t xml:space="preserve"> i to: </w:t>
      </w:r>
    </w:p>
    <w:p w:rsidRDefault="000259CB" w:rsidP="00EB5D73" w:rsidR="000259CB" w:rsidRPr="007702FF">
      <w:pPr>
        <w:ind w:firstLine="851" w:right="-2" w:left="363"/>
      </w:pPr>
      <w:r w:rsidRPr="007702FF">
        <w:t>- popis</w:t>
      </w:r>
      <w:r w:rsidR="00FE62F6">
        <w:t>a</w:t>
      </w:r>
      <w:r w:rsidRPr="007702FF">
        <w:t xml:space="preserve"> imovine i obveze dužnika OLUJIĆ CONSTRUCTUM d.o.o., Zagreb, Podvežička 16, OIB: 84134614235, u skladu s odredbom čl. 17 Stečajnog zakona, koji sadrži sve elemente popisa iz st. 1 čl. 17 Stečajnog zakona</w:t>
      </w:r>
    </w:p>
    <w:p w:rsidRDefault="00FE62F6" w:rsidP="00EB5D73" w:rsidR="000259CB">
      <w:pPr>
        <w:ind w:firstLine="851" w:right="-2" w:left="363"/>
      </w:pPr>
      <w:r>
        <w:t>- podataka</w:t>
      </w:r>
      <w:r w:rsidR="000259CB" w:rsidRPr="007702FF">
        <w:t xml:space="preserve"> o pravnoj i činjeničnoj osnovi u odnosu na svaki dio imovine i obveza, te dokaze, osobito isprave kojima se potvrđuju podaci kao točni i potpuni i da ništa</w:t>
      </w:r>
      <w:r w:rsidR="000259CB">
        <w:t xml:space="preserve"> od imovine nije zatajeno</w:t>
      </w:r>
    </w:p>
    <w:p w:rsidRDefault="00FE62F6" w:rsidP="00EB5D73" w:rsidR="008F3D72">
      <w:pPr>
        <w:ind w:firstLine="851" w:right="-2" w:left="363"/>
      </w:pPr>
      <w:r>
        <w:t>- očitovanja</w:t>
      </w:r>
      <w:r w:rsidR="000259CB">
        <w:t xml:space="preserve"> o postojanju kratkotrajne financijske imovine u iznosu od 10.000,00 kn i zaliha u iznosu od 2.998,00 k. kao i strukturu potraživanja u iznosu od 278.560,00 kn za dan </w:t>
      </w:r>
      <w:r w:rsidR="000259CB" w:rsidRPr="000259CB">
        <w:rPr>
          <w:b/>
        </w:rPr>
        <w:t>28. siječnja 2019. godine u 10,30 sati</w:t>
      </w:r>
      <w:r w:rsidR="000259CB">
        <w:t>, kod ovog suda, Amruševa 2/II, soba 93/II, ulična zgrada.</w:t>
      </w:r>
    </w:p>
    <w:p w:rsidRDefault="00FE62F6" w:rsidP="00EB5D73" w:rsidR="000259CB">
      <w:pPr>
        <w:pStyle w:val="Odlomakpopisa"/>
        <w:numPr>
          <w:ilvl w:val="0"/>
          <w:numId w:val="11"/>
        </w:numPr>
        <w:ind w:right="-2" w:left="363"/>
      </w:pPr>
      <w:r>
        <w:t>U slučaju neodazivanja</w:t>
      </w:r>
      <w:r w:rsidR="000259CB">
        <w:t xml:space="preserve"> pozivu suda, sud može odrediti dovođenje.</w:t>
      </w:r>
    </w:p>
    <w:p w:rsidRDefault="000259CB" w:rsidP="00EB5D73" w:rsidR="00577C53" w:rsidRPr="004777BE">
      <w:pPr>
        <w:pStyle w:val="Odlomakpopisa"/>
        <w:numPr>
          <w:ilvl w:val="0"/>
          <w:numId w:val="11"/>
        </w:numPr>
        <w:ind w:right="-2" w:left="363"/>
      </w:pPr>
      <w:r>
        <w:t>Ako se dužnik ne odazove pozivu suda i ne dostavi sve potrebne obavijesti o okolnos</w:t>
      </w:r>
      <w:r w:rsidR="008F3D72">
        <w:t>tima koje se odnose na postupak, kaznit će se novčanom kaznom od 10.000,00 kn.</w:t>
      </w:r>
      <w:r w:rsidR="004A7FB9">
        <w:t xml:space="preserve">                        </w:t>
      </w:r>
    </w:p>
    <w:p w:rsidRDefault="008E6585" w:rsidP="00577C53" w:rsidR="008E6585" w:rsidRPr="004777BE">
      <w:pPr>
        <w:jc w:val="center"/>
      </w:pPr>
      <w:r w:rsidRPr="004777BE">
        <w:t>Obrazloženje</w:t>
      </w:r>
    </w:p>
    <w:p w:rsidRDefault="000E55DB" w:rsidP="003B2A53" w:rsidR="000E55DB" w:rsidRPr="004777BE"/>
    <w:p w:rsidRDefault="008F3D72" w:rsidP="00EB5D73" w:rsidR="008F3D72">
      <w:r>
        <w:t>Budući da odgovorna osoba dužnika nije postupila po rješenju i zaključku ovog suda, broj gornji, od 23. studenog 2017., sukladno čl. 177. i 178., a u svezi s čl. 117. st.6. SZ-a, valjalo je odlučiti kao u izreci.</w:t>
      </w:r>
    </w:p>
    <w:p w:rsidRDefault="00577C53" w:rsidP="001E174F" w:rsidR="005258C2" w:rsidRPr="004777BE">
      <w:r w:rsidRPr="004777BE">
        <w:t xml:space="preserve">                 </w:t>
      </w:r>
    </w:p>
    <w:p w:rsidRDefault="005258C2" w:rsidP="00737B7A" w:rsidR="002179C2" w:rsidRPr="004777BE">
      <w:r w:rsidRPr="004777BE">
        <w:t xml:space="preserve">                             U </w:t>
      </w:r>
      <w:r w:rsidR="008E6585" w:rsidRPr="004777BE">
        <w:t>Zagreb</w:t>
      </w:r>
      <w:r w:rsidRPr="004777BE">
        <w:t>u</w:t>
      </w:r>
      <w:r w:rsidR="008E6585" w:rsidRPr="004777BE">
        <w:t xml:space="preserve">, </w:t>
      </w:r>
      <w:r w:rsidR="00EB5D73">
        <w:t xml:space="preserve">04. prosinca </w:t>
      </w:r>
      <w:r w:rsidR="001E174F" w:rsidRPr="004777BE">
        <w:t>2018</w:t>
      </w:r>
      <w:r w:rsidR="00B84D54" w:rsidRPr="004777BE">
        <w:t>.</w:t>
      </w:r>
      <w:r w:rsidR="00B25F87" w:rsidRPr="004777BE">
        <w:t>godine</w:t>
      </w:r>
    </w:p>
    <w:p w:rsidRDefault="00DE242F" w:rsidP="003B2A53" w:rsidR="008E6585" w:rsidRPr="004777BE">
      <w:r w:rsidRPr="004777BE">
        <w:tab/>
      </w:r>
      <w:r w:rsidRPr="004777BE">
        <w:tab/>
      </w:r>
      <w:r w:rsidRPr="004777BE">
        <w:tab/>
      </w:r>
      <w:r w:rsidRPr="004777BE">
        <w:tab/>
      </w:r>
      <w:r w:rsidRPr="004777BE">
        <w:tab/>
      </w:r>
      <w:r w:rsidRPr="004777BE">
        <w:tab/>
      </w:r>
      <w:r w:rsidRPr="004777BE">
        <w:tab/>
      </w:r>
      <w:r w:rsidR="005258C2" w:rsidRPr="004777BE">
        <w:t xml:space="preserve">                             </w:t>
      </w:r>
      <w:r w:rsidR="008E6585" w:rsidRPr="004777BE">
        <w:t>S</w:t>
      </w:r>
      <w:r w:rsidR="002179C2" w:rsidRPr="004777BE">
        <w:t>udac</w:t>
      </w:r>
      <w:r w:rsidR="008E6585" w:rsidRPr="004777BE">
        <w:t xml:space="preserve">: </w:t>
      </w:r>
    </w:p>
    <w:p w:rsidRDefault="005258C2" w:rsidP="00E53D3D" w:rsidR="00737B7A">
      <w:pPr>
        <w:pStyle w:val="Uvuenotijeloteksta"/>
        <w:ind w:firstLine="141" w:left="1983"/>
        <w:jc w:val="right"/>
      </w:pPr>
      <w:r w:rsidRPr="004777BE">
        <w:t xml:space="preserve">                                </w:t>
      </w:r>
      <w:r w:rsidR="00737B7A">
        <w:t xml:space="preserve">                             </w:t>
      </w:r>
      <w:r w:rsidRPr="004777BE">
        <w:t xml:space="preserve"> Vesna Sremac Šoštar</w:t>
      </w:r>
      <w:r w:rsidR="00737B7A">
        <w:t>,v.r.</w:t>
      </w:r>
    </w:p>
    <w:p w:rsidRDefault="00737B7A" w:rsidP="00D338FD" w:rsidR="00737B7A">
      <w:pPr>
        <w:pStyle w:val="Uvuenotijeloteksta"/>
        <w:ind w:firstLine="141" w:left="1983"/>
        <w:jc w:val="right"/>
      </w:pPr>
      <w:r>
        <w:t>Za točnost otpravka</w:t>
      </w:r>
    </w:p>
    <w:p w:rsidRDefault="00737B7A" w:rsidP="00737B7A" w:rsidR="008D5B22" w:rsidRPr="004777BE">
      <w:pPr>
        <w:jc w:val="right"/>
      </w:pPr>
      <w:r>
        <w:t>Matea Bizjak</w:t>
      </w:r>
    </w:p>
    <w:p w:rsidRDefault="003A49B9" w:rsidP="003B2A53" w:rsidR="003A49B9" w:rsidRPr="004777BE"/>
    <w:p w:rsidRDefault="001E174F" w:rsidP="003B2A53" w:rsidR="001E174F" w:rsidRPr="004777BE"/>
    <w:p w:rsidRDefault="001E174F" w:rsidP="003B2A53" w:rsidR="001E174F" w:rsidRPr="004777BE"/>
    <w:p w:rsidRDefault="008F3D72" w:rsidP="008F3D72" w:rsidR="008F3D72" w:rsidRPr="00625422">
      <w:pPr>
        <w:ind w:firstLine="0"/>
      </w:pPr>
      <w:r w:rsidRPr="00625422">
        <w:t>Uputa o pravnom lijeku:</w:t>
      </w:r>
    </w:p>
    <w:p w:rsidRDefault="008F3D72" w:rsidP="008F3D72" w:rsidR="008F3D72" w:rsidRPr="00625422">
      <w:pPr>
        <w:ind w:firstLine="0"/>
      </w:pPr>
      <w:r w:rsidRPr="00625422">
        <w:t>Protiv zaklju</w:t>
      </w:r>
      <w:r>
        <w:t>čka nije dopuštena žalba (čl. 19. stavak 7</w:t>
      </w:r>
      <w:r w:rsidRPr="00625422">
        <w:t>. SZ-a)</w:t>
      </w:r>
    </w:p>
    <w:p w:rsidRDefault="008F3D72" w:rsidP="008F3D72" w:rsidR="008F3D72" w:rsidRPr="00625422"/>
    <w:p w:rsidRDefault="00D556DD" w:rsidP="003B2A53" w:rsidR="00D556DD" w:rsidRPr="004777BE"/>
    <w:p w:rsidRDefault="00145840" w:rsidP="00145840" w:rsidR="00145840" w:rsidRPr="004777BE">
      <w:pPr>
        <w:ind w:firstLine="0"/>
      </w:pPr>
    </w:p>
    <w:sectPr w:rsidSect="00737B7A" w:rsidR="00145840" w:rsidRPr="004777BE">
      <w:headerReference w:type="default" r:id="rId11"/>
      <w:footerReference w:type="even" r:id="rId12"/>
      <w:headerReference w:type="first" r:id="rId13"/>
      <w:pgSz w:h="16838" w:w="11906"/>
      <w:pgMar w:gutter="0" w:footer="720" w:header="720" w:left="1800" w:bottom="1418"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1624" w:rsidP="003B2A53" w:rsidR="00861624">
      <w:r>
        <w:separator/>
      </w:r>
    </w:p>
  </w:endnote>
  <w:endnote w:id="0" w:type="continuationSeparator">
    <w:p w:rsidRDefault="00861624" w:rsidP="003B2A53" w:rsidR="008616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3B2A53" w:rsidR="008D5B22">
    <w:pPr>
      <w:pStyle w:val="Podnoje"/>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3B2A53" w:rsidR="008D5B2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1624" w:rsidP="003B2A53" w:rsidR="00861624">
      <w:r>
        <w:separator/>
      </w:r>
    </w:p>
  </w:footnote>
  <w:footnote w:id="0" w:type="continuationSeparator">
    <w:p w:rsidRDefault="00861624" w:rsidP="003B2A53" w:rsidR="008616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58C2" w:rsidP="00EB5D73" w:rsidR="00EB5D73">
    <w:pPr>
      <w:pStyle w:val="Zaglavlje"/>
    </w:pPr>
    <w:r>
      <w:rPr>
        <w:rStyle w:val="Brojstranice"/>
      </w:rPr>
      <w:t xml:space="preserve">                                                </w:t>
    </w:r>
    <w:r w:rsidR="008D5B22">
      <w:rPr>
        <w:rStyle w:val="Brojstranice"/>
      </w:rPr>
      <w:fldChar w:fldCharType="begin"/>
    </w:r>
    <w:r w:rsidR="008D5B22">
      <w:rPr>
        <w:rStyle w:val="Brojstranice"/>
      </w:rPr>
      <w:instrText xml:space="preserve">PAGE  </w:instrText>
    </w:r>
    <w:r w:rsidR="008D5B22">
      <w:rPr>
        <w:rStyle w:val="Brojstranice"/>
      </w:rPr>
      <w:fldChar w:fldCharType="separate"/>
    </w:r>
    <w:r w:rsidR="00737B7A">
      <w:rPr>
        <w:rStyle w:val="Brojstranice"/>
        <w:noProof/>
      </w:rPr>
      <w:t>2</w:t>
    </w:r>
    <w:r w:rsidR="008D5B22">
      <w:rPr>
        <w:rStyle w:val="Brojstranice"/>
      </w:rPr>
      <w:fldChar w:fldCharType="end"/>
    </w:r>
    <w:r w:rsidRPr="005258C2">
      <w:rPr>
        <w:rStyle w:val="Brojstranice"/>
      </w:rPr>
      <w:t xml:space="preserve">                              </w:t>
    </w:r>
    <w:r w:rsidR="00DB69FC">
      <w:rPr>
        <w:rStyle w:val="Brojstranice"/>
      </w:rPr>
      <w:t xml:space="preserve"> </w:t>
    </w:r>
    <w:r w:rsidR="008824A5">
      <w:rPr>
        <w:rStyle w:val="Brojstranice"/>
      </w:rPr>
      <w:t xml:space="preserve">                      48 St-</w:t>
    </w:r>
    <w:r w:rsidR="00EB5D73">
      <w:rPr>
        <w:rStyle w:val="Brojstranice"/>
      </w:rPr>
      <w:t>5313/16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4620349"/>
      <w:docPartObj>
        <w:docPartGallery w:val="Page Numbers (Top of Page)"/>
        <w:docPartUnique/>
      </w:docPartObj>
    </w:sdtPr>
    <w:sdtEndPr/>
    <w:sdtContent>
      <w:p w:rsidRDefault="0082026B" w:rsidP="0082026B" w:rsidR="0082026B">
        <w:pPr>
          <w:pStyle w:val="Zaglavlje"/>
          <w:jc w:val="right"/>
        </w:pPr>
        <w:r>
          <w:t>48.St-</w:t>
        </w:r>
        <w:r w:rsidR="001E5694">
          <w:t>5313/16</w:t>
        </w:r>
      </w:p>
    </w:sdtContent>
  </w:sdt>
  <w:p w:rsidRDefault="0082026B" w:rsidR="0082026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833C7"/>
    <w:multiLevelType w:val="hybridMultilevel"/>
    <w:tmpl w:val="3D484B08"/>
    <w:lvl w:tplc="9EFA6CAA" w:ilvl="0">
      <w:start w:val="1"/>
      <w:numFmt w:val="upperRoman"/>
      <w:lvlText w:val="%1."/>
      <w:lvlJc w:val="left"/>
      <w:pPr>
        <w:ind w:hanging="720" w:left="1931"/>
      </w:pPr>
      <w:rPr>
        <w:rFonts w:hint="default"/>
      </w:rPr>
    </w:lvl>
    <w:lvl w:tentative="true" w:tplc="041A0019" w:ilvl="1">
      <w:start w:val="1"/>
      <w:numFmt w:val="lowerLetter"/>
      <w:lvlText w:val="%2."/>
      <w:lvlJc w:val="left"/>
      <w:pPr>
        <w:ind w:hanging="360" w:left="2291"/>
      </w:pPr>
    </w:lvl>
    <w:lvl w:tentative="true" w:tplc="041A001B" w:ilvl="2">
      <w:start w:val="1"/>
      <w:numFmt w:val="lowerRoman"/>
      <w:lvlText w:val="%3."/>
      <w:lvlJc w:val="right"/>
      <w:pPr>
        <w:ind w:hanging="180" w:left="3011"/>
      </w:pPr>
    </w:lvl>
    <w:lvl w:tentative="true" w:tplc="041A000F" w:ilvl="3">
      <w:start w:val="1"/>
      <w:numFmt w:val="decimal"/>
      <w:lvlText w:val="%4."/>
      <w:lvlJc w:val="left"/>
      <w:pPr>
        <w:ind w:hanging="360" w:left="3731"/>
      </w:pPr>
    </w:lvl>
    <w:lvl w:tentative="true" w:tplc="041A0019" w:ilvl="4">
      <w:start w:val="1"/>
      <w:numFmt w:val="lowerLetter"/>
      <w:lvlText w:val="%5."/>
      <w:lvlJc w:val="left"/>
      <w:pPr>
        <w:ind w:hanging="360" w:left="4451"/>
      </w:pPr>
    </w:lvl>
    <w:lvl w:tentative="true" w:tplc="041A001B" w:ilvl="5">
      <w:start w:val="1"/>
      <w:numFmt w:val="lowerRoman"/>
      <w:lvlText w:val="%6."/>
      <w:lvlJc w:val="right"/>
      <w:pPr>
        <w:ind w:hanging="180" w:left="5171"/>
      </w:pPr>
    </w:lvl>
    <w:lvl w:tentative="true" w:tplc="041A000F" w:ilvl="6">
      <w:start w:val="1"/>
      <w:numFmt w:val="decimal"/>
      <w:lvlText w:val="%7."/>
      <w:lvlJc w:val="left"/>
      <w:pPr>
        <w:ind w:hanging="360" w:left="5891"/>
      </w:pPr>
    </w:lvl>
    <w:lvl w:tentative="true" w:tplc="041A0019" w:ilvl="7">
      <w:start w:val="1"/>
      <w:numFmt w:val="lowerLetter"/>
      <w:lvlText w:val="%8."/>
      <w:lvlJc w:val="left"/>
      <w:pPr>
        <w:ind w:hanging="360" w:left="6611"/>
      </w:pPr>
    </w:lvl>
    <w:lvl w:tentative="true" w:tplc="041A001B" w:ilvl="8">
      <w:start w:val="1"/>
      <w:numFmt w:val="lowerRoman"/>
      <w:lvlText w:val="%9."/>
      <w:lvlJc w:val="right"/>
      <w:pPr>
        <w:ind w:hanging="180" w:left="7331"/>
      </w:pPr>
    </w:lvl>
  </w:abstractNum>
  <w:abstractNum w:abstractNumId="1">
    <w:nsid w:val="127075BC"/>
    <w:multiLevelType w:val="hybridMultilevel"/>
    <w:tmpl w:val="46C667C6"/>
    <w:lvl w:tplc="9EFA6CA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B476F4"/>
    <w:multiLevelType w:val="hybridMultilevel"/>
    <w:tmpl w:val="C3E25C5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95A0BD8"/>
    <w:multiLevelType w:val="hybridMultilevel"/>
    <w:tmpl w:val="7494BD10"/>
    <w:lvl w:tplc="9284365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D902639"/>
    <w:multiLevelType w:val="hybridMultilevel"/>
    <w:tmpl w:val="CF96316C"/>
    <w:lvl w:tplc="680043E4" w:ilvl="0">
      <w:start w:val="48"/>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47A955BF"/>
    <w:multiLevelType w:val="hybridMultilevel"/>
    <w:tmpl w:val="DA1CFFE8"/>
    <w:lvl w:tplc="9EFA6CA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7F9255C"/>
    <w:multiLevelType w:val="hybridMultilevel"/>
    <w:tmpl w:val="E03E2412"/>
    <w:lvl w:tplc="3338769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62275E2"/>
    <w:multiLevelType w:val="hybridMultilevel"/>
    <w:tmpl w:val="87344204"/>
    <w:lvl w:tplc="E5A8F0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0">
    <w:nsid w:val="7BB109D2"/>
    <w:multiLevelType w:val="hybridMultilevel"/>
    <w:tmpl w:val="9C90A984"/>
    <w:lvl w:tplc="968A8FD2"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5"/>
  </w:num>
  <w:num w:numId="3">
    <w:abstractNumId w:val="3"/>
  </w:num>
  <w:num w:numId="4">
    <w:abstractNumId w:val="8"/>
  </w:num>
  <w:num w:numId="5">
    <w:abstractNumId w:val="7"/>
  </w:num>
  <w:num w:numId="6">
    <w:abstractNumId w:val="10"/>
  </w:num>
  <w:num w:numId="7">
    <w:abstractNumId w:val="4"/>
  </w:num>
  <w:num w:numId="8">
    <w:abstractNumId w:val="2"/>
  </w:num>
  <w:num w:numId="9">
    <w:abstractNumId w:val="1"/>
  </w:num>
  <w:num w:numId="10">
    <w:abstractNumId w:val="0"/>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259CB"/>
    <w:rsid w:val="0005015F"/>
    <w:rsid w:val="000531CA"/>
    <w:rsid w:val="000577CA"/>
    <w:rsid w:val="000971F5"/>
    <w:rsid w:val="000A238E"/>
    <w:rsid w:val="000B3E4B"/>
    <w:rsid w:val="000C5FFF"/>
    <w:rsid w:val="000D234B"/>
    <w:rsid w:val="000E55DB"/>
    <w:rsid w:val="00103BB0"/>
    <w:rsid w:val="001041E3"/>
    <w:rsid w:val="0013154C"/>
    <w:rsid w:val="00131D5E"/>
    <w:rsid w:val="00145840"/>
    <w:rsid w:val="00152C0F"/>
    <w:rsid w:val="00153B96"/>
    <w:rsid w:val="001601CA"/>
    <w:rsid w:val="00182778"/>
    <w:rsid w:val="0018507C"/>
    <w:rsid w:val="00190203"/>
    <w:rsid w:val="001976F7"/>
    <w:rsid w:val="001A6EE3"/>
    <w:rsid w:val="001B5FB4"/>
    <w:rsid w:val="001B7C25"/>
    <w:rsid w:val="001C5F7A"/>
    <w:rsid w:val="001D2093"/>
    <w:rsid w:val="001E174F"/>
    <w:rsid w:val="001E5694"/>
    <w:rsid w:val="001E7B4E"/>
    <w:rsid w:val="002179C2"/>
    <w:rsid w:val="00241809"/>
    <w:rsid w:val="002510A4"/>
    <w:rsid w:val="00272876"/>
    <w:rsid w:val="00272E07"/>
    <w:rsid w:val="002A7704"/>
    <w:rsid w:val="002B1696"/>
    <w:rsid w:val="002E345C"/>
    <w:rsid w:val="002E7C19"/>
    <w:rsid w:val="00300836"/>
    <w:rsid w:val="00303420"/>
    <w:rsid w:val="003240C3"/>
    <w:rsid w:val="00325824"/>
    <w:rsid w:val="003559EE"/>
    <w:rsid w:val="00355D6D"/>
    <w:rsid w:val="00355DD4"/>
    <w:rsid w:val="00391515"/>
    <w:rsid w:val="00394A3F"/>
    <w:rsid w:val="0039740D"/>
    <w:rsid w:val="003A0E2C"/>
    <w:rsid w:val="003A49B9"/>
    <w:rsid w:val="003B2A53"/>
    <w:rsid w:val="003C0ED4"/>
    <w:rsid w:val="003C6364"/>
    <w:rsid w:val="004008CE"/>
    <w:rsid w:val="0040710B"/>
    <w:rsid w:val="00444428"/>
    <w:rsid w:val="004464D4"/>
    <w:rsid w:val="00447DD5"/>
    <w:rsid w:val="00460252"/>
    <w:rsid w:val="00467628"/>
    <w:rsid w:val="004777BE"/>
    <w:rsid w:val="004A3A5B"/>
    <w:rsid w:val="004A7FB9"/>
    <w:rsid w:val="004B52A9"/>
    <w:rsid w:val="004C20D2"/>
    <w:rsid w:val="004E1BBF"/>
    <w:rsid w:val="004E5E4E"/>
    <w:rsid w:val="0050603E"/>
    <w:rsid w:val="00517BEF"/>
    <w:rsid w:val="00522BAE"/>
    <w:rsid w:val="005258C2"/>
    <w:rsid w:val="00526CD9"/>
    <w:rsid w:val="0053562C"/>
    <w:rsid w:val="005362EA"/>
    <w:rsid w:val="00551AA2"/>
    <w:rsid w:val="005746AC"/>
    <w:rsid w:val="00577C53"/>
    <w:rsid w:val="0059292A"/>
    <w:rsid w:val="005A05D3"/>
    <w:rsid w:val="005A34FE"/>
    <w:rsid w:val="005A46C4"/>
    <w:rsid w:val="005B4638"/>
    <w:rsid w:val="005C57D7"/>
    <w:rsid w:val="005C7B0B"/>
    <w:rsid w:val="005F1D81"/>
    <w:rsid w:val="00604508"/>
    <w:rsid w:val="0065330D"/>
    <w:rsid w:val="00660389"/>
    <w:rsid w:val="00665E6E"/>
    <w:rsid w:val="00667FF1"/>
    <w:rsid w:val="006A3FEF"/>
    <w:rsid w:val="006A4A4A"/>
    <w:rsid w:val="006B600E"/>
    <w:rsid w:val="006B62F8"/>
    <w:rsid w:val="006D2B18"/>
    <w:rsid w:val="006E0203"/>
    <w:rsid w:val="006F4CED"/>
    <w:rsid w:val="006F52B0"/>
    <w:rsid w:val="00737B7A"/>
    <w:rsid w:val="007478DB"/>
    <w:rsid w:val="00752D09"/>
    <w:rsid w:val="007624BD"/>
    <w:rsid w:val="0076263A"/>
    <w:rsid w:val="00764049"/>
    <w:rsid w:val="00764CE9"/>
    <w:rsid w:val="007850BD"/>
    <w:rsid w:val="00794035"/>
    <w:rsid w:val="007B5C3F"/>
    <w:rsid w:val="007B5EE5"/>
    <w:rsid w:val="007C4F46"/>
    <w:rsid w:val="007C698F"/>
    <w:rsid w:val="007D374B"/>
    <w:rsid w:val="007F2008"/>
    <w:rsid w:val="007F3910"/>
    <w:rsid w:val="007F4666"/>
    <w:rsid w:val="007F72EF"/>
    <w:rsid w:val="007F7D8A"/>
    <w:rsid w:val="0080139E"/>
    <w:rsid w:val="008101F9"/>
    <w:rsid w:val="0081411E"/>
    <w:rsid w:val="00817A73"/>
    <w:rsid w:val="0082026B"/>
    <w:rsid w:val="00830A53"/>
    <w:rsid w:val="00831D23"/>
    <w:rsid w:val="0083350A"/>
    <w:rsid w:val="00836807"/>
    <w:rsid w:val="00861624"/>
    <w:rsid w:val="00881945"/>
    <w:rsid w:val="008824A5"/>
    <w:rsid w:val="00893B33"/>
    <w:rsid w:val="008A56FB"/>
    <w:rsid w:val="008A6A6E"/>
    <w:rsid w:val="008B0234"/>
    <w:rsid w:val="008D3E89"/>
    <w:rsid w:val="008D5B22"/>
    <w:rsid w:val="008E09C6"/>
    <w:rsid w:val="008E0E14"/>
    <w:rsid w:val="008E6585"/>
    <w:rsid w:val="008F3D72"/>
    <w:rsid w:val="00916BB6"/>
    <w:rsid w:val="00925D24"/>
    <w:rsid w:val="00927EB1"/>
    <w:rsid w:val="00955A8C"/>
    <w:rsid w:val="00955D2D"/>
    <w:rsid w:val="00963321"/>
    <w:rsid w:val="0097040B"/>
    <w:rsid w:val="009758A9"/>
    <w:rsid w:val="00983FE5"/>
    <w:rsid w:val="00986ADD"/>
    <w:rsid w:val="009A0D22"/>
    <w:rsid w:val="009B2095"/>
    <w:rsid w:val="009B5F2C"/>
    <w:rsid w:val="009B6779"/>
    <w:rsid w:val="009D6EF3"/>
    <w:rsid w:val="009E0EF6"/>
    <w:rsid w:val="009F740A"/>
    <w:rsid w:val="00A0530D"/>
    <w:rsid w:val="00A06D54"/>
    <w:rsid w:val="00A56B1A"/>
    <w:rsid w:val="00A61B61"/>
    <w:rsid w:val="00A63274"/>
    <w:rsid w:val="00A74BB1"/>
    <w:rsid w:val="00A75637"/>
    <w:rsid w:val="00A815E6"/>
    <w:rsid w:val="00A85DFF"/>
    <w:rsid w:val="00AA1E8F"/>
    <w:rsid w:val="00AA53A6"/>
    <w:rsid w:val="00AF4881"/>
    <w:rsid w:val="00B05A31"/>
    <w:rsid w:val="00B05CBC"/>
    <w:rsid w:val="00B2245F"/>
    <w:rsid w:val="00B25F87"/>
    <w:rsid w:val="00B437C2"/>
    <w:rsid w:val="00B534BC"/>
    <w:rsid w:val="00B62987"/>
    <w:rsid w:val="00B833EB"/>
    <w:rsid w:val="00B84D54"/>
    <w:rsid w:val="00B949C2"/>
    <w:rsid w:val="00BA7D17"/>
    <w:rsid w:val="00BD535C"/>
    <w:rsid w:val="00BD7216"/>
    <w:rsid w:val="00BF613F"/>
    <w:rsid w:val="00C06EC4"/>
    <w:rsid w:val="00C30121"/>
    <w:rsid w:val="00C365DD"/>
    <w:rsid w:val="00C41F13"/>
    <w:rsid w:val="00C42504"/>
    <w:rsid w:val="00C56F75"/>
    <w:rsid w:val="00C95AC8"/>
    <w:rsid w:val="00C962BF"/>
    <w:rsid w:val="00CB66D3"/>
    <w:rsid w:val="00CD210D"/>
    <w:rsid w:val="00CD4A70"/>
    <w:rsid w:val="00CD4FF3"/>
    <w:rsid w:val="00CD549C"/>
    <w:rsid w:val="00CE2872"/>
    <w:rsid w:val="00CF7097"/>
    <w:rsid w:val="00D016CE"/>
    <w:rsid w:val="00D104B3"/>
    <w:rsid w:val="00D126E7"/>
    <w:rsid w:val="00D15754"/>
    <w:rsid w:val="00D214DD"/>
    <w:rsid w:val="00D556DD"/>
    <w:rsid w:val="00D67554"/>
    <w:rsid w:val="00D82AE0"/>
    <w:rsid w:val="00D91F53"/>
    <w:rsid w:val="00D923D6"/>
    <w:rsid w:val="00D9792C"/>
    <w:rsid w:val="00DA10F7"/>
    <w:rsid w:val="00DA2985"/>
    <w:rsid w:val="00DB69FC"/>
    <w:rsid w:val="00DC3A94"/>
    <w:rsid w:val="00DC3CB7"/>
    <w:rsid w:val="00DD7DC5"/>
    <w:rsid w:val="00DE242F"/>
    <w:rsid w:val="00DE5AB8"/>
    <w:rsid w:val="00E13B7D"/>
    <w:rsid w:val="00E2474F"/>
    <w:rsid w:val="00E25D0C"/>
    <w:rsid w:val="00E614F7"/>
    <w:rsid w:val="00E71F92"/>
    <w:rsid w:val="00E825D1"/>
    <w:rsid w:val="00E83465"/>
    <w:rsid w:val="00E93434"/>
    <w:rsid w:val="00E937CF"/>
    <w:rsid w:val="00E93F1B"/>
    <w:rsid w:val="00EA0624"/>
    <w:rsid w:val="00EB18DF"/>
    <w:rsid w:val="00EB1A95"/>
    <w:rsid w:val="00EB5D73"/>
    <w:rsid w:val="00EC1913"/>
    <w:rsid w:val="00F007D0"/>
    <w:rsid w:val="00F11B04"/>
    <w:rsid w:val="00F1320A"/>
    <w:rsid w:val="00F43FA9"/>
    <w:rsid w:val="00F82D66"/>
    <w:rsid w:val="00FA184C"/>
    <w:rsid w:val="00FB21FA"/>
    <w:rsid w:val="00FC4653"/>
    <w:rsid w:val="00FC5A41"/>
    <w:rsid w:val="00FC5E36"/>
    <w:rsid w:val="00FD2D6D"/>
    <w:rsid w:val="00FE08D2"/>
    <w:rsid w:val="00FE62F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B2A53"/>
    <w:pPr>
      <w:overflowPunct w:val="false"/>
      <w:autoSpaceDE w:val="false"/>
      <w:autoSpaceDN w:val="false"/>
      <w:adjustRightInd w:val="false"/>
      <w:ind w:firstLine="720"/>
      <w:jc w:val="both"/>
      <w:textAlignment w:val="baseline"/>
    </w:pPr>
    <w:rPr>
      <w:sz w:val="24"/>
      <w:szCs w:val="24"/>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8A56FB"/>
    <w:pPr>
      <w:ind w:left="720"/>
      <w:contextualSpacing/>
    </w:pPr>
  </w:style>
  <w:style w:customStyle="true" w:styleId="ZaglavljeChar" w:type="character">
    <w:name w:val="Zaglavlje Char"/>
    <w:basedOn w:val="Zadanifontodlomka"/>
    <w:link w:val="Zaglavlje"/>
    <w:uiPriority w:val="99"/>
    <w:rsid w:val="0082026B"/>
    <w:rPr>
      <w:sz w:val="24"/>
      <w:szCs w:val="24"/>
    </w:rPr>
  </w:style>
  <w:style w:styleId="Bezproreda" w:type="paragraph">
    <w:name w:val="No Spacing"/>
    <w:uiPriority w:val="1"/>
    <w:qFormat/>
    <w:rsid w:val="00EB5D73"/>
    <w:pPr>
      <w:overflowPunct w:val="false"/>
      <w:autoSpaceDE w:val="false"/>
      <w:autoSpaceDN w:val="false"/>
      <w:adjustRightInd w:val="false"/>
      <w:ind w:firstLine="720"/>
      <w:jc w:val="both"/>
      <w:textAlignment w:val="baseline"/>
    </w:pPr>
    <w:rPr>
      <w:sz w:val="24"/>
      <w:szCs w:val="24"/>
    </w:rPr>
  </w:style>
  <w:style w:styleId="Tekstrezerviranogmjesta" w:type="character">
    <w:name w:val="Placeholder Text"/>
    <w:basedOn w:val="Zadanifontodlomka"/>
    <w:uiPriority w:val="99"/>
    <w:semiHidden/>
    <w:rsid w:val="00737B7A"/>
    <w:rPr>
      <w:color w:val="808080"/>
      <w:bdr w:space="0" w:sz="0" w:color="auto" w:val="none"/>
      <w:shd w:fill="auto" w:color="auto" w:val="clear"/>
    </w:rPr>
  </w:style>
  <w:style w:customStyle="true" w:styleId="eSPISCCParagraphDefaultFont" w:type="character">
    <w:name w:val="eSPIS_CC_Paragraph Default Font"/>
    <w:basedOn w:val="Zadanifontodlomka"/>
    <w:rsid w:val="00737B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7B7A"/>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37B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7B7A"/>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737B7A"/>
    <w:pPr>
      <w:overflowPunct/>
      <w:autoSpaceDE/>
      <w:autoSpaceDN/>
      <w:adjustRightInd/>
      <w:ind w:firstLine="708"/>
      <w:textAlignment w:val="auto"/>
    </w:pPr>
  </w:style>
  <w:style w:customStyle="true" w:styleId="UvuenotijelotekstaChar" w:type="character">
    <w:name w:val="Uvučeno tijelo teksta Char"/>
    <w:basedOn w:val="Zadanifontodlomka"/>
    <w:link w:val="Uvuenotijeloteksta"/>
    <w:rsid w:val="00737B7A"/>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B2A53"/>
    <w:pPr>
      <w:overflowPunct w:val="0"/>
      <w:autoSpaceDE w:val="0"/>
      <w:autoSpaceDN w:val="0"/>
      <w:adjustRightInd w:val="0"/>
      <w:ind w:firstLine="720"/>
      <w:jc w:val="both"/>
      <w:textAlignment w:val="baseline"/>
    </w:pPr>
    <w:rPr>
      <w:sz w:val="24"/>
      <w:szCs w:val="24"/>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8A56FB"/>
    <w:pPr>
      <w:ind w:left="720"/>
      <w:contextualSpacing/>
    </w:pPr>
  </w:style>
  <w:style w:customStyle="1" w:styleId="ZaglavljeChar" w:type="character">
    <w:name w:val="Zaglavlje Char"/>
    <w:basedOn w:val="Zadanifontodlomka"/>
    <w:link w:val="Zaglavlje"/>
    <w:uiPriority w:val="99"/>
    <w:rsid w:val="0082026B"/>
    <w:rPr>
      <w:sz w:val="24"/>
      <w:szCs w:val="24"/>
    </w:rPr>
  </w:style>
  <w:style w:styleId="Bezproreda" w:type="paragraph">
    <w:name w:val="No Spacing"/>
    <w:uiPriority w:val="1"/>
    <w:qFormat/>
    <w:rsid w:val="00EB5D73"/>
    <w:pPr>
      <w:overflowPunct w:val="0"/>
      <w:autoSpaceDE w:val="0"/>
      <w:autoSpaceDN w:val="0"/>
      <w:adjustRightInd w:val="0"/>
      <w:ind w:firstLine="720"/>
      <w:jc w:val="both"/>
      <w:textAlignment w:val="baseline"/>
    </w:pPr>
    <w:rPr>
      <w:sz w:val="24"/>
      <w:szCs w:val="24"/>
    </w:rPr>
  </w:style>
  <w:style w:styleId="Tekstrezerviranogmjesta" w:type="character">
    <w:name w:val="Placeholder Text"/>
    <w:basedOn w:val="Zadanifontodlomka"/>
    <w:uiPriority w:val="99"/>
    <w:semiHidden/>
    <w:rsid w:val="00737B7A"/>
    <w:rPr>
      <w:color w:val="808080"/>
      <w:bdr w:color="auto" w:space="0" w:sz="0" w:val="none"/>
      <w:shd w:color="auto" w:fill="auto" w:val="clear"/>
    </w:rPr>
  </w:style>
  <w:style w:customStyle="1" w:styleId="eSPISCCParagraphDefaultFont" w:type="character">
    <w:name w:val="eSPIS_CC_Paragraph Default Font"/>
    <w:basedOn w:val="Zadanifontodlomka"/>
    <w:rsid w:val="00737B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7B7A"/>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37B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7B7A"/>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737B7A"/>
    <w:pPr>
      <w:overflowPunct/>
      <w:autoSpaceDE/>
      <w:autoSpaceDN/>
      <w:adjustRightInd/>
      <w:ind w:firstLine="708"/>
      <w:textAlignment w:val="auto"/>
    </w:pPr>
  </w:style>
  <w:style w:customStyle="1" w:styleId="UvuenotijelotekstaChar" w:type="character">
    <w:name w:val="Uvučeno tijelo teksta Char"/>
    <w:basedOn w:val="Zadanifontodlomka"/>
    <w:link w:val="Uvuenotijeloteksta"/>
    <w:rsid w:val="00737B7A"/>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5313</izvorni_sadrzaj>
    <derivirana_varijabla naziv="DomainObject.Predmet.Broj_1">5313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2016.</izvorni_sadrzaj>
    <derivirana_varijabla naziv="DomainObject.Predmet.DatumOsnivanja_1">29.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St-5313/2016</izvorni_sadrzaj>
    <derivirana_varijabla naziv="DomainObject.Predmet.OznakaBroj_1">St-5313/2016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OLUJIĆ CONSTRUCTUM d.o.o. zastupanog po punomoćniku Mario Olujić</izvorni_sadrzaj>
    <derivirana_varijabla naziv="DomainObject.Predmet.ProtustrankaFormated_1">  OLUJIĆ CONSTRUCTUM d.o.o. zastupanog po punomoćniku Mario Olujić</derivirana_varijabla>
  </DomainObject.Predmet.ProtustrankaFormated>
  <DomainObject.Predmet.ProtustrankaFormatedOIB>
    <izvorni_sadrzaj>  OLUJIĆ CONSTRUCTUM d.o.o., OIB 84134614235 zastupanog po punomoćniku Mario Olujić</izvorni_sadrzaj>
    <derivirana_varijabla naziv="DomainObject.Predmet.ProtustrankaFormatedOIB_1">  OLUJIĆ CONSTRUCTUM d.o.o., OIB 84134614235 zastupanog po punomoćniku Mario Olujić</derivirana_varijabla>
  </DomainObject.Predmet.ProtustrankaFormatedOIB>
  <DomainObject.Predmet.ProtustrankaFormatedWithAdress>
    <izvorni_sadrzaj> OLUJIĆ CONSTRUCTUM d.o.o., Podvežička 16, 10000 Zagreb zastupanog po punomoćniku Mario Olujić</izvorni_sadrzaj>
    <derivirana_varijabla naziv="DomainObject.Predmet.ProtustrankaFormatedWithAdress_1"> OLUJIĆ CONSTRUCTUM d.o.o., Podvežička 16, 10000 Zagreb zastupanog po punomoćniku Mario Olujić</derivirana_varijabla>
  </DomainObject.Predmet.ProtustrankaFormatedWithAdress>
  <DomainObject.Predmet.ProtustrankaFormatedWithAdressOIB>
    <izvorni_sadrzaj> OLUJIĆ CONSTRUCTUM d.o.o., OIB 84134614235, Podvežička 16, 10000 Zagreb zastupanog po punomoćniku Mario Olujić</izvorni_sadrzaj>
    <derivirana_varijabla naziv="DomainObject.Predmet.ProtustrankaFormatedWithAdressOIB_1"> OLUJIĆ CONSTRUCTUM d.o.o., OIB 84134614235, Podvežička 16, 10000 Zagreb zastupanog po punomoćniku Mario Olujić</derivirana_varijabla>
  </DomainObject.Predmet.ProtustrankaFormatedWithAdressOIB>
  <DomainObject.Predmet.ProtustrankaWithAdress>
    <izvorni_sadrzaj>OLUJIĆ CONSTRUCTUM d.o.o. Podvežička 16, 10000 Zagreb</izvorni_sadrzaj>
    <derivirana_varijabla naziv="DomainObject.Predmet.ProtustrankaWithAdress_1">OLUJIĆ CONSTRUCTUM d.o.o. Podvežička 16, 10000 Zagreb</derivirana_varijabla>
  </DomainObject.Predmet.ProtustrankaWithAdress>
  <DomainObject.Predmet.ProtustrankaWithAdressOIB>
    <izvorni_sadrzaj>OLUJIĆ CONSTRUCTUM d.o.o., OIB 84134614235, Podvežička 16, 10000 Zagreb</izvorni_sadrzaj>
    <derivirana_varijabla naziv="DomainObject.Predmet.ProtustrankaWithAdressOIB_1">OLUJIĆ CONSTRUCTUM d.o.o., OIB 84134614235, Podvežička 16, 10000 Zagreb</derivirana_varijabla>
  </DomainObject.Predmet.ProtustrankaWithAdressOIB>
  <DomainObject.Predmet.ProtustrankaNazivFormated>
    <izvorni_sadrzaj>OLUJIĆ CONSTRUCTUM d.o.o.</izvorni_sadrzaj>
    <derivirana_varijabla naziv="DomainObject.Predmet.ProtustrankaNazivFormated_1">OLUJIĆ CONSTRUCTUM d.o.o.</derivirana_varijabla>
  </DomainObject.Predmet.ProtustrankaNazivFormated>
  <DomainObject.Predmet.ProtustrankaNazivFormatedOIB>
    <izvorni_sadrzaj>OLUJIĆ CONSTRUCTUM d.o.o., OIB 84134614235</izvorni_sadrzaj>
    <derivirana_varijabla naziv="DomainObject.Predmet.ProtustrankaNazivFormatedOIB_1">OLUJIĆ CONSTRUCTUM d.o.o., OIB 84134614235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OLUJIĆ CONSTRUCTUM d.o.o. zastupanog po punomoćniku Mario Olujić</item>
    </izvorni_sadrzaj>
    <derivirana_varijabla naziv="DomainObject.Predmet.ProtuStrankaListFormated_1">
      <item>OLUJIĆ CONSTRUCTUM d.o.o. zastupanog po punomoćniku Mario Olujić</item>
    </derivirana_varijabla>
  </DomainObject.Predmet.ProtuStrankaListFormated>
  <DomainObject.Predmet.ProtuStrankaListFormatedOIB>
    <izvorni_sadrzaj>
      <item>OLUJIĆ CONSTRUCTUM d.o.o., OIB 84134614235 zastupanog po punomoćniku Mario Olujić</item>
    </izvorni_sadrzaj>
    <derivirana_varijabla naziv="DomainObject.Predmet.ProtuStrankaListFormatedOIB_1">
      <item>OLUJIĆ CONSTRUCTUM d.o.o., OIB 84134614235 zastupanog po punomoćniku Mario Olujić</item>
    </derivirana_varijabla>
  </DomainObject.Predmet.ProtuStrankaListFormatedOIB>
  <DomainObject.Predmet.ProtuStrankaListFormatedWithAdress>
    <izvorni_sadrzaj>
      <item>OLUJIĆ CONSTRUCTUM d.o.o., Podvežička 16, 10000 Zagreb zastupanog po punomoćniku Mario Olujić</item>
    </izvorni_sadrzaj>
    <derivirana_varijabla naziv="DomainObject.Predmet.ProtuStrankaListFormatedWithAdress_1">
      <item>OLUJIĆ CONSTRUCTUM d.o.o., Podvežička 16, 10000 Zagreb zastupanog po punomoćniku Mario Olujić</item>
    </derivirana_varijabla>
  </DomainObject.Predmet.ProtuStrankaListFormatedWithAdress>
  <DomainObject.Predmet.ProtuStrankaListFormatedWithAdressOIB>
    <izvorni_sadrzaj>
      <item>OLUJIĆ CONSTRUCTUM d.o.o., OIB 84134614235, Podvežička 16, 10000 Zagreb zastupanog po punomoćniku Mario Olujić</item>
    </izvorni_sadrzaj>
    <derivirana_varijabla naziv="DomainObject.Predmet.ProtuStrankaListFormatedWithAdressOIB_1">
      <item>OLUJIĆ CONSTRUCTUM d.o.o., OIB 84134614235, Podvežička 16, 10000 Zagreb zastupanog po punomoćniku Mario Olujić</item>
    </derivirana_varijabla>
  </DomainObject.Predmet.ProtuStrankaListFormatedWithAdressOIB>
  <DomainObject.Predmet.ProtuStrankaListNazivFormated>
    <izvorni_sadrzaj>
      <item>OLUJIĆ CONSTRUCTUM d.o.o.</item>
    </izvorni_sadrzaj>
    <derivirana_varijabla naziv="DomainObject.Predmet.ProtuStrankaListNazivFormated_1">
      <item>OLUJIĆ CONSTRUCTUM d.o.o.</item>
    </derivirana_varijabla>
  </DomainObject.Predmet.ProtuStrankaListNazivFormated>
  <DomainObject.Predmet.ProtuStrankaListNazivFormatedOIB>
    <izvorni_sadrzaj>
      <item>OLUJIĆ CONSTRUCTUM d.o.o., OIB 84134614235</item>
    </izvorni_sadrzaj>
    <derivirana_varijabla naziv="DomainObject.Predmet.ProtuStrankaListNazivFormatedOIB_1">
      <item>OLUJIĆ CONSTRUCTUM d.o.o., OIB 84134614235</item>
    </derivirana_varijabla>
  </DomainObject.Predmet.ProtuStrankaListNazivFormatedOIB>
  <DomainObject.Predmet.OstaliListFormated>
    <izvorni_sadrzaj>
      <item>Mario Olujić punomoćnik sudionika u postupku OLUJIĆ CONSTRUCTUM d.o.o.</item>
      <item>Županijsko državno odvjetništvo u Zagrebu, GUO</item>
      <item>ŽDO u Zagrebu punomoćnik sudionika u postupku RH MF Porezna uprava Zagreb</item>
      <item>Krešimir Panjaković</item>
    </izvorni_sadrzaj>
    <derivirana_varijabla naziv="DomainObject.Predmet.OstaliListFormated_1">
      <item>Mario Olujić punomoćnik sudionika u postupku OLUJIĆ CONSTRUCTUM d.o.o.</item>
      <item>Županijsko državno odvjetništvo u Zagrebu, GUO</item>
      <item>ŽDO u Zagrebu punomoćnik sudionika u postupku RH MF Porezna uprava Zagreb</item>
      <item>Krešimir Panjaković</item>
    </derivirana_varijabla>
  </DomainObject.Predmet.OstaliListFormated>
  <DomainObject.Predmet.OstaliListFormatedOIB>
    <izvorni_sadrzaj>
      <item>Mario Olujić, OIB 69622692525 punomoćnik sudionika u postupku OLUJIĆ CONSTRUCTUM d.o.o.</item>
      <item>Županijsko državno odvjetništvo u Zagrebu, GUO</item>
      <item>ŽDO u Zagrebu, OIB 16488001145 punomoćnik sudionika u postupku RH MF Porezna uprava Zagreb</item>
      <item>Krešimir Panjaković, OIB 39814088271</item>
    </izvorni_sadrzaj>
    <derivirana_varijabla naziv="DomainObject.Predmet.OstaliListFormatedOIB_1">
      <item>Mario Olujić, OIB 69622692525 punomoćnik sudionika u postupku OLUJIĆ CONSTRUCTUM d.o.o.</item>
      <item>Županijsko državno odvjetništvo u Zagrebu, GUO</item>
      <item>ŽDO u Zagrebu, OIB 16488001145 punomoćnik sudionika u postupku RH MF Porezna uprava Zagreb</item>
      <item>Krešimir Panjaković, OIB 39814088271</item>
    </derivirana_varijabla>
  </DomainObject.Predmet.OstaliListFormatedOIB>
  <DomainObject.Predmet.OstaliListFormatedWithAdress>
    <izvorni_sadrzaj>
      <item>Mario Olujić, Podvežička 16, 10000 Zagreb punomoćnik sudionika u postupku OLUJIĆ CONSTRUCTUM d.o.o.</item>
      <item>Županijsko državno odvjetništvo u Zagrebu, GUO, Savska cesta 41, 10000 Zagreb</item>
      <item>ŽDO u Zagrebu, Savska cesta 41, 10000 Zagreb punomoćnik sudionika u postupku RH MF Porezna uprava Zagreb</item>
      <item>Krešimir Panjaković, Gornjodravska Obala 89a, 31000 Osijek</item>
    </izvorni_sadrzaj>
    <derivirana_varijabla naziv="DomainObject.Predmet.OstaliListFormatedWithAdress_1">
      <item>Mario Olujić, Podvežička 16, 10000 Zagreb punomoćnik sudionika u postupku OLUJIĆ CONSTRUCTUM d.o.o.</item>
      <item>Županijsko državno odvjetništvo u Zagrebu, GUO, Savska cesta 41, 10000 Zagreb</item>
      <item>ŽDO u Zagrebu, Savska cesta 41, 10000 Zagreb punomoćnik sudionika u postupku RH MF Porezna uprava Zagreb</item>
      <item>Krešimir Panjaković, Gornjodravska Obala 89a, 31000 Osijek</item>
    </derivirana_varijabla>
  </DomainObject.Predmet.OstaliListFormatedWithAdress>
  <DomainObject.Predmet.OstaliListFormatedWithAdressOIB>
    <izvorni_sadrzaj>
      <item>Mario Olujić, OIB 69622692525, Podvežička 16, 10000 Zagreb punomoćnik sudionika u postupku OLUJIĆ CONSTRUCTUM d.o.o.</item>
      <item>Županijsko državno odvjetništvo u Zagrebu, GUO, Savska cesta 41, 10000 Zagreb</item>
      <item>ŽDO u Zagrebu, OIB 16488001145, Savska cesta 41, 10000 Zagreb punomoćnik sudionika u postupku RH MF Porezna uprava Zagreb</item>
      <item>Krešimir Panjaković, OIB 39814088271, Gornjodravska Obala 89a, 31000 Osijek</item>
    </izvorni_sadrzaj>
    <derivirana_varijabla naziv="DomainObject.Predmet.OstaliListFormatedWithAdressOIB_1">
      <item>Mario Olujić, OIB 69622692525, Podvežička 16, 10000 Zagreb punomoćnik sudionika u postupku OLUJIĆ CONSTRUCTUM d.o.o.</item>
      <item>Županijsko državno odvjetništvo u Zagrebu, GUO, Savska cesta 41, 10000 Zagreb</item>
      <item>ŽDO u Zagrebu, OIB 16488001145, Savska cesta 41, 10000 Zagreb punomoćnik sudionika u postupku RH MF Porezna uprava Zagreb</item>
      <item>Krešimir Panjaković, OIB 39814088271, Gornjodravska Obala 89a, 31000 Osijek</item>
    </derivirana_varijabla>
  </DomainObject.Predmet.OstaliListFormatedWithAdressOIB>
  <DomainObject.Predmet.OstaliListNazivFormated>
    <izvorni_sadrzaj>
      <item>Mario Olujić</item>
      <item>Županijsko državno odvjetništvo u Zagrebu, GUO</item>
      <item>ŽDO u Zagrebu</item>
      <item>Krešimir Panjaković</item>
    </izvorni_sadrzaj>
    <derivirana_varijabla naziv="DomainObject.Predmet.OstaliListNazivFormated_1">
      <item>Mario Olujić</item>
      <item>Županijsko državno odvjetništvo u Zagrebu, GUO</item>
      <item>ŽDO u Zagrebu</item>
      <item>Krešimir Panjaković</item>
    </derivirana_varijabla>
  </DomainObject.Predmet.OstaliListNazivFormated>
  <DomainObject.Predmet.OstaliListNazivFormatedOIB>
    <izvorni_sadrzaj>
      <item>Mario Olujić, OIB 69622692525</item>
      <item>Županijsko državno odvjetništvo u Zagrebu, GUO</item>
      <item>ŽDO u Zagrebu, OIB 16488001145</item>
      <item>Krešimir Panjaković, OIB 39814088271</item>
    </izvorni_sadrzaj>
    <derivirana_varijabla naziv="DomainObject.Predmet.OstaliListNazivFormatedOIB_1">
      <item>Mario Olujić, OIB 69622692525</item>
      <item>Županijsko državno odvjetništvo u Zagrebu, GUO</item>
      <item>ŽDO u Zagrebu, OIB 16488001145</item>
      <item>Krešimir Panjaković, OIB 39814088271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2018.</izvorni_sadrzaj>
    <derivirana_varijabla naziv="DomainObject.Datum_1">4. prosinca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OLUJIĆ CONSTRUCTUM d.o.o.</izvorni_sadrzaj>
    <derivirana_varijabla naziv="DomainObject.Predmet.ProtustrankaIDrugi_1">OLUJIĆ CONSTRUCTUM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OLUJIĆ CONSTRUCTUM d.o.o., OIB 84134614235, Podvežička 16, 10000 Zagreb</izvorni_sadrzaj>
    <derivirana_varijabla naziv="DomainObject.Predmet.ProtustrankaIDrugiAdressOIB_1">OLUJIĆ CONSTRUCTUM d.o.o., OIB 84134614235, Podvežička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OLUJIĆ CONSTRUCTUM d.o.o.</item>
      <item>FINA Regionalni centar Zagreb</item>
      <item>Mario Olujić</item>
      <item>Županijsko državno odvjetništvo u Zagrebu, GUO</item>
      <item>RH MF Porezna uprava Zagreb</item>
      <item>ŽDO u Zagrebu</item>
      <item>Krešimir Panjaković</item>
    </izvorni_sadrzaj>
    <derivirana_varijabla naziv="DomainObject.Predmet.SudioniciListNaziv_1">
      <item>OLUJIĆ CONSTRUCTUM d.o.o.</item>
      <item>FINA Regionalni centar Zagreb</item>
      <item>Mario Olujić</item>
      <item>Županijsko državno odvjetništvo u Zagrebu, GUO</item>
      <item>RH MF Porezna uprava Zagreb</item>
      <item>ŽDO u Zagrebu</item>
      <item>Krešimir Panjaković</item>
    </derivirana_varijabla>
  </DomainObject.Predmet.SudioniciListNaziv>
  <DomainObject.Predmet.SudioniciListAdressOIB>
    <izvorni_sadrzaj>
      <item>OLUJIĆ CONSTRUCTUM d.o.o., OIB 84134614235, Podvežička 16,10000 Zagreb</item>
      <item>FINA Regionalni centar Zagreb, OIB 85821130368, Trg svibanjskih žrtava 1995. 1,10000 Zagreb</item>
      <item>Mario Olujić, OIB 69622692525, Podvežička 16,10000 Zagreb</item>
      <item>Županijsko državno odvjetništvo u Zagrebu, GUO, Savska cesta 41,10000 Zagreb</item>
      <item>RH MF Porezna uprava Zagreb, OIB 18683136487</item>
      <item>ŽDO u Zagrebu, OIB 16488001145, Savska cesta 41,10000 Zagreb</item>
      <item>Krešimir Panjaković, OIB 39814088271, Gornjodravska Obala 89a,31000 Osijek</item>
    </izvorni_sadrzaj>
    <derivirana_varijabla naziv="DomainObject.Predmet.SudioniciListAdressOIB_1">
      <item>OLUJIĆ CONSTRUCTUM d.o.o., OIB 84134614235, Podvežička 16,10000 Zagreb</item>
      <item>FINA Regionalni centar Zagreb, OIB 85821130368, Trg svibanjskih žrtava 1995. 1,10000 Zagreb</item>
      <item>Mario Olujić, OIB 69622692525, Podvežička 16,10000 Zagreb</item>
      <item>Županijsko državno odvjetništvo u Zagrebu, GUO, Savska cesta 41,10000 Zagreb</item>
      <item>RH MF Porezna uprava Zagreb, OIB 18683136487</item>
      <item>ŽDO u Zagrebu, OIB 16488001145, Savska cesta 41,10000 Zagreb</item>
      <item>Krešimir Panjaković, OIB 39814088271, Gornjodravska Obala 89a,31000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84134614235</item>
      <item>, OIB 85821130368</item>
      <item>, OIB 69622692525</item>
      <item>, OIB null</item>
      <item>, OIB 18683136487</item>
      <item>, OIB 16488001145</item>
      <item>, OIB 39814088271</item>
    </izvorni_sadrzaj>
    <derivirana_varijabla naziv="DomainObject.Predmet.SudioniciListNazivOIB_1">
      <item>, OIB 84134614235</item>
      <item>, OIB 85821130368</item>
      <item>, OIB 69622692525</item>
      <item>, OIB null</item>
      <item>, OIB 18683136487</item>
      <item>, OIB 16488001145</item>
      <item>, OIB 39814088271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Panjaković, OIB 39814088271, Gornjodravska obala 89a Osijek</item>
    </izvorni_sadrzaj>
    <derivirana_varijabla naziv="DomainObject.Predmet.StecajniUpraviteljiListAddressOIB_1">
      <item>Krešimir Panjaković, OIB 39814088271,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srpnja 2018.</izvorni_sadrzaj>
    <derivirana_varijabla naziv="DomainObject.Predmet.DatumZadnjeOdrzaneSudskeRadnje_1">3. srpnja 2018.</derivirana_varijabla>
  </DomainObject.Predmet.DatumZadnjeOdrzaneSudskeRadnje>
  <DomainObject.PredzadnjaOdlukaIzPredmeta.DatumDonosenjaOdluke>
    <izvorni_sadrzaj>15. ožujka 2018.</izvorni_sadrzaj>
    <derivirana_varijabla naziv="DomainObject.PredzadnjaOdlukaIzPredmeta.DatumDonosenjaOdluke_1">15. ožujka 2018.</derivirana_varijabla>
  </DomainObject.PredzadnjaOdlukaIzPredmeta.DatumDonosenjaOdluke>
  <DomainObject.PredzadnjaOdlukaIzPredmeta.Oznaka>
    <izvorni_sadrzaj>St-5313/2016-41</izvorni_sadrzaj>
    <derivirana_varijabla naziv="DomainObject.PredzadnjaOdlukaIzPredmeta.Oznaka_1">St-5313/2016-41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D98970-1C30-440B-A0D1-9F8EDEF39D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2</properties:Pages>
  <properties:Words>350</properties:Words>
  <properties:Characters>1746</properties:Characters>
  <properties:Lines>53</properties:Lines>
  <properties:Paragraphs>22</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2324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2018-11-27T09:59:00Z</dcterms:created>
  <dc:creator>Ante</dc:creator>
  <cp:lastModifiedBy>Matea Bizjak</cp:lastModifiedBy>
  <cp:lastPrinted>2018-12-04T12:50:00Z</cp:lastPrinted>
  <dcterms:modified xmlns:xsi="http://www.w3.org/2001/XMLSchema-instance" xsi:type="dcterms:W3CDTF">2018-12-04T12:50:00Z</dcterms:modified>
  <cp:revision>11</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(St-5313-16-zaključak-određuje se ročište radi saslušanja odgovorne osobe.docx)</vt:lpwstr>
  </prop:property>
  <prop:property name="CC_coloring" pid="4" fmtid="{D5CDD505-2E9C-101B-9397-08002B2CF9AE}">
    <vt:bool>false</vt:bool>
  </prop:property>
  <prop:property name="BrojStranica" pid="5" fmtid="{D5CDD505-2E9C-101B-9397-08002B2CF9AE}">
    <vt:i4>2</vt:i4>
  </prop:property>
</prop:Properties>
</file>