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f518" w14:paraId="114f518" w:rsidRDefault="00A93C48" w:rsidP="00A93C48" w:rsidR="00A93C48" w:rsidRPr="00BE4D21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BE4D21">
        <w:rPr>
          <w:rFonts w:cstheme="majorBidi" w:hAnsiTheme="majorBidi" w:asciiTheme="majorBidi"/>
          <w:sz w:val="24"/>
          <w:szCs w:val="24"/>
        </w:rPr>
        <w:t xml:space="preserve">    </w:t>
      </w:r>
      <w:r w:rsidRPr="00BE4D21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BE4D21" w:rsidRPr="00BE4D21">
        <w:tc>
          <w:tcPr>
            <w:tcW w:type="dxa" w:w="3060"/>
          </w:tcPr>
          <w:p w:rsidRDefault="00695214" w:rsidP="004738D5" w:rsidR="00695214" w:rsidRPr="00BE4D21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BE4D21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BE4D21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4D21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BE4D21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BE4D21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4D21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BE4D21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BE4D21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BE4D21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BE4D21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4D21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4D21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4D21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4D21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4D21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4D21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4D21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4D21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BE4D21" w:rsidR="00695214" w:rsidRPr="00BE4D21">
      <w:pPr>
        <w:jc w:val="right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BE4D21">
        <w:rPr>
          <w:rFonts w:cstheme="majorBidi" w:hAnsiTheme="majorBidi" w:asciiTheme="majorBidi"/>
          <w:bCs/>
          <w:sz w:val="24"/>
          <w:szCs w:val="24"/>
        </w:rPr>
        <w:t>68.</w:t>
      </w:r>
      <w:r w:rsidRPr="00BE4D21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BE4D21">
        <w:rPr>
          <w:rFonts w:cstheme="majorBidi" w:hAnsiTheme="majorBidi" w:asciiTheme="majorBidi"/>
          <w:sz w:val="24"/>
          <w:szCs w:val="24"/>
        </w:rPr>
        <w:t>St-</w:t>
      </w:r>
      <w:r w:rsidR="00BE4D21" w:rsidRPr="00BE4D21">
        <w:rPr>
          <w:rFonts w:cstheme="majorBidi" w:hAnsiTheme="majorBidi" w:asciiTheme="majorBidi"/>
          <w:sz w:val="24"/>
          <w:szCs w:val="24"/>
        </w:rPr>
        <w:t>4425</w:t>
      </w:r>
      <w:r w:rsidR="00F82AB9" w:rsidRPr="00BE4D21">
        <w:rPr>
          <w:rFonts w:cstheme="majorBidi" w:hAnsiTheme="majorBidi" w:asciiTheme="majorBidi"/>
          <w:sz w:val="24"/>
          <w:szCs w:val="24"/>
        </w:rPr>
        <w:t>/15</w:t>
      </w:r>
    </w:p>
    <w:p w:rsidRDefault="00BE2D79" w:rsidP="00BE2D79" w:rsidR="00BE2D79" w:rsidRPr="00BE4D21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4D21">
      <w:pPr>
        <w:jc w:val="center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BE4D21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BE4D21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BE4D21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BE4D21" w:rsidR="00A5757D" w:rsidRPr="00BE4D21">
      <w:pPr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ab/>
      </w:r>
      <w:r w:rsidR="00BE4D21" w:rsidRPr="00BE4D21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GM DEVERIĆ d.o.o., Zagreb, Šibenska 8, MBS: 080292387, OIB: 12211160678, dana </w:t>
      </w:r>
      <w:r w:rsidR="00F82AB9" w:rsidRPr="00BE4D21">
        <w:rPr>
          <w:rFonts w:cstheme="majorBidi" w:hAnsiTheme="majorBidi" w:asciiTheme="majorBidi"/>
          <w:sz w:val="24"/>
          <w:szCs w:val="24"/>
        </w:rPr>
        <w:t xml:space="preserve">15. veljače 2016., </w:t>
      </w:r>
    </w:p>
    <w:p w:rsidRDefault="00F82AB9" w:rsidP="00F82AB9" w:rsidR="00F82AB9" w:rsidRPr="00BE4D21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BE4D21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BE4D21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BE4D21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BE4D21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BE4D21" w:rsidR="00A5506D" w:rsidRPr="00BE4D21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BE4D21" w:rsidRPr="00BE4D21">
        <w:rPr>
          <w:rFonts w:cstheme="majorBidi" w:hAnsiTheme="majorBidi" w:asciiTheme="majorBidi"/>
          <w:sz w:val="24"/>
          <w:szCs w:val="24"/>
        </w:rPr>
        <w:t>GM DEVERIĆ d.o.o., Zagreb, Šibenska 8, MBS: 080292387, OIB: 12211160678</w:t>
      </w:r>
      <w:r w:rsidRPr="00BE4D21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BE4D21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BE4D21">
      <w:pPr>
        <w:jc w:val="center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BE4D21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4D21" w:rsidR="00A5506D" w:rsidRPr="00BE4D21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BE4D21" w:rsidRPr="00BE4D21">
        <w:rPr>
          <w:rFonts w:cstheme="majorBidi" w:hAnsiTheme="majorBidi" w:asciiTheme="majorBidi"/>
          <w:sz w:val="24"/>
          <w:szCs w:val="24"/>
        </w:rPr>
        <w:t>GM DEVERIĆ d.o.o., Zagreb, Šibenska 8, MBS: 080292387, OIB: 12211160678</w:t>
      </w:r>
      <w:r w:rsidRPr="00BE4D21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BE4D21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BE4D21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BE4D21">
        <w:rPr>
          <w:rFonts w:cstheme="majorBidi" w:hAnsiTheme="majorBidi" w:asciiTheme="majorBidi"/>
          <w:sz w:val="24"/>
          <w:szCs w:val="24"/>
        </w:rPr>
        <w:t xml:space="preserve"> </w:t>
      </w:r>
      <w:r w:rsidRPr="00BE4D21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F82AB9" w:rsidR="00A5506D" w:rsidRPr="00BE4D21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F82AB9" w:rsidRPr="00BE4D21">
        <w:rPr>
          <w:rFonts w:cstheme="majorBidi" w:hAnsiTheme="majorBidi" w:asciiTheme="majorBidi"/>
          <w:sz w:val="24"/>
          <w:szCs w:val="24"/>
        </w:rPr>
        <w:t>5</w:t>
      </w:r>
      <w:r w:rsidR="00BE2D79" w:rsidRPr="00BE4D21">
        <w:rPr>
          <w:rFonts w:cstheme="majorBidi" w:hAnsiTheme="majorBidi" w:asciiTheme="majorBidi"/>
          <w:sz w:val="24"/>
          <w:szCs w:val="24"/>
        </w:rPr>
        <w:t>. siječnja 2016</w:t>
      </w:r>
      <w:r w:rsidRPr="00BE4D21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BE4D21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BE4D21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BE4D21" w:rsidR="00BE2D79" w:rsidRPr="00BE4D21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>V</w:t>
      </w:r>
      <w:r w:rsidR="00A5506D" w:rsidRPr="00BE4D21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BE4D21" w:rsidRPr="00BE4D21">
        <w:rPr>
          <w:rFonts w:cstheme="majorBidi" w:hAnsiTheme="majorBidi" w:asciiTheme="majorBidi"/>
          <w:sz w:val="24"/>
          <w:szCs w:val="24"/>
        </w:rPr>
        <w:t>8.</w:t>
      </w:r>
      <w:r w:rsidR="00F82AB9" w:rsidRPr="00BE4D21">
        <w:rPr>
          <w:rFonts w:cstheme="majorBidi" w:hAnsiTheme="majorBidi" w:asciiTheme="majorBidi"/>
          <w:sz w:val="24"/>
          <w:szCs w:val="24"/>
        </w:rPr>
        <w:t xml:space="preserve"> veljače</w:t>
      </w:r>
      <w:r w:rsidR="003B0866" w:rsidRPr="00BE4D21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BE4D21">
        <w:rPr>
          <w:rFonts w:cstheme="majorBidi" w:hAnsiTheme="majorBidi" w:asciiTheme="majorBidi"/>
          <w:sz w:val="24"/>
          <w:szCs w:val="24"/>
        </w:rPr>
        <w:t xml:space="preserve">. </w:t>
      </w:r>
      <w:r w:rsidRPr="00BE4D21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BE4D21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BE4D21">
        <w:rPr>
          <w:rFonts w:cstheme="majorBidi" w:hAnsiTheme="majorBidi" w:asciiTheme="majorBidi"/>
          <w:sz w:val="24"/>
          <w:szCs w:val="24"/>
        </w:rPr>
        <w:t xml:space="preserve">na dan </w:t>
      </w:r>
      <w:r w:rsidR="00BE4D21" w:rsidRPr="00BE4D21">
        <w:rPr>
          <w:rFonts w:cstheme="majorBidi" w:hAnsiTheme="majorBidi" w:asciiTheme="majorBidi"/>
          <w:sz w:val="24"/>
          <w:szCs w:val="24"/>
        </w:rPr>
        <w:t>21</w:t>
      </w:r>
      <w:r w:rsidRPr="00BE4D21">
        <w:rPr>
          <w:rFonts w:cstheme="majorBidi" w:hAnsiTheme="majorBidi" w:asciiTheme="majorBidi"/>
          <w:sz w:val="24"/>
          <w:szCs w:val="24"/>
        </w:rPr>
        <w:t xml:space="preserve">. </w:t>
      </w:r>
      <w:r w:rsidR="00BE4D21" w:rsidRPr="00BE4D21">
        <w:rPr>
          <w:rFonts w:cstheme="majorBidi" w:hAnsiTheme="majorBidi" w:asciiTheme="majorBidi"/>
          <w:sz w:val="24"/>
          <w:szCs w:val="24"/>
        </w:rPr>
        <w:t>siječnja 2016</w:t>
      </w:r>
      <w:r w:rsidRPr="00BE4D21">
        <w:rPr>
          <w:rFonts w:cstheme="majorBidi" w:hAnsiTheme="majorBidi" w:asciiTheme="majorBidi"/>
          <w:sz w:val="24"/>
          <w:szCs w:val="24"/>
        </w:rPr>
        <w:t xml:space="preserve">. </w:t>
      </w:r>
      <w:r w:rsidR="00A5506D" w:rsidRPr="00BE4D21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BE4D21" w:rsidRPr="00BE4D21">
        <w:rPr>
          <w:rFonts w:cstheme="majorBidi" w:hAnsiTheme="majorBidi" w:asciiTheme="majorBidi"/>
          <w:sz w:val="24"/>
          <w:szCs w:val="24"/>
        </w:rPr>
        <w:t>125.792,60</w:t>
      </w:r>
      <w:r w:rsidR="00A5506D" w:rsidRPr="00BE4D21">
        <w:rPr>
          <w:rFonts w:cstheme="majorBidi" w:hAnsiTheme="majorBidi" w:asciiTheme="majorBidi"/>
          <w:sz w:val="24"/>
          <w:szCs w:val="24"/>
        </w:rPr>
        <w:t xml:space="preserve"> kn</w:t>
      </w:r>
      <w:r w:rsidR="00BE2D79" w:rsidRPr="00BE4D21">
        <w:rPr>
          <w:rFonts w:cstheme="majorBidi" w:hAnsiTheme="majorBidi" w:asciiTheme="majorBidi"/>
          <w:sz w:val="24"/>
          <w:szCs w:val="24"/>
        </w:rPr>
        <w:t xml:space="preserve"> i da dužnik ima imovinu (</w:t>
      </w:r>
      <w:r w:rsidR="00BE4D21" w:rsidRPr="00BE4D21">
        <w:rPr>
          <w:rFonts w:cstheme="majorBidi" w:hAnsiTheme="majorBidi" w:asciiTheme="majorBidi"/>
          <w:sz w:val="24"/>
          <w:szCs w:val="24"/>
        </w:rPr>
        <w:t>cestovno motorno vozilo</w:t>
      </w:r>
      <w:r w:rsidR="00F82AB9" w:rsidRPr="00BE4D21">
        <w:rPr>
          <w:rFonts w:cstheme="majorBidi" w:hAnsiTheme="majorBidi" w:asciiTheme="majorBidi"/>
          <w:sz w:val="24"/>
          <w:szCs w:val="24"/>
        </w:rPr>
        <w:t xml:space="preserve"> marke </w:t>
      </w:r>
      <w:r w:rsidR="00BE4D21" w:rsidRPr="00BE4D21">
        <w:rPr>
          <w:rFonts w:cstheme="majorBidi" w:hAnsiTheme="majorBidi" w:asciiTheme="majorBidi"/>
          <w:sz w:val="24"/>
          <w:szCs w:val="24"/>
        </w:rPr>
        <w:t>Hyundai Accent 1.4 GL, godina proizvodnje 2007., reg. oznake ZG 9024 ED</w:t>
      </w:r>
      <w:r w:rsidR="00BE2D79" w:rsidRPr="00BE4D21">
        <w:rPr>
          <w:rFonts w:cstheme="majorBidi" w:hAnsiTheme="majorBidi" w:asciiTheme="majorBidi"/>
          <w:sz w:val="24"/>
          <w:szCs w:val="24"/>
        </w:rPr>
        <w:t>).</w:t>
      </w:r>
    </w:p>
    <w:p w:rsidRDefault="00A56EAA" w:rsidP="00A56EAA" w:rsidR="00073EF5" w:rsidRPr="00BE4D21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073EF5" w:rsidP="00A56EAA" w:rsidR="00A5506D" w:rsidRPr="00BE4D21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lastRenderedPageBreak/>
        <w:t xml:space="preserve">Kako </w:t>
      </w:r>
      <w:r w:rsidR="00A56EAA" w:rsidRPr="00BE4D21">
        <w:rPr>
          <w:rFonts w:cstheme="majorBidi" w:hAnsiTheme="majorBidi" w:asciiTheme="majorBidi"/>
          <w:sz w:val="24"/>
          <w:szCs w:val="24"/>
        </w:rPr>
        <w:t>iz navedenog proizlazi</w:t>
      </w:r>
      <w:r w:rsidRPr="00BE4D21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BE4D21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BE4D21">
        <w:rPr>
          <w:rFonts w:cstheme="majorBidi" w:hAnsiTheme="majorBidi" w:asciiTheme="majorBidi"/>
          <w:sz w:val="24"/>
          <w:szCs w:val="24"/>
        </w:rPr>
        <w:t>nisu</w:t>
      </w:r>
      <w:r w:rsidR="003A2C67" w:rsidRPr="00BE4D21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BE4D21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BE4D21">
        <w:rPr>
          <w:rFonts w:cstheme="majorBidi" w:hAnsiTheme="majorBidi" w:asciiTheme="majorBidi"/>
          <w:sz w:val="24"/>
          <w:szCs w:val="24"/>
        </w:rPr>
        <w:t>provedbu</w:t>
      </w:r>
      <w:r w:rsidR="003B0866" w:rsidRPr="00BE4D21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BE4D21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BE4D21">
        <w:rPr>
          <w:rFonts w:cstheme="majorBidi" w:hAnsiTheme="majorBidi" w:asciiTheme="majorBidi"/>
          <w:sz w:val="24"/>
          <w:szCs w:val="24"/>
        </w:rPr>
        <w:t>(</w:t>
      </w:r>
      <w:r w:rsidR="00A5506D" w:rsidRPr="00BE4D21">
        <w:rPr>
          <w:rFonts w:cstheme="majorBidi" w:hAnsiTheme="majorBidi" w:asciiTheme="majorBidi"/>
          <w:sz w:val="24"/>
          <w:szCs w:val="24"/>
        </w:rPr>
        <w:t>čl. 431 SZ</w:t>
      </w:r>
      <w:r w:rsidR="003A2C67" w:rsidRPr="00BE4D21">
        <w:rPr>
          <w:rFonts w:cstheme="majorBidi" w:hAnsiTheme="majorBidi" w:asciiTheme="majorBidi"/>
          <w:sz w:val="24"/>
          <w:szCs w:val="24"/>
        </w:rPr>
        <w:t>)</w:t>
      </w:r>
      <w:r w:rsidR="00A5506D" w:rsidRPr="00BE4D21">
        <w:rPr>
          <w:rFonts w:cstheme="majorBidi" w:hAnsiTheme="majorBidi" w:asciiTheme="majorBidi"/>
          <w:sz w:val="24"/>
          <w:szCs w:val="24"/>
        </w:rPr>
        <w:t xml:space="preserve">, </w:t>
      </w:r>
      <w:r w:rsidRPr="00BE4D21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BE4D21">
        <w:rPr>
          <w:rFonts w:cstheme="majorBidi" w:hAnsiTheme="majorBidi" w:asciiTheme="majorBidi"/>
          <w:sz w:val="24"/>
          <w:szCs w:val="24"/>
        </w:rPr>
        <w:t xml:space="preserve">odredbe </w:t>
      </w:r>
      <w:r w:rsidRPr="00BE4D21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BE4D21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BE4D21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BE4D21">
        <w:rPr>
          <w:rFonts w:cstheme="majorBidi" w:hAnsiTheme="majorBidi" w:asciiTheme="majorBidi"/>
          <w:sz w:val="24"/>
          <w:szCs w:val="24"/>
        </w:rPr>
        <w:t xml:space="preserve"> SZ</w:t>
      </w:r>
      <w:r w:rsidRPr="00BE4D21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BE4D21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F82AB9" w:rsidR="00A5506D" w:rsidRPr="00BE4D21">
      <w:pPr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ab/>
      </w:r>
      <w:r w:rsidRPr="00BE4D21">
        <w:rPr>
          <w:rFonts w:cstheme="majorBidi" w:hAnsiTheme="majorBidi" w:asciiTheme="majorBidi"/>
          <w:sz w:val="24"/>
          <w:szCs w:val="24"/>
        </w:rPr>
        <w:tab/>
      </w:r>
      <w:r w:rsidRPr="00BE4D21">
        <w:rPr>
          <w:rFonts w:cstheme="majorBidi" w:hAnsiTheme="majorBidi" w:asciiTheme="majorBidi"/>
          <w:sz w:val="24"/>
          <w:szCs w:val="24"/>
        </w:rPr>
        <w:tab/>
      </w:r>
      <w:r w:rsidRPr="00BE4D21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BE4D21">
        <w:rPr>
          <w:rFonts w:cstheme="majorBidi" w:hAnsiTheme="majorBidi" w:asciiTheme="majorBidi"/>
          <w:sz w:val="24"/>
          <w:szCs w:val="24"/>
        </w:rPr>
        <w:t xml:space="preserve">, </w:t>
      </w:r>
      <w:r w:rsidR="00F82AB9" w:rsidRPr="00BE4D21">
        <w:rPr>
          <w:rFonts w:cstheme="majorBidi" w:hAnsiTheme="majorBidi" w:asciiTheme="majorBidi"/>
          <w:sz w:val="24"/>
          <w:szCs w:val="24"/>
        </w:rPr>
        <w:t>15. veljače</w:t>
      </w:r>
      <w:r w:rsidR="003B0866" w:rsidRPr="00BE4D21">
        <w:rPr>
          <w:rFonts w:cstheme="majorBidi" w:hAnsiTheme="majorBidi" w:asciiTheme="majorBidi"/>
          <w:sz w:val="24"/>
          <w:szCs w:val="24"/>
        </w:rPr>
        <w:t xml:space="preserve"> 2016</w:t>
      </w:r>
      <w:r w:rsidRPr="00BE4D21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5506D" w:rsidR="003A2C67" w:rsidRPr="00BE4D21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4738D5" w:rsidR="003A2C67" w:rsidRPr="00BE4D21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4738D5" w:rsidR="003A2C67" w:rsidRPr="00BE4D21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BE4D21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BE4D21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BE4D21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BE4D21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BE4D21">
      <w:pPr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BE4D21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BE4D21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BE4D21">
        <w:rPr>
          <w:rFonts w:cstheme="majorBidi" w:hAnsiTheme="majorBidi" w:asciiTheme="majorBidi"/>
          <w:iCs/>
          <w:sz w:val="24"/>
          <w:szCs w:val="24"/>
        </w:rPr>
        <w:t>i trgovački</w:t>
      </w:r>
      <w:r w:rsidRPr="00BE4D21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BE4D21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BE4D21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3A2C67" w:rsidP="00A5506D" w:rsidR="00A5506D" w:rsidRPr="00BE4D21">
      <w:pPr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>DNA</w:t>
      </w:r>
    </w:p>
    <w:p w:rsidRDefault="003A2C67" w:rsidP="00BE4D21" w:rsidR="00A5506D" w:rsidRPr="00BE4D21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>FINA, na broj: Klasa: 110-07/15-01/04, Urbroj: 04-06-15-</w:t>
      </w:r>
      <w:r w:rsidR="00BE4D21" w:rsidRPr="00BE4D21">
        <w:rPr>
          <w:rFonts w:cstheme="majorBidi" w:hAnsiTheme="majorBidi" w:asciiTheme="majorBidi"/>
          <w:sz w:val="24"/>
          <w:szCs w:val="24"/>
        </w:rPr>
        <w:t>3850</w:t>
      </w:r>
    </w:p>
    <w:p w:rsidRDefault="003A2C67" w:rsidP="00BE4D21" w:rsidR="00BE4D21" w:rsidRPr="00BE4D21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>dužnik (</w:t>
      </w:r>
      <w:r w:rsidR="00BE4D21" w:rsidRPr="00BE4D21">
        <w:rPr>
          <w:rFonts w:cstheme="majorBidi" w:hAnsiTheme="majorBidi" w:asciiTheme="majorBidi"/>
          <w:sz w:val="24"/>
          <w:szCs w:val="24"/>
        </w:rPr>
        <w:t>GM Deverić d.o.o., Zagreb, Šibenska 8</w:t>
      </w:r>
      <w:r w:rsidR="00F82AB9" w:rsidRPr="00BE4D21">
        <w:rPr>
          <w:rFonts w:cstheme="majorBidi" w:hAnsiTheme="majorBidi" w:asciiTheme="majorBidi"/>
          <w:sz w:val="24"/>
          <w:szCs w:val="24"/>
        </w:rPr>
        <w:t>)</w:t>
      </w:r>
      <w:r w:rsidR="003B0866" w:rsidRPr="00BE4D21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3B0866" w:rsidP="00BE4D21" w:rsidR="00BE4D21" w:rsidRPr="00BE4D21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 xml:space="preserve">zz dužnika </w:t>
      </w:r>
      <w:r w:rsidR="003A2C67" w:rsidRPr="00BE4D21">
        <w:rPr>
          <w:rFonts w:cstheme="majorBidi" w:hAnsiTheme="majorBidi" w:asciiTheme="majorBidi"/>
          <w:sz w:val="24"/>
          <w:szCs w:val="24"/>
        </w:rPr>
        <w:t>(</w:t>
      </w:r>
      <w:r w:rsidR="00BE4D21" w:rsidRPr="00BE4D21">
        <w:rPr>
          <w:rFonts w:cstheme="majorBidi" w:hAnsiTheme="majorBidi" w:asciiTheme="majorBidi"/>
          <w:sz w:val="24"/>
          <w:szCs w:val="24"/>
        </w:rPr>
        <w:t>Zoran Deverić, OIB: 67792882311, Zagreb, Šibenska 8)</w:t>
      </w:r>
    </w:p>
    <w:p w:rsidRDefault="003A2C67" w:rsidP="003A2C67" w:rsidR="003A2C67" w:rsidRPr="00BE4D21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 xml:space="preserve">e-oglasna ploča suda - 15 dana </w:t>
      </w:r>
    </w:p>
    <w:p w:rsidRDefault="00F82AB9" w:rsidP="003A2C67" w:rsidR="00F82AB9" w:rsidRPr="00BE4D21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BE4D21">
        <w:rPr>
          <w:rFonts w:cstheme="majorBidi" w:hAnsiTheme="majorBidi" w:asciiTheme="majorBidi"/>
          <w:sz w:val="24"/>
          <w:szCs w:val="24"/>
        </w:rPr>
        <w:t xml:space="preserve">kal. 30 dana </w:t>
      </w:r>
    </w:p>
    <w:p w:rsidRDefault="00A5506D" w:rsidP="00A5506D" w:rsidR="00A5506D" w:rsidRPr="00BE4D21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4D21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BE4D2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BE4D21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BE4D21">
          <w:rPr>
            <w:sz w:val="24"/>
            <w:szCs w:val="24"/>
          </w:rPr>
          <w:t>4425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CD76B7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76B7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CD7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6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6B7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6B7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6B7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CD7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6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6B7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6B7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6B7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4425</izvorni_sadrzaj>
    <derivirana_varijabla naziv="DomainObject.Predmet.Broj_1">4425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St-4425/2015</izvorni_sadrzaj>
    <derivirana_varijabla naziv="DomainObject.Predmet.OznakaBroj_1">St-4425/2015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 DEVERIĆ d.o.o. zastupanog po punomoćniku Zoran Deverić</izvorni_sadrzaj>
    <derivirana_varijabla naziv="DomainObject.Predmet.ProtustrankaFormated_1">  GM DEVERIĆ d.o.o. zastupanog po punomoćniku Zoran Deverić</derivirana_varijabla>
  </DomainObject.Predmet.ProtustrankaFormated>
  <DomainObject.Predmet.ProtustrankaFormatedOIB>
    <izvorni_sadrzaj>  GM DEVERIĆ d.o.o., OIB 12211160678 zastupanog po punomoćniku Zoran Deverić</izvorni_sadrzaj>
    <derivirana_varijabla naziv="DomainObject.Predmet.ProtustrankaFormatedOIB_1">  GM DEVERIĆ d.o.o., OIB 12211160678 zastupanog po punomoćniku Zoran Deverić</derivirana_varijabla>
  </DomainObject.Predmet.ProtustrankaFormatedOIB>
  <DomainObject.Predmet.ProtustrankaFormatedWithAdress>
    <izvorni_sadrzaj> GM DEVERIĆ d.o.o., Šibenska 8, 10000 Zagreb zastupanog po punomoćniku Zoran Deverić</izvorni_sadrzaj>
    <derivirana_varijabla naziv="DomainObject.Predmet.ProtustrankaFormatedWithAdress_1"> GM DEVERIĆ d.o.o., Šibenska 8, 10000 Zagreb zastupanog po punomoćniku Zoran Deverić</derivirana_varijabla>
  </DomainObject.Predmet.ProtustrankaFormatedWithAdress>
  <DomainObject.Predmet.ProtustrankaFormatedWithAdressOIB>
    <izvorni_sadrzaj> GM DEVERIĆ d.o.o., OIB 12211160678, Šibenska 8, 10000 Zagreb zastupanog po punomoćniku Zoran Deverić</izvorni_sadrzaj>
    <derivirana_varijabla naziv="DomainObject.Predmet.ProtustrankaFormatedWithAdressOIB_1"> GM DEVERIĆ d.o.o., OIB 12211160678, Šibenska 8, 10000 Zagreb zastupanog po punomoćniku Zoran Deverić</derivirana_varijabla>
  </DomainObject.Predmet.ProtustrankaFormatedWithAdressOIB>
  <DomainObject.Predmet.ProtustrankaWithAdress>
    <izvorni_sadrzaj>GM DEVERIĆ d.o.o. Šibenska 8, 10000 Zagreb</izvorni_sadrzaj>
    <derivirana_varijabla naziv="DomainObject.Predmet.ProtustrankaWithAdress_1">GM DEVERIĆ d.o.o. Šibenska 8, 10000 Zagreb</derivirana_varijabla>
  </DomainObject.Predmet.ProtustrankaWithAdress>
  <DomainObject.Predmet.ProtustrankaWithAdressOIB>
    <izvorni_sadrzaj>GM DEVERIĆ d.o.o., OIB 12211160678, Šibenska 8, 10000 Zagreb</izvorni_sadrzaj>
    <derivirana_varijabla naziv="DomainObject.Predmet.ProtustrankaWithAdressOIB_1">GM DEVERIĆ d.o.o., OIB 12211160678, Šibenska 8, 10000 Zagreb</derivirana_varijabla>
  </DomainObject.Predmet.ProtustrankaWithAdressOIB>
  <DomainObject.Predmet.ProtustrankaNazivFormated>
    <izvorni_sadrzaj>GM DEVERIĆ d.o.o.</izvorni_sadrzaj>
    <derivirana_varijabla naziv="DomainObject.Predmet.ProtustrankaNazivFormated_1">GM DEVERIĆ d.o.o.</derivirana_varijabla>
  </DomainObject.Predmet.ProtustrankaNazivFormated>
  <DomainObject.Predmet.ProtustrankaNazivFormatedOIB>
    <izvorni_sadrzaj>GM DEVERIĆ d.o.o., OIB 12211160678</izvorni_sadrzaj>
    <derivirana_varijabla naziv="DomainObject.Predmet.ProtustrankaNazivFormatedOIB_1">GM DEVERIĆ d.o.o., OIB 12211160678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DEVERIĆ d.o.o. zastupanog po punomoćniku Zoran Deverić</item>
    </izvorni_sadrzaj>
    <derivirana_varijabla naziv="DomainObject.Predmet.ProtuStrankaListFormated_1">
      <item>GM DEVERIĆ d.o.o. zastupanog po punomoćniku Zoran Deverić</item>
    </derivirana_varijabla>
  </DomainObject.Predmet.ProtuStrankaListFormated>
  <DomainObject.Predmet.ProtuStrankaListFormatedOIB>
    <izvorni_sadrzaj>
      <item>GM DEVERIĆ d.o.o., OIB 12211160678 zastupanog po punomoćniku Zoran Deverić</item>
    </izvorni_sadrzaj>
    <derivirana_varijabla naziv="DomainObject.Predmet.ProtuStrankaListFormatedOIB_1">
      <item>GM DEVERIĆ d.o.o., OIB 12211160678 zastupanog po punomoćniku Zoran Deverić</item>
    </derivirana_varijabla>
  </DomainObject.Predmet.ProtuStrankaListFormatedOIB>
  <DomainObject.Predmet.ProtuStrankaListFormatedWithAdress>
    <izvorni_sadrzaj>
      <item>GM DEVERIĆ d.o.o., Šibenska 8, 10000 Zagreb zastupanog po punomoćniku Zoran Deverić</item>
    </izvorni_sadrzaj>
    <derivirana_varijabla naziv="DomainObject.Predmet.ProtuStrankaListFormatedWithAdress_1">
      <item>GM DEVERIĆ d.o.o., Šibenska 8, 10000 Zagreb zastupanog po punomoćniku Zoran Deverić</item>
    </derivirana_varijabla>
  </DomainObject.Predmet.ProtuStrankaListFormatedWithAdress>
  <DomainObject.Predmet.ProtuStrankaListFormatedWithAdressOIB>
    <izvorni_sadrzaj>
      <item>GM DEVERIĆ d.o.o., OIB 12211160678, Šibenska 8, 10000 Zagreb zastupanog po punomoćniku Zoran Deverić</item>
    </izvorni_sadrzaj>
    <derivirana_varijabla naziv="DomainObject.Predmet.ProtuStrankaListFormatedWithAdressOIB_1">
      <item>GM DEVERIĆ d.o.o., OIB 12211160678, Šibenska 8, 10000 Zagreb zastupanog po punomoćniku Zoran Deverić</item>
    </derivirana_varijabla>
  </DomainObject.Predmet.ProtuStrankaListFormatedWithAdressOIB>
  <DomainObject.Predmet.ProtuStrankaListNazivFormated>
    <izvorni_sadrzaj>
      <item>GM DEVERIĆ d.o.o.</item>
    </izvorni_sadrzaj>
    <derivirana_varijabla naziv="DomainObject.Predmet.ProtuStrankaListNazivFormated_1">
      <item>GM DEVERIĆ d.o.o.</item>
    </derivirana_varijabla>
  </DomainObject.Predmet.ProtuStrankaListNazivFormated>
  <DomainObject.Predmet.ProtuStrankaListNazivFormatedOIB>
    <izvorni_sadrzaj>
      <item>GM DEVERIĆ d.o.o., OIB 12211160678</item>
    </izvorni_sadrzaj>
    <derivirana_varijabla naziv="DomainObject.Predmet.ProtuStrankaListNazivFormatedOIB_1">
      <item>GM DEVERIĆ d.o.o., OIB 12211160678</item>
    </derivirana_varijabla>
  </DomainObject.Predmet.ProtuStrankaListNazivFormatedOIB>
  <DomainObject.Predmet.OstaliListFormated>
    <izvorni_sadrzaj>
      <item>Zoran Deverić punomoćnik sudionika u postupku GM DEVERIĆ d.o.o.</item>
      <item>Vlatka Nadramija</item>
    </izvorni_sadrzaj>
    <derivirana_varijabla naziv="DomainObject.Predmet.OstaliListFormated_1">
      <item>Zoran Deverić punomoćnik sudionika u postupku GM DEVERIĆ d.o.o.</item>
      <item>Vlatka Nadramija</item>
    </derivirana_varijabla>
  </DomainObject.Predmet.OstaliListFormated>
  <DomainObject.Predmet.OstaliListFormatedOIB>
    <izvorni_sadrzaj>
      <item>Zoran Deverić, OIB 67792882311 punomoćnik sudionika u postupku GM DEVERIĆ d.o.o.</item>
      <item>Vlatka Nadramija, OIB 74862784665</item>
    </izvorni_sadrzaj>
    <derivirana_varijabla naziv="DomainObject.Predmet.OstaliListFormatedOIB_1">
      <item>Zoran Deverić, OIB 67792882311 punomoćnik sudionika u postupku GM DEVERIĆ d.o.o.</item>
      <item>Vlatka Nadramija, OIB 74862784665</item>
    </derivirana_varijabla>
  </DomainObject.Predmet.OstaliListFormatedOIB>
  <DomainObject.Predmet.OstaliListFormatedWithAdress>
    <izvorni_sadrzaj>
      <item>Zoran Deverić punomoćnik sudionika u postupku GM DEVERIĆ d.o.o.</item>
      <item>Vlatka Nadramija, Kranjčevićeva 10, 10000 Zagreb</item>
    </izvorni_sadrzaj>
    <derivirana_varijabla naziv="DomainObject.Predmet.OstaliListFormatedWithAdress_1">
      <item>Zoran Deverić punomoćnik sudionika u postupku GM DEVERIĆ d.o.o.</item>
      <item>Vlatka Nadramija, Kranjčevićeva 10, 10000 Zagreb</item>
    </derivirana_varijabla>
  </DomainObject.Predmet.OstaliListFormatedWithAdress>
  <DomainObject.Predmet.OstaliListFormatedWithAdressOIB>
    <izvorni_sadrzaj>
      <item>Zoran Deverić, OIB 67792882311 punomoćnik sudionika u postupku GM DEVERIĆ d.o.o.</item>
      <item>Vlatka Nadramija, OIB 74862784665, Kranjčevićeva 10, 10000 Zagreb</item>
    </izvorni_sadrzaj>
    <derivirana_varijabla naziv="DomainObject.Predmet.OstaliListFormatedWithAdressOIB_1">
      <item>Zoran Deverić, OIB 67792882311 punomoćnik sudionika u postupku GM DEVERIĆ d.o.o.</item>
      <item>Vlatka Nadramija, OIB 74862784665, Kranjčevićeva 10, 10000 Zagreb</item>
    </derivirana_varijabla>
  </DomainObject.Predmet.OstaliListFormatedWithAdressOIB>
  <DomainObject.Predmet.OstaliListNazivFormated>
    <izvorni_sadrzaj>
      <item>Zoran Deverić</item>
      <item>Vlatka Nadramija</item>
    </izvorni_sadrzaj>
    <derivirana_varijabla naziv="DomainObject.Predmet.OstaliListNazivFormated_1">
      <item>Zoran Deverić</item>
      <item>Vlatka Nadramija</item>
    </derivirana_varijabla>
  </DomainObject.Predmet.OstaliListNazivFormated>
  <DomainObject.Predmet.OstaliListNazivFormatedOIB>
    <izvorni_sadrzaj>
      <item>Zoran Deverić, OIB 67792882311</item>
      <item>Vlatka Nadramija, OIB 74862784665</item>
    </izvorni_sadrzaj>
    <derivirana_varijabla naziv="DomainObject.Predmet.OstaliListNazivFormatedOIB_1">
      <item>Zoran Deverić, OIB 67792882311</item>
      <item>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DEVERIĆ d.o.o.</izvorni_sadrzaj>
    <derivirana_varijabla naziv="DomainObject.Predmet.ProtustrankaIDrugi_1">GM DEVERIĆ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DEVERIĆ d.o.o., OIB 12211160678, Šibenska 8, 10000 Zagreb</izvorni_sadrzaj>
    <derivirana_varijabla naziv="DomainObject.Predmet.ProtustrankaIDrugiAdressOIB_1">GM DEVERIĆ d.o.o., OIB 12211160678, Šibenska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DEVERIĆ d.o.o.</item>
      <item>FINA Regionalni centar Zagreb</item>
      <item>Zoran Deverić</item>
      <item>Vlatka Nadramija</item>
    </izvorni_sadrzaj>
    <derivirana_varijabla naziv="DomainObject.Predmet.SudioniciListNaziv_1">
      <item>GM DEVERIĆ d.o.o.</item>
      <item>FINA Regionalni centar Zagreb</item>
      <item>Zoran Deverić</item>
      <item>Vlatka Nadramija</item>
    </derivirana_varijabla>
  </DomainObject.Predmet.SudioniciListNaziv>
  <DomainObject.Predmet.SudioniciListAdressOIB>
    <izvorni_sadrzaj>
      <item>GM DEVERIĆ d.o.o., OIB 12211160678, Šibenska 8,10000 Zagreb</item>
      <item>FINA Regionalni centar Zagreb, OIB 85821130368, Trg svibanjskih žrtava 1995. 1,10000 Zagreb</item>
      <item>Zoran Deverić, OIB 67792882311</item>
      <item>Vlatka Nadramija, OIB 74862784665, Kranjčevićeva 10,10000 Zagreb</item>
    </izvorni_sadrzaj>
    <derivirana_varijabla naziv="DomainObject.Predmet.SudioniciListAdressOIB_1">
      <item>GM DEVERIĆ d.o.o., OIB 12211160678, Šibenska 8,10000 Zagreb</item>
      <item>FINA Regionalni centar Zagreb, OIB 85821130368, Trg svibanjskih žrtava 1995. 1,10000 Zagreb</item>
      <item>Zoran Deverić, OIB 67792882311</item>
      <item>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12211160678</item>
      <item>, OIB 85821130368</item>
      <item>, OIB 67792882311</item>
      <item>, OIB 74862784665</item>
    </izvorni_sadrzaj>
    <derivirana_varijabla naziv="DomainObject.Predmet.SudioniciListNazivOIB_1">
      <item>, OIB 12211160678</item>
      <item>, OIB 85821130368</item>
      <item>, OIB 67792882311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2817</properties:Characters>
  <properties:Lines>74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2016-02-15T12:23:00Z</dcterms:created>
  <dc:creator>Korisnik</dc:creator>
  <cp:lastModifiedBy>Maja Hilje</cp:lastModifiedBy>
  <cp:lastPrinted>2016-02-15T12:18:00Z</cp:lastPrinted>
  <dcterms:modified xmlns:xsi="http://www.w3.org/2001/XMLSchema-instance" xsi:type="dcterms:W3CDTF">2016-02-15T12:38:00Z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