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45be" w14:paraId="05145be" w:rsidRDefault="00494FB2" w:rsidP="00910611" w:rsidR="00D73553" w:rsidRPr="00A124F6">
      <w:pPr>
        <w:ind w:firstLine="708"/>
        <w15:collapsed w:val="false"/>
      </w:pPr>
      <w:bookmarkStart w:name="_GoBack" w:id="0"/>
      <w:bookmarkEnd w:id="0"/>
      <w:r w:rsidRPr="00A124F6">
        <w:t xml:space="preserve"> </w:t>
      </w:r>
      <w:r w:rsidR="00D73553" w:rsidRPr="00A124F6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24F6">
      <w:r w:rsidRPr="00A124F6">
        <w:rPr>
          <w:rFonts w:eastAsia="MS Mincho"/>
          <w:szCs w:val="24"/>
        </w:rPr>
        <w:t>REPUBLIKA HRVATSKA</w:t>
      </w:r>
    </w:p>
    <w:p w:rsidRDefault="00D73553" w:rsidP="00910611" w:rsidR="00D73553" w:rsidRPr="00A124F6">
      <w:r w:rsidRPr="00A124F6">
        <w:rPr>
          <w:rFonts w:eastAsia="MS Mincho"/>
          <w:szCs w:val="24"/>
        </w:rPr>
        <w:t>TRGOVAČKI SUD U RIJECI</w:t>
      </w:r>
    </w:p>
    <w:p w:rsidRDefault="00CC037E" w:rsidR="00D73553" w:rsidRPr="00A124F6">
      <w:pPr>
        <w:rPr>
          <w:rFonts w:eastAsia="MS Mincho"/>
          <w:szCs w:val="24"/>
        </w:rPr>
      </w:pPr>
      <w:r w:rsidRPr="00A124F6">
        <w:rPr>
          <w:rFonts w:eastAsia="MS Mincho"/>
          <w:szCs w:val="24"/>
        </w:rPr>
        <w:t xml:space="preserve"> </w:t>
      </w:r>
      <w:r w:rsidR="00D73553" w:rsidRPr="00A124F6">
        <w:rPr>
          <w:rFonts w:eastAsia="MS Mincho"/>
          <w:szCs w:val="24"/>
        </w:rPr>
        <w:t xml:space="preserve">     Rijeka, Zadarska 1 i 3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R E P U B L I K A    H R V A T S K A</w:t>
      </w:r>
    </w:p>
    <w:p w:rsidRDefault="00A124F6" w:rsidP="00A124F6" w:rsidR="00A124F6" w:rsidRPr="00A124F6">
      <w:pPr>
        <w:jc w:val="center"/>
      </w:pPr>
      <w:r w:rsidRPr="00A124F6">
        <w:t>R J E Š E N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ab/>
        <w:t>Trgovački sud u Rijeci, po stečajnom sucu Veri Jelenović, u stečajnom postupku nad dužnikom ARHIMAR PROJEKT projektiranje i građevinarstvo d. o. o. u stečaju Poreč (Grad Poreč - Parenzo), Bernarda Parentina 16, OIB: 93111903373, dana 29. svibnja 2018.</w:t>
      </w:r>
    </w:p>
    <w:p w:rsidRDefault="00A124F6" w:rsidP="00A124F6" w:rsidR="00A124F6" w:rsidRPr="00A124F6">
      <w:pPr>
        <w:jc w:val="both"/>
      </w:pPr>
      <w:r w:rsidRPr="00A124F6">
        <w:t xml:space="preserve"> </w:t>
      </w:r>
    </w:p>
    <w:p w:rsidRDefault="00A124F6" w:rsidP="00A124F6" w:rsidR="00A124F6" w:rsidRPr="00A124F6">
      <w:pPr>
        <w:jc w:val="center"/>
      </w:pPr>
      <w:r w:rsidRPr="00A124F6">
        <w:t>r i j e š i o 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ind w:firstLine="360"/>
        <w:jc w:val="both"/>
      </w:pPr>
      <w:r w:rsidRPr="00A124F6">
        <w:t xml:space="preserve"> </w:t>
      </w:r>
      <w:r w:rsidRPr="00A124F6">
        <w:tab/>
        <w:t>Ispravlja se zaključak ovog suda posl. br. 14 St-553/2013-9</w:t>
      </w:r>
      <w:r w:rsidR="0075576E">
        <w:t>6</w:t>
      </w:r>
      <w:r w:rsidRPr="00A124F6">
        <w:t xml:space="preserve"> od 8. veljače 2018. u izreci, točka IV., redak pedesetpeti, tako da umjesto „dražbeni korak iznosi 5.000,00 kn;“ treba pisati „dražbeni korak iznosi 1.000,00 kn;“.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Obrazloženje</w:t>
      </w:r>
    </w:p>
    <w:p w:rsidRDefault="00A124F6" w:rsidP="00A124F6" w:rsidR="00A124F6" w:rsidRPr="00A124F6">
      <w:pPr>
        <w:jc w:val="center"/>
      </w:pPr>
    </w:p>
    <w:p w:rsidRDefault="00A124F6" w:rsidP="00A124F6" w:rsidR="00A124F6" w:rsidRPr="00A124F6">
      <w:pPr>
        <w:jc w:val="both"/>
      </w:pPr>
      <w:r w:rsidRPr="00A124F6">
        <w:tab/>
        <w:t>U ovosudnom je rješenju posl. br. 14 St-553/2013-9</w:t>
      </w:r>
      <w:r w:rsidR="0075576E">
        <w:t>6</w:t>
      </w:r>
      <w:r w:rsidRPr="00A124F6">
        <w:t xml:space="preserve">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124F6">
        <w:rPr>
          <w:bCs/>
        </w:rPr>
        <w:t>(dalje: SZ, objavljen u NN 44/96, 29/99, 129/00, 123/03, 82/06, 116/10, 25/12 i 133/12)</w:t>
      </w:r>
      <w:r w:rsidRPr="00A124F6">
        <w:t xml:space="preserve">, valjalo donijeti ovo rješenje. 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U Rijeci 29. svibnja 2018.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 xml:space="preserve">                                                                               Stečajni sudac</w:t>
      </w:r>
    </w:p>
    <w:p w:rsidRDefault="00A124F6" w:rsidP="00A124F6" w:rsidR="00A124F6" w:rsidRPr="00A124F6">
      <w:pPr>
        <w:jc w:val="both"/>
      </w:pPr>
      <w:r w:rsidRPr="00A124F6">
        <w:t xml:space="preserve">                                                                                                       Vera Jelenović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>UPUTA O PRAVNOM LIJEKU:</w:t>
      </w:r>
    </w:p>
    <w:p w:rsidRDefault="00A124F6" w:rsidP="00A124F6" w:rsidR="00A124F6" w:rsidRPr="00A124F6">
      <w:pPr>
        <w:jc w:val="both"/>
      </w:pPr>
      <w:r w:rsidRPr="00A124F6"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sectPr w:rsidR="00A124F6" w:rsidRPr="00A124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18C" w:rsidP="00C75245" w:rsidR="006B318C">
      <w:r>
        <w:separator/>
      </w:r>
    </w:p>
  </w:endnote>
  <w:endnote w:id="0" w:type="continuationSeparator">
    <w:p w:rsidRDefault="006B318C" w:rsidP="00C75245" w:rsidR="006B3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F8D">
          <w:rPr>
            <w:noProof/>
          </w:rPr>
          <w:t>1</w:t>
        </w:r>
        <w:r>
          <w:fldChar w:fldCharType="end"/>
        </w:r>
      </w:p>
    </w:sdtContent>
  </w:sdt>
  <w:p w:rsidRDefault="00C80F8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18C" w:rsidP="00C75245" w:rsidR="006B318C">
      <w:r>
        <w:separator/>
      </w:r>
    </w:p>
  </w:footnote>
  <w:footnote w:id="0" w:type="continuationSeparator">
    <w:p w:rsidRDefault="006B318C" w:rsidP="00C75245" w:rsidR="006B3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0A3E98">
      <w:t>553</w:t>
    </w:r>
    <w:r>
      <w:t>/201</w:t>
    </w:r>
    <w:r w:rsidR="000A3E98">
      <w:t>3</w:t>
    </w:r>
    <w:r>
      <w:t>-</w:t>
    </w:r>
    <w:r w:rsidR="005B634F">
      <w:t>11</w:t>
    </w:r>
    <w:r w:rsidR="0075576E">
      <w:t>7</w:t>
    </w:r>
  </w:p>
  <w:p w:rsidRDefault="00C80F8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A3E98"/>
    <w:rsid w:val="000D761E"/>
    <w:rsid w:val="000E593A"/>
    <w:rsid w:val="0010243B"/>
    <w:rsid w:val="001A0EAD"/>
    <w:rsid w:val="001D0EF7"/>
    <w:rsid w:val="0024139F"/>
    <w:rsid w:val="002D08D0"/>
    <w:rsid w:val="00370089"/>
    <w:rsid w:val="00397E6A"/>
    <w:rsid w:val="003A78D1"/>
    <w:rsid w:val="0041565A"/>
    <w:rsid w:val="00494FB2"/>
    <w:rsid w:val="004A2B10"/>
    <w:rsid w:val="004C2D6D"/>
    <w:rsid w:val="005B634F"/>
    <w:rsid w:val="0060550D"/>
    <w:rsid w:val="0061104D"/>
    <w:rsid w:val="0065694C"/>
    <w:rsid w:val="006B318C"/>
    <w:rsid w:val="006B3F8E"/>
    <w:rsid w:val="006B7231"/>
    <w:rsid w:val="0070734A"/>
    <w:rsid w:val="0072559B"/>
    <w:rsid w:val="007424DD"/>
    <w:rsid w:val="00744572"/>
    <w:rsid w:val="0075576E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124F6"/>
    <w:rsid w:val="00A51E81"/>
    <w:rsid w:val="00A811AD"/>
    <w:rsid w:val="00AF7AF2"/>
    <w:rsid w:val="00B1301F"/>
    <w:rsid w:val="00B3391E"/>
    <w:rsid w:val="00B45B51"/>
    <w:rsid w:val="00B54D90"/>
    <w:rsid w:val="00B63A09"/>
    <w:rsid w:val="00B82299"/>
    <w:rsid w:val="00BA0277"/>
    <w:rsid w:val="00BB3DCD"/>
    <w:rsid w:val="00C60B28"/>
    <w:rsid w:val="00C75245"/>
    <w:rsid w:val="00C80F8D"/>
    <w:rsid w:val="00CB0C5F"/>
    <w:rsid w:val="00CC037E"/>
    <w:rsid w:val="00CC68D6"/>
    <w:rsid w:val="00D73553"/>
    <w:rsid w:val="00D930A1"/>
    <w:rsid w:val="00DC187A"/>
    <w:rsid w:val="00DC79F5"/>
    <w:rsid w:val="00E20C10"/>
    <w:rsid w:val="00E975F2"/>
    <w:rsid w:val="00EA1771"/>
    <w:rsid w:val="00EB21C9"/>
    <w:rsid w:val="00EC4032"/>
    <w:rsid w:val="00EF14C0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9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B5BE2-99C9-4322-8C1F-86968A843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1299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2018-05-29T06:44:00Z</dcterms:created>
  <dc:creator>Danijela Fumić</dc:creator>
  <cp:lastModifiedBy>Danijela Fumić</cp:lastModifiedBy>
  <cp:lastPrinted>2018-05-29T06:44:00Z</cp:lastPrinted>
  <dcterms:modified xmlns:xsi="http://www.w3.org/2001/XMLSchema-instance" xsi:type="dcterms:W3CDTF">2018-05-29T06:51:00Z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(553 13  rj. ispravak 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