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C61EDF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F4AD9" w:rsidP="00A66C00" w:rsidR="00CF4AD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F4AD9" w:rsidP="00DA5B9D" w:rsidR="00CF4AD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  <w:sz w:val="24"/>
              </w:rPr>
            </w:pPr>
          </w:p>
          <w:p w:rsidRDefault="00CF4AD9" w:rsidP="00DA28BE" w:rsidR="00CF4AD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DA28BE">
              <w:rPr>
                <w:noProof/>
                <w:sz w:val="24"/>
              </w:rPr>
              <w:t>1066</w:t>
            </w:r>
            <w:r w:rsidR="00875CED">
              <w:rPr>
                <w:noProof/>
                <w:sz w:val="24"/>
              </w:rPr>
              <w:t>/2017</w:t>
            </w:r>
          </w:p>
        </w:tc>
      </w:tr>
    </w:tbl>
    <w:p w14:textId="16dd27f" w14:paraId="16dd27f" w:rsidRDefault="005112CF" w:rsidP="005112CF" w:rsidR="005112CF">
      <w:pPr>
        <w15:collapsed w:val="false"/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DA28BE" w:rsidRPr="00DA28BE">
        <w:rPr>
          <w:rFonts w:cs="Times New Roman" w:hAnsi="Times New Roman" w:ascii="Times New Roman"/>
          <w:sz w:val="24"/>
          <w:szCs w:val="24"/>
        </w:rPr>
        <w:t>ADRIA CONFIN d.o.o., OIB: 81727311628, Split, Dinka Šimunovića 2/a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883BAC">
        <w:rPr>
          <w:rFonts w:cs="Times New Roman" w:hAnsi="Times New Roman" w:ascii="Times New Roman"/>
          <w:sz w:val="24"/>
          <w:szCs w:val="24"/>
        </w:rPr>
        <w:t>19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DA28BE" w:rsidRPr="00DA28BE">
        <w:rPr>
          <w:rFonts w:cs="Times New Roman" w:hAnsi="Times New Roman" w:ascii="Times New Roman"/>
          <w:sz w:val="24"/>
          <w:szCs w:val="24"/>
        </w:rPr>
        <w:t>ADRIA CONFIN d.o.o., OIB: 81727311628, Split, Dinka Šimunovića 2/a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883BAC">
        <w:rPr>
          <w:rFonts w:cs="Times New Roman" w:hAnsi="Times New Roman" w:ascii="Times New Roman"/>
          <w:sz w:val="24"/>
          <w:szCs w:val="24"/>
        </w:rPr>
        <w:t>19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875CED">
        <w:rPr>
          <w:rFonts w:cs="Times New Roman" w:hAnsi="Times New Roman" w:ascii="Times New Roman"/>
          <w:sz w:val="24"/>
          <w:szCs w:val="24"/>
        </w:rPr>
        <w:t>14:00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CF4AD9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2A1EF4" w:rsidRPr="002A1EF4">
        <w:rPr>
          <w:lang w:val="hr-HR"/>
        </w:rPr>
        <w:t>Daniela Kovač, OIB: 73917202839, Kaštel Sućurac, Cesta dr. Franje Tuđmana 238A</w:t>
      </w:r>
      <w:r w:rsidR="002A1EF4">
        <w:rPr>
          <w:lang w:val="hr-HR"/>
        </w:rPr>
        <w:t>.</w:t>
      </w:r>
    </w:p>
    <w:p w:rsidRDefault="005112CF" w:rsidP="00CF4AD9" w:rsidR="005112CF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DA28BE" w:rsidRPr="00DA28BE">
        <w:rPr>
          <w:rFonts w:cs="Times New Roman" w:hAnsi="Times New Roman" w:ascii="Times New Roman"/>
          <w:sz w:val="24"/>
          <w:szCs w:val="24"/>
        </w:rPr>
        <w:t>ADRIA CONFIN d.o.o., OIB: 81727311628, Split, Dinka Šimunovića 2/a</w:t>
      </w:r>
      <w:r w:rsidR="00875CED">
        <w:rPr>
          <w:rFonts w:cs="Times New Roman" w:hAnsi="Times New Roman" w:ascii="Times New Roman"/>
          <w:sz w:val="24"/>
          <w:szCs w:val="24"/>
        </w:rPr>
        <w:t>.</w:t>
      </w:r>
    </w:p>
    <w:p w:rsidRDefault="005112CF" w:rsidP="00CF4AD9" w:rsidR="005112CF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8F13DB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DA28BE">
        <w:rPr>
          <w:lang w:val="hr-HR"/>
        </w:rPr>
        <w:t>23. studenog</w:t>
      </w:r>
      <w:r w:rsidR="008F13DB">
        <w:rPr>
          <w:lang w:val="hr-HR"/>
        </w:rPr>
        <w:t xml:space="preserve"> 201</w:t>
      </w:r>
      <w:r w:rsidR="00875CED">
        <w:rPr>
          <w:lang w:val="hr-HR"/>
        </w:rPr>
        <w:t>7</w:t>
      </w:r>
      <w:r>
        <w:rPr>
          <w:lang w:val="hr-HR"/>
        </w:rPr>
        <w:t xml:space="preserve">. zahtjev za provedbu skraćenog stečajnog postupka nad </w:t>
      </w:r>
      <w:r w:rsidR="00DA28BE" w:rsidRPr="00DA28BE">
        <w:t>ADRIA CONFIN d.o.o., OIB: 81727311628, Split, Dinka Šimunovića 2/a</w:t>
      </w:r>
      <w:r w:rsidR="00875CED" w:rsidRPr="00875CED">
        <w:t>.</w:t>
      </w:r>
      <w:r w:rsidR="00DF09E1" w:rsidRPr="00DF09E1">
        <w:t xml:space="preserve"> </w:t>
      </w:r>
      <w:r>
        <w:rPr>
          <w:lang w:val="hr-HR"/>
        </w:rPr>
        <w:t xml:space="preserve">U podnesenom zahtjevu navedeno je da dužnik </w:t>
      </w:r>
      <w:r w:rsidR="004E24FF">
        <w:rPr>
          <w:lang w:val="hr-HR"/>
        </w:rPr>
        <w:t xml:space="preserve">na dan </w:t>
      </w:r>
      <w:r w:rsidR="00DA28BE">
        <w:rPr>
          <w:lang w:val="hr-HR"/>
        </w:rPr>
        <w:t>20</w:t>
      </w:r>
      <w:r w:rsidR="002A1EF4">
        <w:rPr>
          <w:lang w:val="hr-HR"/>
        </w:rPr>
        <w:t>. studenog</w:t>
      </w:r>
      <w:r w:rsidR="004E24FF">
        <w:rPr>
          <w:lang w:val="hr-HR"/>
        </w:rPr>
        <w:t xml:space="preserve"> 2017</w:t>
      </w:r>
      <w:r w:rsidR="00CF4AD9">
        <w:rPr>
          <w:lang w:val="hr-HR"/>
        </w:rPr>
        <w:t>.</w:t>
      </w:r>
      <w:r>
        <w:rPr>
          <w:lang w:val="hr-HR"/>
        </w:rPr>
        <w:t xml:space="preserve"> u Očevidniku redoslijeda osnova </w:t>
      </w:r>
      <w:r w:rsidR="00CF4AD9">
        <w:rPr>
          <w:lang w:val="hr-HR"/>
        </w:rPr>
        <w:t xml:space="preserve">za plaćanje </w:t>
      </w:r>
      <w:r>
        <w:rPr>
          <w:lang w:val="hr-HR"/>
        </w:rPr>
        <w:t xml:space="preserve">ima evidentirane neizvršene osnove za plaćanje u neprekinutom razdoblju od </w:t>
      </w:r>
      <w:r w:rsidR="00DA28BE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DA28BE">
        <w:rPr>
          <w:lang w:val="hr-HR"/>
        </w:rPr>
        <w:t>28.458,64</w:t>
      </w:r>
      <w:r w:rsidR="00D44CAC">
        <w:rPr>
          <w:lang w:val="hr-HR"/>
        </w:rPr>
        <w:t xml:space="preserve"> </w:t>
      </w:r>
      <w:r w:rsidR="00CF4AD9">
        <w:rPr>
          <w:lang w:val="hr-HR"/>
        </w:rPr>
        <w:t>kn</w:t>
      </w:r>
      <w:r>
        <w:rPr>
          <w:lang w:val="hr-HR"/>
        </w:rPr>
        <w:t>, kao i da prema podacima koji su dostavljeni od Hrvatskog zavoda za mirovinsko osiguranje, dužnik nema zaposlenih.</w:t>
      </w:r>
      <w:r w:rsidR="00660525" w:rsidRPr="00660525">
        <w:t xml:space="preserve">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</w:t>
      </w:r>
      <w:r w:rsidR="00660525">
        <w:rPr>
          <w:lang w:val="hr-HR"/>
        </w:rPr>
        <w:t>SZ-a</w:t>
      </w:r>
      <w:r>
        <w:rPr>
          <w:lang w:val="hr-HR"/>
        </w:rPr>
        <w:t xml:space="preserve"> ovaj sud </w:t>
      </w:r>
      <w:r w:rsidR="00DF09E1">
        <w:rPr>
          <w:lang w:val="hr-HR"/>
        </w:rPr>
        <w:t xml:space="preserve">je </w:t>
      </w:r>
      <w:r w:rsidR="00660525">
        <w:rPr>
          <w:lang w:val="hr-HR"/>
        </w:rPr>
        <w:t>22. prosinca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</w:t>
      </w:r>
      <w:r w:rsidR="008F13DB">
        <w:rPr>
          <w:lang w:val="hr-HR"/>
        </w:rPr>
        <w:t>,</w:t>
      </w:r>
      <w:r>
        <w:rPr>
          <w:lang w:val="hr-HR"/>
        </w:rPr>
        <w:t xml:space="preserve"> tim oglasom osobe ovlaštene za zastupanje dužnika pozvane </w:t>
      </w:r>
      <w:r w:rsidR="008F13DB">
        <w:rPr>
          <w:lang w:val="hr-HR"/>
        </w:rPr>
        <w:t xml:space="preserve">su </w:t>
      </w:r>
      <w:r>
        <w:rPr>
          <w:lang w:val="hr-HR"/>
        </w:rPr>
        <w:t xml:space="preserve">da u roku od 15 dana od dana objave oglasa podnesu sudu javnobilježnički ovjerovljen popis </w:t>
      </w:r>
      <w:r>
        <w:rPr>
          <w:lang w:val="hr-HR"/>
        </w:rPr>
        <w:lastRenderedPageBreak/>
        <w:t xml:space="preserve">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660525">
        <w:rPr>
          <w:lang w:val="hr-HR"/>
        </w:rPr>
        <w:t>1</w:t>
      </w:r>
      <w:r w:rsidR="00883BAC">
        <w:rPr>
          <w:lang w:val="hr-HR"/>
        </w:rPr>
        <w:t>9</w:t>
      </w:r>
      <w:r w:rsidR="00660525">
        <w:rPr>
          <w:lang w:val="hr-HR"/>
        </w:rPr>
        <w:t>. veljače</w:t>
      </w:r>
      <w:r w:rsidR="00CF4AD9">
        <w:rPr>
          <w:lang w:val="hr-HR"/>
        </w:rPr>
        <w:t xml:space="preserve"> 2018.</w:t>
      </w:r>
    </w:p>
    <w:p w:rsidRDefault="00CF4AD9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F4AD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D38C0" w:rsidP="005112CF" w:rsidR="005D38C0">
      <w:pPr>
        <w:spacing w:before="160"/>
        <w:jc w:val="both"/>
        <w:rPr>
          <w:lang w:val="hr-HR"/>
        </w:rPr>
      </w:pP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CF4AD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2738422"/>
      <w:docPartObj>
        <w:docPartGallery w:val="Page Numbers (Top of Page)"/>
        <w:docPartUnique/>
      </w:docPartObj>
    </w:sdtPr>
    <w:sdtEndPr/>
    <w:sdtContent>
      <w:p w:rsidRDefault="005D38C0" w:rsidP="005D38C0" w:rsidR="005D38C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2BCF" w:rsidRPr="00782BCF">
          <w:rPr>
            <w:noProof/>
            <w:lang w:val="hr-HR"/>
          </w:rPr>
          <w:t>2</w:t>
        </w:r>
        <w:r>
          <w:fldChar w:fldCharType="end"/>
        </w:r>
        <w:r>
          <w:tab/>
          <w:t>Poslovni broj: 11.St-</w:t>
        </w:r>
        <w:r w:rsidR="00DA28BE">
          <w:t>1066/</w:t>
        </w:r>
        <w:r>
          <w:t>2017</w:t>
        </w:r>
      </w:p>
    </w:sdtContent>
  </w:sdt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66650"/>
    <w:rsid w:val="00085E7C"/>
    <w:rsid w:val="000B4D96"/>
    <w:rsid w:val="000D5416"/>
    <w:rsid w:val="000E6D83"/>
    <w:rsid w:val="001218F0"/>
    <w:rsid w:val="00143C93"/>
    <w:rsid w:val="001615DD"/>
    <w:rsid w:val="0024181F"/>
    <w:rsid w:val="002A1EF4"/>
    <w:rsid w:val="002C285B"/>
    <w:rsid w:val="003B295B"/>
    <w:rsid w:val="003C2F22"/>
    <w:rsid w:val="004079C1"/>
    <w:rsid w:val="00417EA6"/>
    <w:rsid w:val="004A7E70"/>
    <w:rsid w:val="004E24FF"/>
    <w:rsid w:val="005112CF"/>
    <w:rsid w:val="005B039D"/>
    <w:rsid w:val="005D38C0"/>
    <w:rsid w:val="0062592E"/>
    <w:rsid w:val="00660525"/>
    <w:rsid w:val="006F6AF6"/>
    <w:rsid w:val="0071519E"/>
    <w:rsid w:val="00782BCF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75CED"/>
    <w:rsid w:val="00883BAC"/>
    <w:rsid w:val="008F13DB"/>
    <w:rsid w:val="00915BB9"/>
    <w:rsid w:val="00981D37"/>
    <w:rsid w:val="00A51DE9"/>
    <w:rsid w:val="00B37D5F"/>
    <w:rsid w:val="00B7506F"/>
    <w:rsid w:val="00BA2339"/>
    <w:rsid w:val="00CF4AD9"/>
    <w:rsid w:val="00D44CAC"/>
    <w:rsid w:val="00D8632A"/>
    <w:rsid w:val="00DA28BE"/>
    <w:rsid w:val="00DD0D50"/>
    <w:rsid w:val="00DF09E1"/>
    <w:rsid w:val="00EB6A52"/>
    <w:rsid w:val="00ED7DF5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82B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BC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82BCF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82BCF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82BCF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82B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BC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82BCF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82BCF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82BCF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St-1066/2017</izvorni_sadrzaj>
    <derivirana_varijabla naziv="DomainObject.Predmet.OznakaBroj_1">St-1066/2017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ADRIA CONFIN d.o.o. za knjigovodstvene poslove i poslovno savjetovanje</izvorni_sadrzaj>
    <derivirana_varijabla naziv="DomainObject.Predmet.ProtustrankaFormated_1">  ADRIA CONFIN d.o.o. za knjigovodstvene poslove i poslovno savjetovanje</derivirana_varijabla>
  </DomainObject.Predmet.ProtustrankaFormated>
  <DomainObject.Predmet.ProtustrankaFormatedOIB>
    <izvorni_sadrzaj>  ADRIA CONFIN d.o.o. za knjigovodstvene poslove i poslovno savjetovanje, OIB 81727311628</izvorni_sadrzaj>
    <derivirana_varijabla naziv="DomainObject.Predmet.ProtustrankaFormatedOIB_1">  ADRIA CONFIN d.o.o. za knjigovodstvene poslove i poslovno savjetovanje, OIB 81727311628</derivirana_varijabla>
  </DomainObject.Predmet.ProtustrankaFormatedOIB>
  <DomainObject.Predmet.ProtustrankaFormatedWithAdress>
    <izvorni_sadrzaj> ADRIA CONFIN d.o.o. za knjigovodstvene poslove i poslovno savjetovanje, Dinka Šimunovića 2/a, 21000 Split</izvorni_sadrzaj>
    <derivirana_varijabla naziv="DomainObject.Predmet.ProtustrankaFormatedWithAdress_1"> ADRIA CONFIN d.o.o. za knjigovodstvene poslove i poslovno savjetovanje, Dinka Šimunovića 2/a, 21000 Split</derivirana_varijabla>
  </DomainObject.Predmet.ProtustrankaFormatedWithAdress>
  <DomainObject.Predmet.ProtustrankaFormatedWithAdressOIB>
    <izvorni_sadrzaj> ADRIA CONFIN d.o.o. za knjigovodstvene poslove i poslovno savjetovanje, OIB 81727311628, Dinka Šimunovića 2/a, 21000 Split</izvorni_sadrzaj>
    <derivirana_varijabla naziv="DomainObject.Predmet.ProtustrankaFormatedWithAdressOIB_1"> ADRIA CONFIN d.o.o. za knjigovodstvene poslove i poslovno savjetovanje, OIB 81727311628, Dinka Šimunovića 2/a, 21000 Split</derivirana_varijabla>
  </DomainObject.Predmet.ProtustrankaFormatedWithAdressOIB>
  <DomainObject.Predmet.ProtustrankaWithAdress>
    <izvorni_sadrzaj>ADRIA CONFIN d.o.o. za knjigovodstvene poslove i poslovno savjetovanje Dinka Šimunovića 2/a, 21000 Split</izvorni_sadrzaj>
    <derivirana_varijabla naziv="DomainObject.Predmet.ProtustrankaWithAdress_1">ADRIA CONFIN d.o.o. za knjigovodstvene poslove i poslovno savjetovanje Dinka Šimunovića 2/a, 21000 Split</derivirana_varijabla>
  </DomainObject.Predmet.ProtustrankaWithAdress>
  <DomainObject.Predmet.ProtustrankaWithAdressOIB>
    <izvorni_sadrzaj>ADRIA CONFIN d.o.o. za knjigovodstvene poslove i poslovno savjetovanje, OIB 81727311628, Dinka Šimunovića 2/a, 21000 Split</izvorni_sadrzaj>
    <derivirana_varijabla naziv="DomainObject.Predmet.ProtustrankaWithAdressOIB_1">ADRIA CONFIN d.o.o. za knjigovodstvene poslove i poslovno savjetovanje, OIB 81727311628, Dinka Šimunovića 2/a, 21000 Split</derivirana_varijabla>
  </DomainObject.Predmet.ProtustrankaWithAdressOIB>
  <DomainObject.Predmet.ProtustrankaNazivFormated>
    <izvorni_sadrzaj>ADRIA CONFIN d.o.o. za knjigovodstvene poslove i poslovno savjetovanje</izvorni_sadrzaj>
    <derivirana_varijabla naziv="DomainObject.Predmet.ProtustrankaNazivFormated_1">ADRIA CONFIN d.o.o. za knjigovodstvene poslove i poslovno savjetovanje</derivirana_varijabla>
  </DomainObject.Predmet.ProtustrankaNazivFormated>
  <DomainObject.Predmet.ProtustrankaNazivFormatedOIB>
    <izvorni_sadrzaj>ADRIA CONFIN d.o.o. za knjigovodstvene poslove i poslovno savjetovanje, OIB 81727311628</izvorni_sadrzaj>
    <derivirana_varijabla naziv="DomainObject.Predmet.ProtustrankaNazivFormatedOIB_1">ADRIA CONFIN d.o.o. za knjigovodstvene poslove i poslovno savjetovanje, OIB 81727311628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28458.64</izvorni_sadrzaj>
    <derivirana_varijabla naziv="DomainObject.Predmet.TrenutnaVrijednost_1">28458.64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ADRIA CONFIN d.o.o. za knjigovodstvene poslove i poslovno savjetovanje</item>
    </izvorni_sadrzaj>
    <derivirana_varijabla naziv="DomainObject.Predmet.ProtuStrankaListFormated_1">
      <item>ADRIA CONFIN d.o.o. za knjigovodstvene poslove i poslovno savjetovanje</item>
    </derivirana_varijabla>
  </DomainObject.Predmet.ProtuStrankaListFormated>
  <DomainObject.Predmet.ProtuStrankaListFormatedOIB>
    <izvorni_sadrzaj>
      <item>ADRIA CONFIN d.o.o. za knjigovodstvene poslove i poslovno savjetovanje, OIB 81727311628</item>
    </izvorni_sadrzaj>
    <derivirana_varijabla naziv="DomainObject.Predmet.ProtuStrankaListFormatedOIB_1">
      <item>ADRIA CONFIN d.o.o. za knjigovodstvene poslove i poslovno savjetovanje, OIB 81727311628</item>
    </derivirana_varijabla>
  </DomainObject.Predmet.ProtuStrankaListFormatedOIB>
  <DomainObject.Predmet.ProtuStrankaListFormatedWithAdress>
    <izvorni_sadrzaj>
      <item>ADRIA CONFIN d.o.o. za knjigovodstvene poslove i poslovno savjetovanje, Dinka Šimunovića 2/a, 21000 Split</item>
    </izvorni_sadrzaj>
    <derivirana_varijabla naziv="DomainObject.Predmet.ProtuStrankaListFormatedWithAdress_1">
      <item>ADRIA CONFIN d.o.o. za knjigovodstvene poslove i poslovno savjetovanje, Dinka Šimunovića 2/a, 21000 Split</item>
    </derivirana_varijabla>
  </DomainObject.Predmet.ProtuStrankaListFormatedWithAdress>
  <DomainObject.Predmet.ProtuStrankaListFormatedWithAdressOIB>
    <izvorni_sadrzaj>
      <item>ADRIA CONFIN d.o.o. za knjigovodstvene poslove i poslovno savjetovanje, OIB 81727311628, Dinka Šimunovića 2/a, 21000 Split</item>
    </izvorni_sadrzaj>
    <derivirana_varijabla naziv="DomainObject.Predmet.ProtuStrankaListFormatedWithAdressOIB_1">
      <item>ADRIA CONFIN d.o.o. za knjigovodstvene poslove i poslovno savjetovanje, OIB 81727311628, Dinka Šimunovića 2/a, 21000 Split</item>
    </derivirana_varijabla>
  </DomainObject.Predmet.ProtuStrankaListFormatedWithAdressOIB>
  <DomainObject.Predmet.ProtuStrankaListNazivFormated>
    <izvorni_sadrzaj>
      <item>ADRIA CONFIN d.o.o. za knjigovodstvene poslove i poslovno savjetovanje</item>
    </izvorni_sadrzaj>
    <derivirana_varijabla naziv="DomainObject.Predmet.ProtuStrankaListNazivFormated_1">
      <item>ADRIA CONFIN d.o.o. za knjigovodstvene poslove i poslovno savjetovanje</item>
    </derivirana_varijabla>
  </DomainObject.Predmet.ProtuStrankaListNazivFormated>
  <DomainObject.Predmet.ProtuStrankaListNazivFormatedOIB>
    <izvorni_sadrzaj>
      <item>ADRIA CONFIN d.o.o. za knjigovodstvene poslove i poslovno savjetovanje, OIB 81727311628</item>
    </izvorni_sadrzaj>
    <derivirana_varijabla naziv="DomainObject.Predmet.ProtuStrankaListNazivFormatedOIB_1">
      <item>ADRIA CONFIN d.o.o. za knjigovodstvene poslove i poslovno savjetovanje, OIB 81727311628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ADRIA CONFIN d.o.o. za knjigovodstvene poslove i poslovno savjetovanje</izvorni_sadrzaj>
    <derivirana_varijabla naziv="DomainObject.Predmet.ProtustrankaIDrugi_1">ADRIA CONFIN d.o.o. za knjigovodstvene poslove i poslovno savjetovanje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ADRIA CONFIN d.o.o. za knjigovodstvene poslove i poslovno savjetovanje, OIB 81727311628, Dinka Šimunovića 2/a, 21000 Split</izvorni_sadrzaj>
    <derivirana_varijabla naziv="DomainObject.Predmet.ProtustrankaIDrugiAdressOIB_1">ADRIA CONFIN d.o.o. za knjigovodstvene poslove i poslovno savjetovanje, OIB 81727311628, Dinka Šimunovića 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CONFIN d.o.o. za knjigovodstvene poslove i poslovno savjetovanje</item>
      <item>FINANCIJSKA AGENCIJA, RC SPLIT</item>
    </izvorni_sadrzaj>
    <derivirana_varijabla naziv="DomainObject.Predmet.SudioniciListNaziv_1">
      <item>ADRIA CONFIN d.o.o. za knjigovodstvene poslove i poslovno savjetovanje</item>
      <item>FINANCIJSKA AGENCIJA, RC SPLIT</item>
    </derivirana_varijabla>
  </DomainObject.Predmet.SudioniciListNaziv>
  <DomainObject.Predmet.SudioniciListAdressOIB>
    <izvorni_sadrzaj>
      <item>ADRIA CONFIN d.o.o. za knjigovodstvene poslove i poslovno savjetovanje, OIB 81727311628, Dinka Šimunovića 2/a,21000 Split</item>
      <item>FINANCIJSKA AGENCIJA, RC SPLIT, OIB 85821130368, Mažuranićevo šetalište 24 b,21000 Split</item>
    </izvorni_sadrzaj>
    <derivirana_varijabla naziv="DomainObject.Predmet.SudioniciListAdressOIB_1">
      <item>ADRIA CONFIN d.o.o. za knjigovodstvene poslove i poslovno savjetovanje, OIB 81727311628, Dinka Šimunovića 2/a,21000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81727311628</item>
      <item>, OIB 85821130368</item>
    </izvorni_sadrzaj>
    <derivirana_varijabla naziv="DomainObject.Predmet.SudioniciListNazivOIB_1">
      <item>, OIB 81727311628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6513B9-DDC0-46B6-BCD1-EDE12D642B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761</properties:Words>
  <properties:Characters>4087</properties:Characters>
  <properties:Lines>92</properties:Lines>
  <properties:Paragraphs>33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2017-12-14T06:36:00Z</dcterms:created>
  <dc:creator>Katarina Mikulić</dc:creator>
  <cp:lastModifiedBy>Ana Golub Gruić</cp:lastModifiedBy>
  <cp:lastPrinted>2018-02-19T11:39:00Z</cp:lastPrinted>
  <dcterms:modified xmlns:xsi="http://www.w3.org/2001/XMLSchema-instance" xsi:type="dcterms:W3CDTF">2018-02-19T12:45:00Z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St-1066-2017 Rješenje - otvaranje i zaključenje.docx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